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Default="004D0F40" w:rsidP="0063244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3244D">
        <w:rPr>
          <w:rFonts w:ascii="Arial" w:hAnsi="Arial" w:cs="Arial"/>
          <w:b/>
          <w:sz w:val="22"/>
          <w:szCs w:val="22"/>
        </w:rPr>
        <w:t>LC-4679</w:t>
      </w:r>
    </w:p>
    <w:p w:rsidR="009508B7" w:rsidRPr="0063244D" w:rsidRDefault="009508B7" w:rsidP="0063244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63244D" w:rsidRDefault="0009329B" w:rsidP="001A7F7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3244D">
        <w:rPr>
          <w:rFonts w:ascii="Arial" w:hAnsi="Arial" w:cs="Arial"/>
          <w:b/>
          <w:sz w:val="22"/>
          <w:szCs w:val="22"/>
        </w:rPr>
        <w:t xml:space="preserve">LEY </w:t>
      </w:r>
      <w:r w:rsidR="004D0F40" w:rsidRPr="0063244D">
        <w:rPr>
          <w:rFonts w:ascii="Arial" w:hAnsi="Arial" w:cs="Arial"/>
          <w:b/>
          <w:sz w:val="22"/>
          <w:szCs w:val="22"/>
        </w:rPr>
        <w:t>H</w:t>
      </w:r>
      <w:r w:rsidR="003F1762" w:rsidRPr="0063244D">
        <w:rPr>
          <w:rFonts w:ascii="Arial" w:hAnsi="Arial" w:cs="Arial"/>
          <w:b/>
          <w:sz w:val="22"/>
          <w:szCs w:val="22"/>
        </w:rPr>
        <w:t xml:space="preserve"> </w:t>
      </w:r>
      <w:r w:rsidRPr="0063244D">
        <w:rPr>
          <w:rFonts w:ascii="Arial" w:hAnsi="Arial" w:cs="Arial"/>
          <w:b/>
          <w:sz w:val="22"/>
          <w:szCs w:val="22"/>
        </w:rPr>
        <w:t xml:space="preserve">- N° </w:t>
      </w:r>
      <w:r w:rsidR="004D0F40" w:rsidRPr="0063244D">
        <w:rPr>
          <w:rFonts w:ascii="Arial" w:hAnsi="Arial" w:cs="Arial"/>
          <w:b/>
          <w:sz w:val="22"/>
          <w:szCs w:val="22"/>
        </w:rPr>
        <w:t>4</w:t>
      </w:r>
      <w:r w:rsidR="009508B7">
        <w:rPr>
          <w:rFonts w:ascii="Arial" w:hAnsi="Arial" w:cs="Arial"/>
          <w:b/>
          <w:sz w:val="22"/>
          <w:szCs w:val="22"/>
        </w:rPr>
        <w:t>.</w:t>
      </w:r>
      <w:r w:rsidR="004D0F40" w:rsidRPr="0063244D">
        <w:rPr>
          <w:rFonts w:ascii="Arial" w:hAnsi="Arial" w:cs="Arial"/>
          <w:b/>
          <w:sz w:val="22"/>
          <w:szCs w:val="22"/>
        </w:rPr>
        <w:t>679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Artículo 1º.- Crease el programa de “Formación de Agentes Sanitarios“ a dictarse en efectores de salud dependientes del Ministerio de Salud de la Ciudad Autónoma de Buenos Aires, orientado al fortalecimiento de las acciones de prevención y promoción de la salud.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Artículo 2º.- Este curso será destinado a dos tipos de población: </w:t>
      </w:r>
    </w:p>
    <w:p w:rsidR="004D0F40" w:rsidRPr="001A7F73" w:rsidRDefault="004D0F40" w:rsidP="001A7F73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Personas surgidas de comunidades vulnerables, a las cuales les interese desarrollar tareas de atención primaria contando con recursos personales y nivel de formación, determinada por la autoridad de aplicación, que le permita acceder a los conocimientos y ser aceptados por sus propios pares. </w:t>
      </w:r>
    </w:p>
    <w:p w:rsidR="004D0F40" w:rsidRPr="001A7F73" w:rsidRDefault="004D0F40" w:rsidP="001A7F73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Personal que se desempeñe en el Sistema de Salud de la Ciudad de Buenos Aires preferentemente en Centros de Salud y Servicios de Medicina Preventiva y que deseen incrementar su nivel de formación de Prevención Primaria.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Artículo 3º.- El rol del programa es formar recurso humano impartiendo conocimientos teórico-prácticos, brindando formación e información sobre prevención de las enfermedades prevalentes y adquisición de habilidades y destrezas en la aplicación de procedimientos básicos de atención de la salud.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Artículo 4º.- La </w:t>
      </w:r>
      <w:proofErr w:type="spellStart"/>
      <w:r w:rsidRPr="0063244D">
        <w:rPr>
          <w:rFonts w:ascii="Arial" w:hAnsi="Arial" w:cs="Arial"/>
          <w:sz w:val="22"/>
          <w:szCs w:val="22"/>
          <w:lang w:val="es-AR"/>
        </w:rPr>
        <w:t>currícula</w:t>
      </w:r>
      <w:proofErr w:type="spellEnd"/>
      <w:r w:rsidRPr="0063244D">
        <w:rPr>
          <w:rFonts w:ascii="Arial" w:hAnsi="Arial" w:cs="Arial"/>
          <w:sz w:val="22"/>
          <w:szCs w:val="22"/>
          <w:lang w:val="es-AR"/>
        </w:rPr>
        <w:t xml:space="preserve"> de los cursos y su duración serán consensuados entre la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Dirección de Atención Primaria y la Dirección de Capacitación, teniendo en cuenta los dos tipos de población a los cuales irá dirigido.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>Artículo 5</w:t>
      </w:r>
      <w:r w:rsidR="00F97CC8" w:rsidRPr="0063244D">
        <w:rPr>
          <w:rFonts w:ascii="Arial" w:hAnsi="Arial" w:cs="Arial"/>
          <w:sz w:val="22"/>
          <w:szCs w:val="22"/>
          <w:lang w:val="es-AR"/>
        </w:rPr>
        <w:t>°</w:t>
      </w:r>
      <w:r w:rsidRPr="0063244D">
        <w:rPr>
          <w:rFonts w:ascii="Arial" w:hAnsi="Arial" w:cs="Arial"/>
          <w:sz w:val="22"/>
          <w:szCs w:val="22"/>
          <w:lang w:val="es-AR"/>
        </w:rPr>
        <w:t xml:space="preserve">.- El mismo será brindado por equipos interdisciplinarios, con personal que se desempeñe en la órbita de los servicios de Medicina Preventiva y en la Dirección de Capacitación, con experiencia en tareas de promoción y protección de salud.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Artículo 6º.- La cantidad de cursos, la difusión de los mismos y los efectores donde se dictaran será responsabilidad de la autoridad de aplicación, debiendo guardar la característica de gratuidad.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Artículo 7º.- Una vez finalizado el curso, dichos agentes sanitarios podrán desarrollar acciones propias de su formación, según lo estipule el titulo y las incumbencias, debiendo quedar registrados en el Ministerio de Salud.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lastRenderedPageBreak/>
        <w:t xml:space="preserve">Artículo 8º.- Serán funciones del agente sanitario entre otras: </w:t>
      </w:r>
    </w:p>
    <w:p w:rsidR="004D0F40" w:rsidRPr="001A7F73" w:rsidRDefault="004D0F40" w:rsidP="001A7F7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Relevamiento de los datos sanitarios de la comunidad. </w:t>
      </w:r>
    </w:p>
    <w:p w:rsidR="004D0F40" w:rsidRPr="001A7F73" w:rsidRDefault="004D0F40" w:rsidP="001A7F7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Confección de un mapa epidemiológico en relación a enfermedades prevalentes. </w:t>
      </w:r>
    </w:p>
    <w:p w:rsidR="004D0F40" w:rsidRPr="001A7F73" w:rsidRDefault="004D0F40" w:rsidP="001A7F7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Detección de deficiencias nutricionales en niños y mujeres embarazadas. </w:t>
      </w:r>
    </w:p>
    <w:p w:rsidR="004D0F40" w:rsidRPr="001A7F73" w:rsidRDefault="004D0F40" w:rsidP="001A7F7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Registro de niños con capacidades especiales. </w:t>
      </w:r>
    </w:p>
    <w:p w:rsidR="004D0F40" w:rsidRPr="001A7F73" w:rsidRDefault="004D0F40" w:rsidP="001A7F7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Control de inmunizaciones. </w:t>
      </w:r>
    </w:p>
    <w:p w:rsidR="004D0F40" w:rsidRPr="001A7F73" w:rsidRDefault="004D0F40" w:rsidP="001A7F7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Detección precoz de enfermedades cardiovasculares, de la salud mental, enfermedades oncológicas, enfermedades ginecológicas, etc. </w:t>
      </w:r>
    </w:p>
    <w:p w:rsidR="004D0F40" w:rsidRPr="001A7F73" w:rsidRDefault="004D0F40" w:rsidP="001A7F7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Acciones de promoción de la salud: charlas, controles, etc. </w:t>
      </w:r>
    </w:p>
    <w:p w:rsidR="004D0F40" w:rsidRPr="001A7F73" w:rsidRDefault="004D0F40" w:rsidP="001A7F7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proofErr w:type="spellStart"/>
      <w:r w:rsidRPr="001A7F73">
        <w:rPr>
          <w:rFonts w:ascii="Arial" w:hAnsi="Arial" w:cs="Arial"/>
          <w:sz w:val="22"/>
          <w:szCs w:val="22"/>
          <w:lang w:val="es-AR"/>
        </w:rPr>
        <w:t>Psico</w:t>
      </w:r>
      <w:proofErr w:type="spellEnd"/>
      <w:r w:rsidRPr="001A7F73">
        <w:rPr>
          <w:rFonts w:ascii="Arial" w:hAnsi="Arial" w:cs="Arial"/>
          <w:sz w:val="22"/>
          <w:szCs w:val="22"/>
          <w:lang w:val="es-AR"/>
        </w:rPr>
        <w:t xml:space="preserve">-profilaxis de la mujer gestante. </w:t>
      </w:r>
    </w:p>
    <w:p w:rsidR="004D0F40" w:rsidRPr="001A7F73" w:rsidRDefault="004D0F40" w:rsidP="001A7F7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Seguimiento de la salud de los adultos mayores. </w:t>
      </w:r>
    </w:p>
    <w:p w:rsidR="004D0F40" w:rsidRPr="001A7F73" w:rsidRDefault="004D0F40" w:rsidP="001A7F7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Prevención de accidentes. </w:t>
      </w:r>
    </w:p>
    <w:p w:rsidR="004D0F40" w:rsidRPr="001A7F73" w:rsidRDefault="004D0F40" w:rsidP="001A7F7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Prevención del embarazo adolescente. </w:t>
      </w:r>
    </w:p>
    <w:p w:rsidR="004D0F40" w:rsidRPr="001A7F73" w:rsidRDefault="004D0F40" w:rsidP="001A7F73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A7F73">
        <w:rPr>
          <w:rFonts w:ascii="Arial" w:hAnsi="Arial" w:cs="Arial"/>
          <w:sz w:val="22"/>
          <w:szCs w:val="22"/>
          <w:lang w:val="es-AR"/>
        </w:rPr>
        <w:t xml:space="preserve">Detección de violencia, abuso, maltrato y adicciones.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>Artículo 9º.- El programa de capacitación y formación tiene como finalidad: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Elevar hasta niveles óptimos la eficacia y eficiencia de la Estrategia de Atención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Primaria de la Salud.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Potenciar los procesos de comunicación y el acceso a la información por parte de la comunidad en materia de prevención y promoción.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Brindar herramientas a los trabajadores de la salud del GCABA para recolectar, procesar, analizar e interpretar la información logrando mayor comprensión de los problemas de salud de la comunidad.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Facilitar y fomentar la participación comunitaria.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Contribuir a mejorar la accesibilidad al sistema de salud.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Brindar capacitación y proveer habilidades y destrezas a trabajadores de la salud y a individuos en condiciones de vulnerabilidad logrando su inclusión en la educación formal. </w:t>
      </w: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Fortalecer las capacidades sanitarias del Sistema de Salud de la CABA mediante la formación continua de recurso propio. </w:t>
      </w:r>
    </w:p>
    <w:p w:rsidR="00523CB6" w:rsidRPr="0063244D" w:rsidRDefault="00523CB6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D0F40" w:rsidRPr="0063244D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63244D">
        <w:rPr>
          <w:rFonts w:ascii="Arial" w:hAnsi="Arial" w:cs="Arial"/>
          <w:sz w:val="22"/>
          <w:szCs w:val="22"/>
          <w:lang w:val="es-AR"/>
        </w:rPr>
        <w:t xml:space="preserve">Artículo 10.- La autoridad de aplicación es el Ministerio de Salud de la Ciudad Autónoma de Buenos Aires. </w:t>
      </w:r>
    </w:p>
    <w:p w:rsidR="004D0F40" w:rsidRDefault="004D0F40" w:rsidP="0063244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A7F73" w:rsidRDefault="001A7F73" w:rsidP="0063244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A7F73" w:rsidRDefault="001A7F73" w:rsidP="0063244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A7F73" w:rsidRPr="0063244D" w:rsidRDefault="001A7F73" w:rsidP="0063244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63244D" w:rsidTr="0063244D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63244D" w:rsidRDefault="0009329B" w:rsidP="0063244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3244D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523CB6" w:rsidRPr="0063244D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63244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23CB6" w:rsidRPr="0063244D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508B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23CB6" w:rsidRPr="0063244D">
              <w:rPr>
                <w:rFonts w:ascii="Arial" w:hAnsi="Arial" w:cs="Arial"/>
                <w:b/>
                <w:sz w:val="22"/>
                <w:szCs w:val="22"/>
              </w:rPr>
              <w:t>679</w:t>
            </w:r>
          </w:p>
          <w:p w:rsidR="0009329B" w:rsidRPr="0063244D" w:rsidRDefault="0009329B" w:rsidP="009508B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3244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3244D" w:rsidTr="0063244D">
        <w:trPr>
          <w:jc w:val="center"/>
        </w:trPr>
        <w:tc>
          <w:tcPr>
            <w:tcW w:w="3780" w:type="dxa"/>
            <w:vAlign w:val="center"/>
          </w:tcPr>
          <w:p w:rsidR="0009329B" w:rsidRPr="0063244D" w:rsidRDefault="0009329B" w:rsidP="0063244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3244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63244D" w:rsidRDefault="0009329B" w:rsidP="0063244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3244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63244D" w:rsidRDefault="0009329B" w:rsidP="0063244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3244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3244D" w:rsidTr="0063244D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63244D" w:rsidRDefault="0009329B" w:rsidP="001A7F7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3244D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63244D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523CB6" w:rsidRPr="0063244D">
              <w:rPr>
                <w:rFonts w:ascii="Arial" w:hAnsi="Arial" w:cs="Arial"/>
                <w:sz w:val="22"/>
                <w:szCs w:val="22"/>
              </w:rPr>
              <w:t>N°</w:t>
            </w:r>
            <w:r w:rsidR="001A7F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23CB6" w:rsidRPr="0063244D">
              <w:rPr>
                <w:rFonts w:ascii="Arial" w:hAnsi="Arial" w:cs="Arial"/>
                <w:sz w:val="22"/>
                <w:szCs w:val="22"/>
              </w:rPr>
              <w:t>4</w:t>
            </w:r>
            <w:r w:rsidR="001A7F73">
              <w:rPr>
                <w:rFonts w:ascii="Arial" w:hAnsi="Arial" w:cs="Arial"/>
                <w:sz w:val="22"/>
                <w:szCs w:val="22"/>
              </w:rPr>
              <w:t>.</w:t>
            </w:r>
            <w:r w:rsidR="00523CB6" w:rsidRPr="0063244D">
              <w:rPr>
                <w:rFonts w:ascii="Arial" w:hAnsi="Arial" w:cs="Arial"/>
                <w:sz w:val="22"/>
                <w:szCs w:val="22"/>
              </w:rPr>
              <w:t>679</w:t>
            </w:r>
            <w:r w:rsidRPr="0063244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3244D" w:rsidRDefault="0009329B" w:rsidP="0063244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63244D" w:rsidTr="0063244D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63244D" w:rsidRDefault="0009329B" w:rsidP="0063244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3244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23CB6" w:rsidRPr="0063244D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63244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3244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23CB6" w:rsidRPr="0063244D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508B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23CB6" w:rsidRPr="0063244D">
              <w:rPr>
                <w:rFonts w:ascii="Arial" w:hAnsi="Arial" w:cs="Arial"/>
                <w:b/>
                <w:sz w:val="22"/>
                <w:szCs w:val="22"/>
              </w:rPr>
              <w:t>679</w:t>
            </w:r>
          </w:p>
          <w:p w:rsidR="0009329B" w:rsidRPr="0063244D" w:rsidRDefault="0009329B" w:rsidP="009508B7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63244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3244D" w:rsidTr="0063244D">
        <w:trPr>
          <w:jc w:val="center"/>
        </w:trPr>
        <w:tc>
          <w:tcPr>
            <w:tcW w:w="3090" w:type="dxa"/>
            <w:vAlign w:val="center"/>
          </w:tcPr>
          <w:p w:rsidR="0009329B" w:rsidRPr="0063244D" w:rsidRDefault="0009329B" w:rsidP="0063244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3244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3244D" w:rsidRDefault="0009329B" w:rsidP="0063244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3244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3244D" w:rsidRDefault="0009329B" w:rsidP="0063244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3244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3244D" w:rsidRDefault="0009329B" w:rsidP="009508B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3244D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523CB6" w:rsidRPr="0063244D">
              <w:rPr>
                <w:rFonts w:ascii="Arial" w:hAnsi="Arial" w:cs="Arial"/>
                <w:b/>
                <w:sz w:val="22"/>
                <w:szCs w:val="22"/>
              </w:rPr>
              <w:t xml:space="preserve"> 4</w:t>
            </w:r>
            <w:r w:rsidR="009508B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23CB6" w:rsidRPr="0063244D">
              <w:rPr>
                <w:rFonts w:ascii="Arial" w:hAnsi="Arial" w:cs="Arial"/>
                <w:b/>
                <w:sz w:val="22"/>
                <w:szCs w:val="22"/>
              </w:rPr>
              <w:t>679</w:t>
            </w:r>
            <w:r w:rsidRPr="0063244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63244D" w:rsidRDefault="0009329B" w:rsidP="0063244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3244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3244D" w:rsidTr="0063244D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63244D" w:rsidRDefault="0009329B" w:rsidP="0063244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3244D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3F1762" w:rsidRPr="0063244D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523CB6" w:rsidRPr="0063244D">
              <w:rPr>
                <w:rFonts w:ascii="Arial" w:hAnsi="Arial" w:cs="Arial"/>
                <w:sz w:val="22"/>
                <w:szCs w:val="22"/>
              </w:rPr>
              <w:t>N°</w:t>
            </w:r>
            <w:r w:rsidR="001A7F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23CB6" w:rsidRPr="0063244D">
              <w:rPr>
                <w:rFonts w:ascii="Arial" w:hAnsi="Arial" w:cs="Arial"/>
                <w:sz w:val="22"/>
                <w:szCs w:val="22"/>
              </w:rPr>
              <w:t>4</w:t>
            </w:r>
            <w:r w:rsidR="009508B7">
              <w:rPr>
                <w:rFonts w:ascii="Arial" w:hAnsi="Arial" w:cs="Arial"/>
                <w:sz w:val="22"/>
                <w:szCs w:val="22"/>
              </w:rPr>
              <w:t>.</w:t>
            </w:r>
            <w:r w:rsidR="00523CB6" w:rsidRPr="0063244D">
              <w:rPr>
                <w:rFonts w:ascii="Arial" w:hAnsi="Arial" w:cs="Arial"/>
                <w:sz w:val="22"/>
                <w:szCs w:val="22"/>
              </w:rPr>
              <w:t>679</w:t>
            </w:r>
            <w:r w:rsidRPr="0063244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3244D" w:rsidRDefault="0009329B" w:rsidP="0063244D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63244D" w:rsidRDefault="00F914CB" w:rsidP="0063244D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63244D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523CB6" w:rsidRPr="0063244D" w:rsidRDefault="00523CB6" w:rsidP="009508B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3244D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523CB6" w:rsidRPr="0063244D" w:rsidRDefault="00523CB6" w:rsidP="0063244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523CB6" w:rsidRPr="0063244D" w:rsidSect="0063244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E4B07"/>
    <w:multiLevelType w:val="hybridMultilevel"/>
    <w:tmpl w:val="FABA648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C5C78"/>
    <w:multiLevelType w:val="hybridMultilevel"/>
    <w:tmpl w:val="B7FE1FE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617FA"/>
    <w:multiLevelType w:val="hybridMultilevel"/>
    <w:tmpl w:val="F984C74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F225EC"/>
    <w:multiLevelType w:val="hybridMultilevel"/>
    <w:tmpl w:val="7786BAD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1A7F73"/>
    <w:rsid w:val="002D2DC8"/>
    <w:rsid w:val="00356505"/>
    <w:rsid w:val="003F1762"/>
    <w:rsid w:val="004A7641"/>
    <w:rsid w:val="004D0F40"/>
    <w:rsid w:val="00523CB6"/>
    <w:rsid w:val="005A4669"/>
    <w:rsid w:val="0063244D"/>
    <w:rsid w:val="006506AC"/>
    <w:rsid w:val="006F6B15"/>
    <w:rsid w:val="007B4B44"/>
    <w:rsid w:val="008E3EF3"/>
    <w:rsid w:val="009508B7"/>
    <w:rsid w:val="00A81953"/>
    <w:rsid w:val="00C67C06"/>
    <w:rsid w:val="00C8756B"/>
    <w:rsid w:val="00DA6A9A"/>
    <w:rsid w:val="00E76346"/>
    <w:rsid w:val="00EA2E07"/>
    <w:rsid w:val="00F76F73"/>
    <w:rsid w:val="00F914CB"/>
    <w:rsid w:val="00F9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7F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699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2014-08-21T19:04:00Z</dcterms:created>
  <dcterms:modified xsi:type="dcterms:W3CDTF">2015-10-06T19:40:00Z</dcterms:modified>
</cp:coreProperties>
</file>