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122" w:rsidRPr="008F7788" w:rsidRDefault="009F6122" w:rsidP="008F7788">
      <w:pPr>
        <w:spacing w:after="0" w:line="360" w:lineRule="auto"/>
        <w:rPr>
          <w:rFonts w:ascii="Arial" w:hAnsi="Arial" w:cs="Arial"/>
          <w:b/>
          <w:szCs w:val="24"/>
        </w:rPr>
      </w:pPr>
      <w:r w:rsidRPr="008F7788">
        <w:rPr>
          <w:rFonts w:ascii="Arial" w:hAnsi="Arial" w:cs="Arial"/>
          <w:b/>
          <w:szCs w:val="24"/>
        </w:rPr>
        <w:t xml:space="preserve">LC-4676 </w:t>
      </w:r>
    </w:p>
    <w:p w:rsidR="009F6122" w:rsidRPr="008F7788" w:rsidRDefault="009F6122" w:rsidP="008F7788">
      <w:pPr>
        <w:spacing w:after="0" w:line="360" w:lineRule="auto"/>
        <w:rPr>
          <w:rFonts w:ascii="Arial" w:hAnsi="Arial" w:cs="Arial"/>
          <w:b/>
          <w:szCs w:val="24"/>
        </w:rPr>
      </w:pPr>
    </w:p>
    <w:p w:rsidR="008F7788" w:rsidRPr="008F7788" w:rsidRDefault="000A6D07" w:rsidP="008F7788">
      <w:pPr>
        <w:spacing w:after="0" w:line="360" w:lineRule="auto"/>
        <w:jc w:val="center"/>
        <w:rPr>
          <w:rFonts w:ascii="Arial" w:hAnsi="Arial" w:cs="Arial"/>
          <w:b/>
          <w:szCs w:val="24"/>
        </w:rPr>
      </w:pPr>
      <w:r w:rsidRPr="008F7788">
        <w:rPr>
          <w:rFonts w:ascii="Arial" w:hAnsi="Arial" w:cs="Arial"/>
          <w:b/>
          <w:szCs w:val="24"/>
        </w:rPr>
        <w:t>LEY O – Nº 4</w:t>
      </w:r>
      <w:r>
        <w:rPr>
          <w:rFonts w:ascii="Arial" w:hAnsi="Arial" w:cs="Arial"/>
          <w:b/>
          <w:szCs w:val="24"/>
        </w:rPr>
        <w:t>.</w:t>
      </w:r>
      <w:r w:rsidRPr="008F7788">
        <w:rPr>
          <w:rFonts w:ascii="Arial" w:hAnsi="Arial" w:cs="Arial"/>
          <w:b/>
          <w:szCs w:val="24"/>
        </w:rPr>
        <w:t>676</w:t>
      </w:r>
    </w:p>
    <w:p w:rsidR="009F6122" w:rsidRPr="008F7788" w:rsidRDefault="009F6122" w:rsidP="008F7788">
      <w:pPr>
        <w:spacing w:after="0" w:line="360" w:lineRule="auto"/>
        <w:jc w:val="center"/>
        <w:rPr>
          <w:rFonts w:ascii="Arial" w:hAnsi="Arial" w:cs="Arial"/>
          <w:szCs w:val="24"/>
        </w:rPr>
      </w:pPr>
    </w:p>
    <w:p w:rsidR="009F6122" w:rsidRPr="008F7788" w:rsidRDefault="009F6122" w:rsidP="008F7788">
      <w:pPr>
        <w:spacing w:after="0" w:line="360" w:lineRule="auto"/>
        <w:jc w:val="both"/>
        <w:rPr>
          <w:rFonts w:ascii="Arial" w:hAnsi="Arial" w:cs="Arial"/>
          <w:szCs w:val="24"/>
        </w:rPr>
      </w:pPr>
      <w:r w:rsidRPr="008F7788">
        <w:rPr>
          <w:rFonts w:ascii="Arial" w:hAnsi="Arial" w:cs="Arial"/>
          <w:szCs w:val="24"/>
        </w:rPr>
        <w:t xml:space="preserve">Artículo 1°.- Prohíbese en todos los paseos, parques y jardines de la Ciudad Autónoma de Buenos Aires, excepto en los lugares habilitados a tal efecto, la circulación y el estacionamiento de </w:t>
      </w:r>
      <w:proofErr w:type="spellStart"/>
      <w:r w:rsidRPr="008F7788">
        <w:rPr>
          <w:rFonts w:ascii="Arial" w:hAnsi="Arial" w:cs="Arial"/>
          <w:szCs w:val="24"/>
        </w:rPr>
        <w:t>motovehículos</w:t>
      </w:r>
      <w:proofErr w:type="spellEnd"/>
      <w:r w:rsidRPr="008F7788">
        <w:rPr>
          <w:rFonts w:ascii="Arial" w:hAnsi="Arial" w:cs="Arial"/>
          <w:szCs w:val="24"/>
        </w:rPr>
        <w:t xml:space="preserve"> y automóviles. </w:t>
      </w:r>
    </w:p>
    <w:p w:rsidR="0031545B" w:rsidRPr="008F7788" w:rsidRDefault="0031545B" w:rsidP="008F7788">
      <w:pPr>
        <w:spacing w:after="0" w:line="360" w:lineRule="auto"/>
        <w:jc w:val="both"/>
        <w:rPr>
          <w:rFonts w:ascii="Arial" w:hAnsi="Arial" w:cs="Arial"/>
          <w:szCs w:val="24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014"/>
        <w:gridCol w:w="3986"/>
      </w:tblGrid>
      <w:tr w:rsidR="00233D4B" w:rsidRPr="008F7788" w:rsidTr="008F7788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33D4B" w:rsidRPr="008F7788" w:rsidRDefault="00233D4B" w:rsidP="008F778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F7788">
              <w:rPr>
                <w:rFonts w:ascii="Arial" w:hAnsi="Arial" w:cs="Arial"/>
                <w:b/>
                <w:sz w:val="22"/>
              </w:rPr>
              <w:t>LEY  O  - N° 4</w:t>
            </w:r>
            <w:r w:rsidR="00514B60">
              <w:rPr>
                <w:rFonts w:ascii="Arial" w:hAnsi="Arial" w:cs="Arial"/>
                <w:b/>
                <w:sz w:val="22"/>
              </w:rPr>
              <w:t>.</w:t>
            </w:r>
            <w:r w:rsidRPr="008F7788">
              <w:rPr>
                <w:rFonts w:ascii="Arial" w:hAnsi="Arial" w:cs="Arial"/>
                <w:b/>
                <w:sz w:val="22"/>
              </w:rPr>
              <w:t>676</w:t>
            </w:r>
          </w:p>
          <w:p w:rsidR="00233D4B" w:rsidRPr="008F7788" w:rsidRDefault="00233D4B" w:rsidP="008F7788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u w:val="single"/>
              </w:rPr>
            </w:pPr>
            <w:r w:rsidRPr="008F7788">
              <w:rPr>
                <w:rFonts w:ascii="Arial" w:hAnsi="Arial" w:cs="Arial"/>
                <w:b/>
                <w:sz w:val="22"/>
              </w:rPr>
              <w:t>TABLA DE ANTECEDENTES</w:t>
            </w:r>
          </w:p>
        </w:tc>
      </w:tr>
      <w:tr w:rsidR="00233D4B" w:rsidRPr="008F7788" w:rsidTr="000A6D07">
        <w:trPr>
          <w:trHeight w:val="467"/>
          <w:jc w:val="center"/>
        </w:trPr>
        <w:tc>
          <w:tcPr>
            <w:tcW w:w="50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3D4B" w:rsidRPr="008F7788" w:rsidRDefault="00233D4B" w:rsidP="000A6D0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F7788">
              <w:rPr>
                <w:rFonts w:ascii="Arial" w:hAnsi="Arial" w:cs="Arial"/>
                <w:b/>
                <w:sz w:val="22"/>
              </w:rPr>
              <w:t>Número de Artículo del Texto</w:t>
            </w:r>
            <w:r w:rsidR="000A6D07">
              <w:rPr>
                <w:rFonts w:ascii="Arial" w:hAnsi="Arial" w:cs="Arial"/>
                <w:b/>
                <w:sz w:val="22"/>
              </w:rPr>
              <w:t xml:space="preserve"> </w:t>
            </w:r>
            <w:r w:rsidRPr="008F7788">
              <w:rPr>
                <w:rFonts w:ascii="Arial" w:hAnsi="Arial" w:cs="Arial"/>
                <w:b/>
                <w:sz w:val="22"/>
              </w:rPr>
              <w:t>Definitivo</w:t>
            </w:r>
          </w:p>
        </w:tc>
        <w:tc>
          <w:tcPr>
            <w:tcW w:w="3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33D4B" w:rsidRPr="008F7788" w:rsidRDefault="00233D4B" w:rsidP="008F778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F7788">
              <w:rPr>
                <w:rFonts w:ascii="Arial" w:hAnsi="Arial" w:cs="Arial"/>
                <w:b/>
                <w:sz w:val="22"/>
              </w:rPr>
              <w:t>Fuente</w:t>
            </w:r>
          </w:p>
        </w:tc>
      </w:tr>
      <w:tr w:rsidR="00233D4B" w:rsidRPr="008F7788" w:rsidTr="008F7788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4B" w:rsidRPr="008F7788" w:rsidRDefault="00233D4B" w:rsidP="008F778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F7788">
              <w:rPr>
                <w:rFonts w:ascii="Arial" w:hAnsi="Arial" w:cs="Arial"/>
                <w:sz w:val="22"/>
              </w:rPr>
              <w:t xml:space="preserve">Todos los artículos de este Texto Definitivo provienen del texto original de la Ley </w:t>
            </w:r>
            <w:r w:rsidR="00514B60">
              <w:rPr>
                <w:rFonts w:ascii="Arial" w:hAnsi="Arial" w:cs="Arial"/>
                <w:sz w:val="22"/>
              </w:rPr>
              <w:t>N°</w:t>
            </w:r>
            <w:r w:rsidRPr="008F7788">
              <w:rPr>
                <w:rFonts w:ascii="Arial" w:hAnsi="Arial" w:cs="Arial"/>
                <w:sz w:val="22"/>
              </w:rPr>
              <w:t xml:space="preserve"> 4</w:t>
            </w:r>
            <w:r w:rsidR="00514B60">
              <w:rPr>
                <w:rFonts w:ascii="Arial" w:hAnsi="Arial" w:cs="Arial"/>
                <w:sz w:val="22"/>
              </w:rPr>
              <w:t>.</w:t>
            </w:r>
            <w:r w:rsidRPr="008F7788">
              <w:rPr>
                <w:rFonts w:ascii="Arial" w:hAnsi="Arial" w:cs="Arial"/>
                <w:sz w:val="22"/>
              </w:rPr>
              <w:t>676</w:t>
            </w:r>
          </w:p>
        </w:tc>
      </w:tr>
    </w:tbl>
    <w:p w:rsidR="0031545B" w:rsidRPr="008F7788" w:rsidRDefault="0031545B" w:rsidP="008F7788">
      <w:pPr>
        <w:spacing w:after="0" w:line="360" w:lineRule="auto"/>
        <w:rPr>
          <w:rFonts w:ascii="Arial" w:eastAsia="Times New Roman" w:hAnsi="Arial" w:cs="Arial"/>
          <w:sz w:val="20"/>
          <w:lang w:val="es-ES" w:eastAsia="es-ES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233D4B" w:rsidRPr="008F7788" w:rsidTr="008F7788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4B" w:rsidRPr="008F7788" w:rsidRDefault="00233D4B" w:rsidP="008F778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F7788">
              <w:rPr>
                <w:rFonts w:ascii="Arial" w:hAnsi="Arial" w:cs="Arial"/>
                <w:b/>
                <w:sz w:val="22"/>
              </w:rPr>
              <w:t>LEY O  - N° 4</w:t>
            </w:r>
            <w:r w:rsidR="00514B60">
              <w:rPr>
                <w:rFonts w:ascii="Arial" w:hAnsi="Arial" w:cs="Arial"/>
                <w:b/>
                <w:sz w:val="22"/>
              </w:rPr>
              <w:t>.</w:t>
            </w:r>
            <w:r w:rsidRPr="008F7788">
              <w:rPr>
                <w:rFonts w:ascii="Arial" w:hAnsi="Arial" w:cs="Arial"/>
                <w:b/>
                <w:sz w:val="22"/>
              </w:rPr>
              <w:t>676</w:t>
            </w:r>
          </w:p>
          <w:p w:rsidR="00233D4B" w:rsidRPr="008F7788" w:rsidRDefault="00233D4B" w:rsidP="008F778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F7788">
              <w:rPr>
                <w:rFonts w:ascii="Arial" w:hAnsi="Arial" w:cs="Arial"/>
                <w:b/>
                <w:sz w:val="22"/>
              </w:rPr>
              <w:t>TABLA DE EQUIVALENCIAS</w:t>
            </w:r>
          </w:p>
        </w:tc>
      </w:tr>
      <w:tr w:rsidR="00233D4B" w:rsidRPr="008F7788" w:rsidTr="008F7788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D4B" w:rsidRPr="008F7788" w:rsidRDefault="00233D4B" w:rsidP="008F7788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Cs w:val="24"/>
                <w:lang w:val="es-ES" w:eastAsia="es-ES"/>
              </w:rPr>
            </w:pPr>
            <w:r w:rsidRPr="008F7788">
              <w:rPr>
                <w:rFonts w:ascii="Arial" w:hAnsi="Arial" w:cs="Arial"/>
                <w:b/>
                <w:szCs w:val="24"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D4B" w:rsidRPr="008F7788" w:rsidRDefault="00233D4B" w:rsidP="00514B6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Cs w:val="24"/>
                <w:lang w:val="es-ES" w:eastAsia="es-ES"/>
              </w:rPr>
            </w:pPr>
            <w:r w:rsidRPr="008F7788">
              <w:rPr>
                <w:rFonts w:ascii="Arial" w:hAnsi="Arial" w:cs="Arial"/>
                <w:b/>
                <w:szCs w:val="24"/>
              </w:rPr>
              <w:t>Número de artículo del Texto de Referencia (Ley  4</w:t>
            </w:r>
            <w:r w:rsidR="00514B60">
              <w:rPr>
                <w:rFonts w:ascii="Arial" w:hAnsi="Arial" w:cs="Arial"/>
                <w:b/>
                <w:szCs w:val="24"/>
              </w:rPr>
              <w:t>.</w:t>
            </w:r>
            <w:r w:rsidRPr="008F7788">
              <w:rPr>
                <w:rFonts w:ascii="Arial" w:hAnsi="Arial" w:cs="Arial"/>
                <w:b/>
                <w:szCs w:val="24"/>
              </w:rPr>
              <w:t>676 )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D4B" w:rsidRPr="008F7788" w:rsidRDefault="00233D4B" w:rsidP="008F7788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Cs w:val="24"/>
                <w:lang w:val="es-ES" w:eastAsia="es-ES"/>
              </w:rPr>
            </w:pPr>
            <w:r w:rsidRPr="008F7788">
              <w:rPr>
                <w:rFonts w:ascii="Arial" w:hAnsi="Arial" w:cs="Arial"/>
                <w:b/>
                <w:szCs w:val="24"/>
              </w:rPr>
              <w:t>Observaciones</w:t>
            </w:r>
          </w:p>
        </w:tc>
      </w:tr>
      <w:tr w:rsidR="00233D4B" w:rsidRPr="008F7788" w:rsidTr="008F7788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D4B" w:rsidRPr="008F7788" w:rsidRDefault="00233D4B" w:rsidP="008F7788">
            <w:pPr>
              <w:spacing w:after="0" w:line="360" w:lineRule="auto"/>
              <w:jc w:val="center"/>
              <w:rPr>
                <w:rFonts w:ascii="Arial" w:eastAsia="Times New Roman" w:hAnsi="Arial" w:cs="Arial"/>
                <w:szCs w:val="24"/>
                <w:lang w:val="es-ES" w:eastAsia="es-ES"/>
              </w:rPr>
            </w:pPr>
            <w:r w:rsidRPr="008F7788">
              <w:rPr>
                <w:rFonts w:ascii="Arial" w:hAnsi="Arial" w:cs="Arial"/>
                <w:szCs w:val="24"/>
              </w:rPr>
              <w:t xml:space="preserve">La numeración de los artículos del Texto Definitivo corresponde a la numeración original de la Ley </w:t>
            </w:r>
            <w:r w:rsidR="00514B60">
              <w:rPr>
                <w:rFonts w:ascii="Arial" w:hAnsi="Arial" w:cs="Arial"/>
                <w:szCs w:val="24"/>
              </w:rPr>
              <w:t xml:space="preserve">N° </w:t>
            </w:r>
            <w:r w:rsidRPr="008F7788">
              <w:rPr>
                <w:rFonts w:ascii="Arial" w:hAnsi="Arial" w:cs="Arial"/>
                <w:szCs w:val="24"/>
              </w:rPr>
              <w:t>4</w:t>
            </w:r>
            <w:r w:rsidR="00514B60">
              <w:rPr>
                <w:rFonts w:ascii="Arial" w:hAnsi="Arial" w:cs="Arial"/>
                <w:szCs w:val="24"/>
              </w:rPr>
              <w:t>.</w:t>
            </w:r>
            <w:r w:rsidRPr="008F7788">
              <w:rPr>
                <w:rFonts w:ascii="Arial" w:hAnsi="Arial" w:cs="Arial"/>
                <w:szCs w:val="24"/>
              </w:rPr>
              <w:t>676</w:t>
            </w:r>
          </w:p>
        </w:tc>
      </w:tr>
    </w:tbl>
    <w:p w:rsidR="00233D4B" w:rsidRPr="008F7788" w:rsidRDefault="00233D4B" w:rsidP="008F7788">
      <w:pPr>
        <w:spacing w:after="0" w:line="360" w:lineRule="auto"/>
        <w:rPr>
          <w:rFonts w:ascii="Arial" w:hAnsi="Arial" w:cs="Arial"/>
          <w:szCs w:val="24"/>
        </w:rPr>
      </w:pPr>
    </w:p>
    <w:sectPr w:rsidR="00233D4B" w:rsidRPr="008F7788" w:rsidSect="008F778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F6122"/>
    <w:rsid w:val="000A6D07"/>
    <w:rsid w:val="002240F2"/>
    <w:rsid w:val="00233D4B"/>
    <w:rsid w:val="00270557"/>
    <w:rsid w:val="0031545B"/>
    <w:rsid w:val="004C7703"/>
    <w:rsid w:val="004E6190"/>
    <w:rsid w:val="00514B60"/>
    <w:rsid w:val="006508CF"/>
    <w:rsid w:val="00740CA9"/>
    <w:rsid w:val="008F7788"/>
    <w:rsid w:val="00960FC5"/>
    <w:rsid w:val="00986611"/>
    <w:rsid w:val="009F6122"/>
    <w:rsid w:val="00BC681D"/>
    <w:rsid w:val="00BF32F2"/>
    <w:rsid w:val="00D06338"/>
    <w:rsid w:val="00EF1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12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F6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233D4B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233D4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31E0B-1FB4-4346-A86C-FD6D7F5B9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592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cp:lastPrinted>2014-08-22T14:04:00Z</cp:lastPrinted>
  <dcterms:created xsi:type="dcterms:W3CDTF">2014-08-24T02:40:00Z</dcterms:created>
  <dcterms:modified xsi:type="dcterms:W3CDTF">2015-09-23T18:42:00Z</dcterms:modified>
</cp:coreProperties>
</file>