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2209B0" w:rsidRDefault="00F370DF" w:rsidP="002209B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209B0">
        <w:rPr>
          <w:rFonts w:ascii="Arial" w:hAnsi="Arial" w:cs="Arial"/>
          <w:b/>
          <w:sz w:val="22"/>
          <w:szCs w:val="22"/>
        </w:rPr>
        <w:t>LC-4577</w:t>
      </w:r>
    </w:p>
    <w:p w:rsidR="00EE4D93" w:rsidRDefault="00EE4D93" w:rsidP="002209B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2209B0" w:rsidRPr="002209B0" w:rsidRDefault="00E50ED1" w:rsidP="002209B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50ED1">
        <w:rPr>
          <w:rFonts w:ascii="Arial" w:hAnsi="Arial" w:cs="Arial"/>
          <w:b/>
          <w:sz w:val="22"/>
          <w:szCs w:val="22"/>
        </w:rPr>
        <w:t>LEY G - N° 4.577</w:t>
      </w:r>
    </w:p>
    <w:p w:rsidR="002209B0" w:rsidRDefault="002209B0" w:rsidP="002209B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370DF" w:rsidRPr="002209B0" w:rsidRDefault="00F370DF" w:rsidP="002209B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209B0">
        <w:rPr>
          <w:rFonts w:ascii="Arial" w:hAnsi="Arial" w:cs="Arial"/>
          <w:sz w:val="22"/>
          <w:szCs w:val="22"/>
        </w:rPr>
        <w:t xml:space="preserve">Artículo 1°- Instituyese el 7 de marzo de cada año como "Día de la Visibilidad Lésbica", en conmemoración a la muerte de Natalia "Pepa" Gaitán asesinada a causa de discriminación por orientación sexual. </w:t>
      </w:r>
    </w:p>
    <w:p w:rsidR="00FD2D29" w:rsidRPr="002209B0" w:rsidRDefault="00FD2D29" w:rsidP="002209B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370DF" w:rsidRPr="002209B0" w:rsidRDefault="00F370DF" w:rsidP="002209B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209B0">
        <w:rPr>
          <w:rFonts w:ascii="Arial" w:hAnsi="Arial" w:cs="Arial"/>
          <w:sz w:val="22"/>
          <w:szCs w:val="22"/>
        </w:rPr>
        <w:t xml:space="preserve">Artículo 2°- El Poder Ejecutivo realizará, en la semana del 7 de marzo de cada año, actividades y campañas de difusión para la visibilidad de lesbianas y mujeres bisexuales, así como también, para la prevención de los crímenes de odio por orientación sexual. </w:t>
      </w:r>
    </w:p>
    <w:p w:rsidR="0009329B" w:rsidRPr="002209B0" w:rsidRDefault="0009329B" w:rsidP="002209B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2209B0" w:rsidTr="002209B0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2209B0" w:rsidRDefault="0009329B" w:rsidP="00E50ED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209B0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370DF" w:rsidRPr="002209B0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2209B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209B0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370DF" w:rsidRPr="002209B0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E50ED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370DF" w:rsidRPr="002209B0">
              <w:rPr>
                <w:rFonts w:ascii="Arial" w:hAnsi="Arial" w:cs="Arial"/>
                <w:b/>
                <w:sz w:val="22"/>
                <w:szCs w:val="22"/>
              </w:rPr>
              <w:t>577</w:t>
            </w:r>
          </w:p>
          <w:p w:rsidR="0009329B" w:rsidRPr="002209B0" w:rsidRDefault="0009329B" w:rsidP="002209B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209B0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2209B0" w:rsidTr="002209B0">
        <w:trPr>
          <w:jc w:val="center"/>
        </w:trPr>
        <w:tc>
          <w:tcPr>
            <w:tcW w:w="3780" w:type="dxa"/>
            <w:vAlign w:val="center"/>
          </w:tcPr>
          <w:p w:rsidR="0009329B" w:rsidRPr="002209B0" w:rsidRDefault="0009329B" w:rsidP="002209B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209B0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2209B0" w:rsidRDefault="0009329B" w:rsidP="002209B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209B0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2209B0" w:rsidRDefault="0009329B" w:rsidP="002209B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209B0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2209B0" w:rsidTr="002209B0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2209B0" w:rsidRDefault="0009329B" w:rsidP="002209B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209B0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F370DF" w:rsidRPr="002209B0">
              <w:rPr>
                <w:rFonts w:ascii="Arial" w:hAnsi="Arial" w:cs="Arial"/>
                <w:sz w:val="22"/>
                <w:szCs w:val="22"/>
              </w:rPr>
              <w:t>4</w:t>
            </w:r>
            <w:r w:rsidR="00E50ED1">
              <w:rPr>
                <w:rFonts w:ascii="Arial" w:hAnsi="Arial" w:cs="Arial"/>
                <w:sz w:val="22"/>
                <w:szCs w:val="22"/>
              </w:rPr>
              <w:t>.</w:t>
            </w:r>
            <w:r w:rsidR="00F370DF" w:rsidRPr="002209B0">
              <w:rPr>
                <w:rFonts w:ascii="Arial" w:hAnsi="Arial" w:cs="Arial"/>
                <w:sz w:val="22"/>
                <w:szCs w:val="22"/>
              </w:rPr>
              <w:t>577</w:t>
            </w:r>
            <w:r w:rsidRPr="002209B0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2209B0" w:rsidRDefault="0009329B" w:rsidP="002209B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2209B0" w:rsidTr="002209B0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2209B0" w:rsidRDefault="0009329B" w:rsidP="00E50ED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209B0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370DF" w:rsidRPr="002209B0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2209B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209B0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370DF" w:rsidRPr="002209B0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E50ED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370DF" w:rsidRPr="002209B0">
              <w:rPr>
                <w:rFonts w:ascii="Arial" w:hAnsi="Arial" w:cs="Arial"/>
                <w:b/>
                <w:sz w:val="22"/>
                <w:szCs w:val="22"/>
              </w:rPr>
              <w:t>577</w:t>
            </w:r>
          </w:p>
          <w:p w:rsidR="0009329B" w:rsidRPr="002209B0" w:rsidRDefault="0009329B" w:rsidP="002209B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209B0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2209B0" w:rsidTr="002209B0">
        <w:trPr>
          <w:jc w:val="center"/>
        </w:trPr>
        <w:tc>
          <w:tcPr>
            <w:tcW w:w="3090" w:type="dxa"/>
            <w:vAlign w:val="center"/>
          </w:tcPr>
          <w:p w:rsidR="0009329B" w:rsidRPr="002209B0" w:rsidRDefault="0009329B" w:rsidP="002209B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209B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209B0" w:rsidRDefault="0009329B" w:rsidP="002209B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209B0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2209B0" w:rsidRDefault="0009329B" w:rsidP="002209B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209B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209B0" w:rsidRDefault="003A2640" w:rsidP="002209B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209B0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F370DF" w:rsidRPr="002209B0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E50ED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370DF" w:rsidRPr="002209B0">
              <w:rPr>
                <w:rFonts w:ascii="Arial" w:hAnsi="Arial" w:cs="Arial"/>
                <w:b/>
                <w:sz w:val="22"/>
                <w:szCs w:val="22"/>
              </w:rPr>
              <w:t>577</w:t>
            </w:r>
            <w:r w:rsidR="0009329B" w:rsidRPr="002209B0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2209B0" w:rsidRDefault="0009329B" w:rsidP="002209B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209B0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2209B0" w:rsidTr="002209B0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2209B0" w:rsidRDefault="0009329B" w:rsidP="002209B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209B0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F370DF" w:rsidRPr="002209B0">
              <w:rPr>
                <w:rFonts w:ascii="Arial" w:hAnsi="Arial" w:cs="Arial"/>
                <w:sz w:val="22"/>
                <w:szCs w:val="22"/>
              </w:rPr>
              <w:t>4</w:t>
            </w:r>
            <w:r w:rsidR="00E50ED1">
              <w:rPr>
                <w:rFonts w:ascii="Arial" w:hAnsi="Arial" w:cs="Arial"/>
                <w:sz w:val="22"/>
                <w:szCs w:val="22"/>
              </w:rPr>
              <w:t>.</w:t>
            </w:r>
            <w:r w:rsidR="00F370DF" w:rsidRPr="002209B0">
              <w:rPr>
                <w:rFonts w:ascii="Arial" w:hAnsi="Arial" w:cs="Arial"/>
                <w:sz w:val="22"/>
                <w:szCs w:val="22"/>
              </w:rPr>
              <w:t>577</w:t>
            </w:r>
            <w:r w:rsidRPr="002209B0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2209B0" w:rsidRDefault="0009329B" w:rsidP="002209B0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2209B0" w:rsidSect="00A3350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209B0"/>
    <w:rsid w:val="00231ED0"/>
    <w:rsid w:val="002B476A"/>
    <w:rsid w:val="002D2DC8"/>
    <w:rsid w:val="00333DA6"/>
    <w:rsid w:val="003A2640"/>
    <w:rsid w:val="003C7A76"/>
    <w:rsid w:val="004A7641"/>
    <w:rsid w:val="005C0D00"/>
    <w:rsid w:val="005D403A"/>
    <w:rsid w:val="006506AC"/>
    <w:rsid w:val="006B1B39"/>
    <w:rsid w:val="00791F48"/>
    <w:rsid w:val="008835F1"/>
    <w:rsid w:val="00A33508"/>
    <w:rsid w:val="00A476C0"/>
    <w:rsid w:val="00BF0F88"/>
    <w:rsid w:val="00C67C06"/>
    <w:rsid w:val="00D9626A"/>
    <w:rsid w:val="00E50ED1"/>
    <w:rsid w:val="00EE4D93"/>
    <w:rsid w:val="00F370DF"/>
    <w:rsid w:val="00F76F73"/>
    <w:rsid w:val="00F914CB"/>
    <w:rsid w:val="00FD2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142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dcterms:created xsi:type="dcterms:W3CDTF">2014-09-03T18:46:00Z</dcterms:created>
  <dcterms:modified xsi:type="dcterms:W3CDTF">2015-09-29T15:55:00Z</dcterms:modified>
</cp:coreProperties>
</file>