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760EE7" w:rsidRDefault="00E53068" w:rsidP="00760EE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60EE7">
        <w:rPr>
          <w:rFonts w:ascii="Arial" w:hAnsi="Arial" w:cs="Arial"/>
          <w:b/>
          <w:sz w:val="22"/>
          <w:szCs w:val="22"/>
        </w:rPr>
        <w:t>LC-4457</w:t>
      </w:r>
    </w:p>
    <w:p w:rsidR="00760EE7" w:rsidRDefault="00760EE7" w:rsidP="00760EE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760EE7" w:rsidRDefault="0009329B" w:rsidP="005B095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60EE7">
        <w:rPr>
          <w:rFonts w:ascii="Arial" w:hAnsi="Arial" w:cs="Arial"/>
          <w:b/>
          <w:sz w:val="22"/>
          <w:szCs w:val="22"/>
        </w:rPr>
        <w:t xml:space="preserve">LEY </w:t>
      </w:r>
      <w:r w:rsidR="00E53068" w:rsidRPr="00760EE7">
        <w:rPr>
          <w:rFonts w:ascii="Arial" w:hAnsi="Arial" w:cs="Arial"/>
          <w:b/>
          <w:sz w:val="22"/>
          <w:szCs w:val="22"/>
        </w:rPr>
        <w:t>G</w:t>
      </w:r>
      <w:r w:rsidRPr="00760EE7">
        <w:rPr>
          <w:rFonts w:ascii="Arial" w:hAnsi="Arial" w:cs="Arial"/>
          <w:b/>
          <w:sz w:val="22"/>
          <w:szCs w:val="22"/>
        </w:rPr>
        <w:t xml:space="preserve"> - N° </w:t>
      </w:r>
      <w:r w:rsidR="00E53068" w:rsidRPr="00760EE7">
        <w:rPr>
          <w:rFonts w:ascii="Arial" w:hAnsi="Arial" w:cs="Arial"/>
          <w:b/>
          <w:sz w:val="22"/>
          <w:szCs w:val="22"/>
        </w:rPr>
        <w:t>4</w:t>
      </w:r>
      <w:r w:rsidR="005B0954">
        <w:rPr>
          <w:rFonts w:ascii="Arial" w:hAnsi="Arial" w:cs="Arial"/>
          <w:b/>
          <w:sz w:val="22"/>
          <w:szCs w:val="22"/>
        </w:rPr>
        <w:t>.</w:t>
      </w:r>
      <w:r w:rsidR="00E53068" w:rsidRPr="00760EE7">
        <w:rPr>
          <w:rFonts w:ascii="Arial" w:hAnsi="Arial" w:cs="Arial"/>
          <w:b/>
          <w:sz w:val="22"/>
          <w:szCs w:val="22"/>
        </w:rPr>
        <w:t>457</w:t>
      </w:r>
    </w:p>
    <w:p w:rsidR="00760EE7" w:rsidRDefault="00760EE7" w:rsidP="00760EE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53068" w:rsidRPr="00760EE7" w:rsidRDefault="00E53068" w:rsidP="00760EE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0EE7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760EE7">
        <w:rPr>
          <w:rFonts w:ascii="Arial" w:hAnsi="Arial" w:cs="Arial"/>
          <w:sz w:val="22"/>
          <w:szCs w:val="22"/>
        </w:rPr>
        <w:t>Declárase</w:t>
      </w:r>
      <w:proofErr w:type="spellEnd"/>
      <w:r w:rsidRPr="00760EE7">
        <w:rPr>
          <w:rFonts w:ascii="Arial" w:hAnsi="Arial" w:cs="Arial"/>
          <w:sz w:val="22"/>
          <w:szCs w:val="22"/>
        </w:rPr>
        <w:t xml:space="preserve"> bien integrante del patrimonio cultural de la Ciudad Autónoma de Buenos Aires en los términos de la Ley 1227 #, art. 4°, inc. a) sitio histórico, al inmueble sito en Fray Justo Santamaría de Oro 2484, en su intersección con la calle Santa Fe, donde funcionara el Comando Electoral del </w:t>
      </w:r>
      <w:proofErr w:type="spellStart"/>
      <w:r w:rsidRPr="00760EE7">
        <w:rPr>
          <w:rFonts w:ascii="Arial" w:hAnsi="Arial" w:cs="Arial"/>
          <w:sz w:val="22"/>
          <w:szCs w:val="22"/>
        </w:rPr>
        <w:t>Fre</w:t>
      </w:r>
      <w:proofErr w:type="spellEnd"/>
      <w:r w:rsidRPr="00760EE7">
        <w:rPr>
          <w:rFonts w:ascii="Arial" w:hAnsi="Arial" w:cs="Arial"/>
          <w:sz w:val="22"/>
          <w:szCs w:val="22"/>
        </w:rPr>
        <w:t xml:space="preserve">. Ju. Li. y en cuyo 2° piso la fórmula </w:t>
      </w:r>
      <w:proofErr w:type="spellStart"/>
      <w:r w:rsidRPr="00760EE7">
        <w:rPr>
          <w:rFonts w:ascii="Arial" w:hAnsi="Arial" w:cs="Arial"/>
          <w:sz w:val="22"/>
          <w:szCs w:val="22"/>
        </w:rPr>
        <w:t>Cámpora</w:t>
      </w:r>
      <w:proofErr w:type="spellEnd"/>
      <w:r w:rsidRPr="00760EE7">
        <w:rPr>
          <w:rFonts w:ascii="Arial" w:hAnsi="Arial" w:cs="Arial"/>
          <w:sz w:val="22"/>
          <w:szCs w:val="22"/>
        </w:rPr>
        <w:t>-Solano Lima se proclamó triunfadora en las elecciones presidenciales del 11 de marzo de 1973.</w:t>
      </w:r>
    </w:p>
    <w:p w:rsidR="0049118D" w:rsidRPr="00760EE7" w:rsidRDefault="0049118D" w:rsidP="00760EE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B0954" w:rsidRDefault="00E53068" w:rsidP="005B095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60EE7">
        <w:rPr>
          <w:rFonts w:ascii="Arial" w:hAnsi="Arial" w:cs="Arial"/>
          <w:sz w:val="22"/>
          <w:szCs w:val="22"/>
        </w:rPr>
        <w:t>Artículo 2º- A tal efecto se colocará una placa con el siguiente texto:</w:t>
      </w:r>
      <w:r w:rsidR="005B0954">
        <w:rPr>
          <w:rFonts w:ascii="Arial" w:hAnsi="Arial" w:cs="Arial"/>
          <w:sz w:val="22"/>
          <w:szCs w:val="22"/>
        </w:rPr>
        <w:t xml:space="preserve"> </w:t>
      </w:r>
    </w:p>
    <w:p w:rsidR="005B0954" w:rsidRDefault="00E53068" w:rsidP="005B095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60EE7">
        <w:rPr>
          <w:rFonts w:ascii="Arial" w:hAnsi="Arial" w:cs="Arial"/>
          <w:sz w:val="22"/>
          <w:szCs w:val="22"/>
        </w:rPr>
        <w:t>Este lugar es parte del Patrimonio Cultural de la Ciudad Autónoma de Buenos Aires</w:t>
      </w:r>
    </w:p>
    <w:p w:rsidR="005B0954" w:rsidRDefault="00E53068" w:rsidP="005B095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proofErr w:type="gramStart"/>
      <w:r w:rsidRPr="00760EE7">
        <w:rPr>
          <w:rFonts w:ascii="Arial" w:hAnsi="Arial" w:cs="Arial"/>
          <w:sz w:val="22"/>
          <w:szCs w:val="22"/>
        </w:rPr>
        <w:t>por</w:t>
      </w:r>
      <w:proofErr w:type="gramEnd"/>
      <w:r w:rsidRPr="00760EE7">
        <w:rPr>
          <w:rFonts w:ascii="Arial" w:hAnsi="Arial" w:cs="Arial"/>
          <w:sz w:val="22"/>
          <w:szCs w:val="22"/>
        </w:rPr>
        <w:t xml:space="preserve"> su valor histórico Legislatura de la Ciudad Autónoma de Buenos Aires </w:t>
      </w:r>
    </w:p>
    <w:p w:rsidR="00E53068" w:rsidRPr="00760EE7" w:rsidRDefault="00E53068" w:rsidP="005B095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60EE7">
        <w:rPr>
          <w:rFonts w:ascii="Arial" w:hAnsi="Arial" w:cs="Arial"/>
          <w:sz w:val="22"/>
          <w:szCs w:val="22"/>
        </w:rPr>
        <w:t>(Fecha)</w:t>
      </w:r>
    </w:p>
    <w:p w:rsidR="0009329B" w:rsidRPr="00760EE7" w:rsidRDefault="0009329B" w:rsidP="00760EE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189"/>
      </w:tblGrid>
      <w:tr w:rsidR="0009329B" w:rsidRPr="00760EE7" w:rsidTr="00760EE7">
        <w:trPr>
          <w:jc w:val="center"/>
        </w:trPr>
        <w:tc>
          <w:tcPr>
            <w:tcW w:w="9500" w:type="dxa"/>
            <w:gridSpan w:val="2"/>
            <w:vAlign w:val="center"/>
          </w:tcPr>
          <w:p w:rsidR="0009329B" w:rsidRPr="00760EE7" w:rsidRDefault="0009329B" w:rsidP="00760E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60EE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60EE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B09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457</w:t>
            </w:r>
          </w:p>
          <w:p w:rsidR="0009329B" w:rsidRPr="00760EE7" w:rsidRDefault="0009329B" w:rsidP="00760E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60EE7" w:rsidTr="00760EE7">
        <w:trPr>
          <w:jc w:val="center"/>
        </w:trPr>
        <w:tc>
          <w:tcPr>
            <w:tcW w:w="4311" w:type="dxa"/>
            <w:vAlign w:val="center"/>
          </w:tcPr>
          <w:p w:rsidR="0009329B" w:rsidRPr="00760EE7" w:rsidRDefault="0009329B" w:rsidP="00760E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760EE7" w:rsidRDefault="0009329B" w:rsidP="00760E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60EE7" w:rsidRDefault="0009329B" w:rsidP="00760E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60EE7" w:rsidTr="00760EE7">
        <w:trPr>
          <w:trHeight w:val="555"/>
          <w:jc w:val="center"/>
        </w:trPr>
        <w:tc>
          <w:tcPr>
            <w:tcW w:w="9500" w:type="dxa"/>
            <w:gridSpan w:val="2"/>
            <w:vAlign w:val="center"/>
          </w:tcPr>
          <w:p w:rsidR="0009329B" w:rsidRPr="00760EE7" w:rsidRDefault="0009329B" w:rsidP="00760E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60EE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E53068" w:rsidRPr="00760EE7">
              <w:rPr>
                <w:rFonts w:ascii="Arial" w:hAnsi="Arial" w:cs="Arial"/>
                <w:sz w:val="22"/>
                <w:szCs w:val="22"/>
              </w:rPr>
              <w:t>4</w:t>
            </w:r>
            <w:r w:rsidR="005B0954">
              <w:rPr>
                <w:rFonts w:ascii="Arial" w:hAnsi="Arial" w:cs="Arial"/>
                <w:sz w:val="22"/>
                <w:szCs w:val="22"/>
              </w:rPr>
              <w:t>.</w:t>
            </w:r>
            <w:r w:rsidR="00E53068" w:rsidRPr="00760EE7">
              <w:rPr>
                <w:rFonts w:ascii="Arial" w:hAnsi="Arial" w:cs="Arial"/>
                <w:sz w:val="22"/>
                <w:szCs w:val="22"/>
              </w:rPr>
              <w:t>457</w:t>
            </w:r>
            <w:r w:rsidRPr="00760EE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49118D" w:rsidRPr="00760EE7" w:rsidRDefault="0049118D" w:rsidP="00760EE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7"/>
        <w:gridCol w:w="2850"/>
        <w:gridCol w:w="3187"/>
      </w:tblGrid>
      <w:tr w:rsidR="0009329B" w:rsidRPr="00760EE7" w:rsidTr="00760EE7">
        <w:trPr>
          <w:jc w:val="center"/>
        </w:trPr>
        <w:tc>
          <w:tcPr>
            <w:tcW w:w="9374" w:type="dxa"/>
            <w:gridSpan w:val="3"/>
            <w:vAlign w:val="center"/>
          </w:tcPr>
          <w:p w:rsidR="0009329B" w:rsidRPr="00760EE7" w:rsidRDefault="0009329B" w:rsidP="00760E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60EE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60EE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B09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457</w:t>
            </w:r>
          </w:p>
          <w:p w:rsidR="0009329B" w:rsidRPr="00760EE7" w:rsidRDefault="0009329B" w:rsidP="00760E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60EE7" w:rsidTr="00760EE7">
        <w:trPr>
          <w:jc w:val="center"/>
        </w:trPr>
        <w:tc>
          <w:tcPr>
            <w:tcW w:w="3337" w:type="dxa"/>
            <w:vAlign w:val="center"/>
          </w:tcPr>
          <w:p w:rsidR="0009329B" w:rsidRPr="00760EE7" w:rsidRDefault="0009329B" w:rsidP="00760E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60EE7" w:rsidRDefault="0009329B" w:rsidP="00760E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60EE7" w:rsidRDefault="0009329B" w:rsidP="00760E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60EE7" w:rsidRDefault="003A2640" w:rsidP="00760E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B095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53068" w:rsidRPr="00760EE7">
              <w:rPr>
                <w:rFonts w:ascii="Arial" w:hAnsi="Arial" w:cs="Arial"/>
                <w:b/>
                <w:sz w:val="22"/>
                <w:szCs w:val="22"/>
              </w:rPr>
              <w:t>457</w:t>
            </w:r>
            <w:r w:rsidR="0009329B" w:rsidRPr="00760EE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87" w:type="dxa"/>
            <w:vAlign w:val="center"/>
          </w:tcPr>
          <w:p w:rsidR="0009329B" w:rsidRPr="00760EE7" w:rsidRDefault="0009329B" w:rsidP="00760E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0EE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60EE7" w:rsidTr="00760EE7">
        <w:trPr>
          <w:jc w:val="center"/>
        </w:trPr>
        <w:tc>
          <w:tcPr>
            <w:tcW w:w="9374" w:type="dxa"/>
            <w:gridSpan w:val="3"/>
            <w:vAlign w:val="center"/>
          </w:tcPr>
          <w:p w:rsidR="0009329B" w:rsidRPr="00760EE7" w:rsidRDefault="0009329B" w:rsidP="00760EE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60EE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53068" w:rsidRPr="00760EE7">
              <w:rPr>
                <w:rFonts w:ascii="Arial" w:hAnsi="Arial" w:cs="Arial"/>
                <w:sz w:val="22"/>
                <w:szCs w:val="22"/>
              </w:rPr>
              <w:t>4</w:t>
            </w:r>
            <w:r w:rsidR="005B0954">
              <w:rPr>
                <w:rFonts w:ascii="Arial" w:hAnsi="Arial" w:cs="Arial"/>
                <w:sz w:val="22"/>
                <w:szCs w:val="22"/>
              </w:rPr>
              <w:t>.</w:t>
            </w:r>
            <w:r w:rsidR="00E53068" w:rsidRPr="00760EE7">
              <w:rPr>
                <w:rFonts w:ascii="Arial" w:hAnsi="Arial" w:cs="Arial"/>
                <w:sz w:val="22"/>
                <w:szCs w:val="22"/>
              </w:rPr>
              <w:t>457</w:t>
            </w:r>
            <w:r w:rsidRPr="00760EE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60EE7" w:rsidRDefault="0009329B" w:rsidP="00760EE7">
      <w:pPr>
        <w:spacing w:line="360" w:lineRule="auto"/>
        <w:rPr>
          <w:rFonts w:ascii="Arial" w:hAnsi="Arial" w:cs="Arial"/>
          <w:sz w:val="22"/>
          <w:szCs w:val="22"/>
        </w:rPr>
      </w:pPr>
    </w:p>
    <w:p w:rsidR="00760EE7" w:rsidRDefault="00F914CB" w:rsidP="00760EE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60EE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60EE7">
        <w:rPr>
          <w:rFonts w:ascii="Arial" w:hAnsi="Arial" w:cs="Arial"/>
          <w:b/>
          <w:sz w:val="22"/>
          <w:szCs w:val="22"/>
        </w:rPr>
        <w:t>:</w:t>
      </w:r>
    </w:p>
    <w:p w:rsidR="00E53068" w:rsidRPr="004A3165" w:rsidRDefault="00E53068" w:rsidP="004A31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A3165">
        <w:rPr>
          <w:rFonts w:ascii="Arial" w:hAnsi="Arial"/>
          <w:sz w:val="22"/>
          <w:szCs w:val="22"/>
        </w:rPr>
        <w:t># La presente Norma contiene remisiones externas #</w:t>
      </w:r>
    </w:p>
    <w:sectPr w:rsidR="00E53068" w:rsidRPr="004A3165" w:rsidSect="00760EE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7624C"/>
    <w:multiLevelType w:val="hybridMultilevel"/>
    <w:tmpl w:val="15281C46"/>
    <w:lvl w:ilvl="0" w:tplc="1B561D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E7DE7"/>
    <w:rsid w:val="002B476A"/>
    <w:rsid w:val="002D2DC8"/>
    <w:rsid w:val="002D5F6A"/>
    <w:rsid w:val="00333DA6"/>
    <w:rsid w:val="003A2640"/>
    <w:rsid w:val="0049118D"/>
    <w:rsid w:val="004A3165"/>
    <w:rsid w:val="004A7641"/>
    <w:rsid w:val="00570553"/>
    <w:rsid w:val="005B0954"/>
    <w:rsid w:val="005C0D00"/>
    <w:rsid w:val="005D403A"/>
    <w:rsid w:val="006506AC"/>
    <w:rsid w:val="006951E8"/>
    <w:rsid w:val="006B1B39"/>
    <w:rsid w:val="00760EE7"/>
    <w:rsid w:val="008B7015"/>
    <w:rsid w:val="00A476C0"/>
    <w:rsid w:val="00BF0F88"/>
    <w:rsid w:val="00C67C06"/>
    <w:rsid w:val="00E5306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60E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2015-09-08T15:35:00Z</dcterms:modified>
</cp:coreProperties>
</file>