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224223" w:rsidP="009C35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65A64">
        <w:rPr>
          <w:rFonts w:ascii="Arial" w:hAnsi="Arial" w:cs="Arial"/>
          <w:b/>
          <w:sz w:val="22"/>
          <w:szCs w:val="22"/>
        </w:rPr>
        <w:t>LC-4378</w:t>
      </w:r>
    </w:p>
    <w:p w:rsidR="00765A64" w:rsidRPr="00765A64" w:rsidRDefault="00765A64" w:rsidP="009C35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C3518" w:rsidRPr="00765A64" w:rsidRDefault="000D27E5" w:rsidP="009C351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H</w:t>
      </w:r>
      <w:r w:rsidR="0070572E" w:rsidRPr="0070572E">
        <w:rPr>
          <w:rFonts w:ascii="Arial" w:hAnsi="Arial" w:cs="Arial"/>
          <w:b/>
          <w:sz w:val="22"/>
          <w:szCs w:val="22"/>
        </w:rPr>
        <w:t xml:space="preserve"> - N° 4.378</w:t>
      </w:r>
    </w:p>
    <w:p w:rsidR="009C3518" w:rsidRDefault="009C3518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24223" w:rsidRPr="00765A64" w:rsidRDefault="00224223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5A64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765A64">
        <w:rPr>
          <w:rFonts w:ascii="Arial" w:hAnsi="Arial" w:cs="Arial"/>
          <w:sz w:val="22"/>
          <w:szCs w:val="22"/>
        </w:rPr>
        <w:t>lnstítúyese</w:t>
      </w:r>
      <w:proofErr w:type="spellEnd"/>
      <w:r w:rsidRPr="00765A64">
        <w:rPr>
          <w:rFonts w:ascii="Arial" w:hAnsi="Arial" w:cs="Arial"/>
          <w:sz w:val="22"/>
          <w:szCs w:val="22"/>
        </w:rPr>
        <w:t xml:space="preserve"> el día 13 de agosto de cada año como el "Día de los enfermos recuperados de la Leucemia". </w:t>
      </w:r>
    </w:p>
    <w:p w:rsidR="00402C30" w:rsidRPr="00765A64" w:rsidRDefault="00402C30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24223" w:rsidRPr="00765A64" w:rsidRDefault="00224223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5A64">
        <w:rPr>
          <w:rFonts w:ascii="Arial" w:hAnsi="Arial" w:cs="Arial"/>
          <w:sz w:val="22"/>
          <w:szCs w:val="22"/>
        </w:rPr>
        <w:t xml:space="preserve">Artículo 2°- Durante la jornada establecida en el Art. 1° de la presente, el Poder Ejecutivo, a través de la autoridad de aplicación, dispondrá la realización de actividades públicas y gratuitas vinculadas a la enfermedad y a su tratamiento. </w:t>
      </w:r>
    </w:p>
    <w:p w:rsidR="00402C30" w:rsidRPr="00765A64" w:rsidRDefault="00402C30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24223" w:rsidRPr="00765A64" w:rsidRDefault="00224223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5A64">
        <w:rPr>
          <w:rFonts w:ascii="Arial" w:hAnsi="Arial" w:cs="Arial"/>
          <w:sz w:val="22"/>
          <w:szCs w:val="22"/>
        </w:rPr>
        <w:t xml:space="preserve">Artículo 3°- El Poder Ejecutivo sostendrá y promoverá políticas públicas destinadas a informar sobre la enfermedad de Leucemia y su posterior tratamiento en el ámbito de la Ciudad Autónoma de Buenos Aires. </w:t>
      </w:r>
    </w:p>
    <w:p w:rsidR="0009329B" w:rsidRPr="00765A64" w:rsidRDefault="0009329B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65A64" w:rsidTr="00765A64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765A64" w:rsidRDefault="0009329B" w:rsidP="009C35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D27E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765A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65A6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24223" w:rsidRPr="00765A64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AC64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24223" w:rsidRPr="00765A64">
              <w:rPr>
                <w:rFonts w:ascii="Arial" w:hAnsi="Arial" w:cs="Arial"/>
                <w:b/>
                <w:sz w:val="22"/>
                <w:szCs w:val="22"/>
              </w:rPr>
              <w:t>378</w:t>
            </w:r>
          </w:p>
          <w:p w:rsidR="0009329B" w:rsidRPr="00765A64" w:rsidRDefault="0009329B" w:rsidP="009C35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65A64" w:rsidTr="00765A64">
        <w:trPr>
          <w:jc w:val="center"/>
        </w:trPr>
        <w:tc>
          <w:tcPr>
            <w:tcW w:w="3780" w:type="dxa"/>
            <w:vAlign w:val="center"/>
          </w:tcPr>
          <w:p w:rsidR="0009329B" w:rsidRPr="00765A64" w:rsidRDefault="0009329B" w:rsidP="009C35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765A64" w:rsidRDefault="0009329B" w:rsidP="009C35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65A64" w:rsidRDefault="0009329B" w:rsidP="009C35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65A64" w:rsidTr="00765A64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765A64" w:rsidRDefault="0009329B" w:rsidP="009C35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65A6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65A64">
              <w:rPr>
                <w:rFonts w:ascii="Arial" w:hAnsi="Arial" w:cs="Arial"/>
                <w:sz w:val="22"/>
                <w:szCs w:val="22"/>
              </w:rPr>
              <w:t>N°</w:t>
            </w:r>
            <w:r w:rsidR="00224223" w:rsidRPr="00765A64">
              <w:rPr>
                <w:rFonts w:ascii="Arial" w:hAnsi="Arial" w:cs="Arial"/>
                <w:sz w:val="22"/>
                <w:szCs w:val="22"/>
              </w:rPr>
              <w:t>4</w:t>
            </w:r>
            <w:r w:rsidR="00AC6420">
              <w:rPr>
                <w:rFonts w:ascii="Arial" w:hAnsi="Arial" w:cs="Arial"/>
                <w:sz w:val="22"/>
                <w:szCs w:val="22"/>
              </w:rPr>
              <w:t>.</w:t>
            </w:r>
            <w:r w:rsidR="00224223" w:rsidRPr="00765A64">
              <w:rPr>
                <w:rFonts w:ascii="Arial" w:hAnsi="Arial" w:cs="Arial"/>
                <w:sz w:val="22"/>
                <w:szCs w:val="22"/>
              </w:rPr>
              <w:t>378</w:t>
            </w:r>
            <w:r w:rsidRPr="00765A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65A64" w:rsidRDefault="0009329B" w:rsidP="009C35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65A64" w:rsidTr="00765A6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765A64" w:rsidRDefault="0009329B" w:rsidP="009C35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D27E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765A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65A6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24223" w:rsidRPr="00765A64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AC64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24223" w:rsidRPr="00765A64">
              <w:rPr>
                <w:rFonts w:ascii="Arial" w:hAnsi="Arial" w:cs="Arial"/>
                <w:b/>
                <w:sz w:val="22"/>
                <w:szCs w:val="22"/>
              </w:rPr>
              <w:t>378</w:t>
            </w:r>
          </w:p>
          <w:p w:rsidR="0009329B" w:rsidRPr="00765A64" w:rsidRDefault="0009329B" w:rsidP="009C35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65A64" w:rsidTr="00765A64">
        <w:trPr>
          <w:jc w:val="center"/>
        </w:trPr>
        <w:tc>
          <w:tcPr>
            <w:tcW w:w="3090" w:type="dxa"/>
            <w:vAlign w:val="center"/>
          </w:tcPr>
          <w:p w:rsidR="0009329B" w:rsidRPr="00765A64" w:rsidRDefault="0009329B" w:rsidP="009C35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65A64" w:rsidRDefault="0009329B" w:rsidP="009C35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65A64" w:rsidRDefault="0009329B" w:rsidP="009C35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65A64" w:rsidRDefault="003A2640" w:rsidP="009C35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24223" w:rsidRPr="00765A64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70572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24223" w:rsidRPr="00765A64">
              <w:rPr>
                <w:rFonts w:ascii="Arial" w:hAnsi="Arial" w:cs="Arial"/>
                <w:b/>
                <w:sz w:val="22"/>
                <w:szCs w:val="22"/>
              </w:rPr>
              <w:t>378</w:t>
            </w:r>
            <w:r w:rsidR="0009329B" w:rsidRPr="00765A6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65A64" w:rsidRDefault="0009329B" w:rsidP="009C35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5A6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65A64" w:rsidTr="00765A6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765A64" w:rsidRDefault="0009329B" w:rsidP="009C351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65A6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65A64">
              <w:rPr>
                <w:rFonts w:ascii="Arial" w:hAnsi="Arial" w:cs="Arial"/>
                <w:sz w:val="22"/>
                <w:szCs w:val="22"/>
              </w:rPr>
              <w:t>N°</w:t>
            </w:r>
            <w:r w:rsidR="00224223" w:rsidRPr="00765A64">
              <w:rPr>
                <w:rFonts w:ascii="Arial" w:hAnsi="Arial" w:cs="Arial"/>
                <w:sz w:val="22"/>
                <w:szCs w:val="22"/>
              </w:rPr>
              <w:t>4</w:t>
            </w:r>
            <w:r w:rsidR="00AC6420">
              <w:rPr>
                <w:rFonts w:ascii="Arial" w:hAnsi="Arial" w:cs="Arial"/>
                <w:sz w:val="22"/>
                <w:szCs w:val="22"/>
              </w:rPr>
              <w:t>.</w:t>
            </w:r>
            <w:r w:rsidR="00224223" w:rsidRPr="00765A64">
              <w:rPr>
                <w:rFonts w:ascii="Arial" w:hAnsi="Arial" w:cs="Arial"/>
                <w:sz w:val="22"/>
                <w:szCs w:val="22"/>
              </w:rPr>
              <w:t>378</w:t>
            </w:r>
            <w:r w:rsidRPr="00765A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65A64" w:rsidRDefault="0009329B" w:rsidP="009C351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09329B" w:rsidRPr="00765A64" w:rsidSect="00765A6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D27E5"/>
    <w:rsid w:val="00224223"/>
    <w:rsid w:val="002B476A"/>
    <w:rsid w:val="002D2DC8"/>
    <w:rsid w:val="00333DA6"/>
    <w:rsid w:val="003A2640"/>
    <w:rsid w:val="00402C30"/>
    <w:rsid w:val="004A7641"/>
    <w:rsid w:val="005921D1"/>
    <w:rsid w:val="005C0D00"/>
    <w:rsid w:val="005D403A"/>
    <w:rsid w:val="006433D0"/>
    <w:rsid w:val="006506AC"/>
    <w:rsid w:val="006B1B39"/>
    <w:rsid w:val="0070572E"/>
    <w:rsid w:val="0072724F"/>
    <w:rsid w:val="00765A64"/>
    <w:rsid w:val="008B1641"/>
    <w:rsid w:val="008D0799"/>
    <w:rsid w:val="009C3518"/>
    <w:rsid w:val="00A476C0"/>
    <w:rsid w:val="00AC6420"/>
    <w:rsid w:val="00B64DAF"/>
    <w:rsid w:val="00BF0F88"/>
    <w:rsid w:val="00C67C06"/>
    <w:rsid w:val="00DC731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2015-10-16T15:28:00Z</dcterms:modified>
</cp:coreProperties>
</file>