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C9E" w:rsidRPr="00404C63" w:rsidRDefault="00092C9E" w:rsidP="00404C63">
      <w:pPr>
        <w:spacing w:line="360" w:lineRule="auto"/>
        <w:rPr>
          <w:rFonts w:ascii="Arial" w:hAnsi="Arial" w:cs="Arial"/>
          <w:b/>
          <w:sz w:val="22"/>
          <w:szCs w:val="22"/>
        </w:rPr>
      </w:pPr>
      <w:r w:rsidRPr="00404C63">
        <w:rPr>
          <w:rFonts w:ascii="Arial" w:hAnsi="Arial" w:cs="Arial"/>
          <w:b/>
          <w:sz w:val="22"/>
          <w:szCs w:val="22"/>
        </w:rPr>
        <w:t>LC-3184</w:t>
      </w:r>
    </w:p>
    <w:p w:rsidR="00092C9E" w:rsidRPr="00404C63" w:rsidRDefault="00092C9E" w:rsidP="00404C63">
      <w:pPr>
        <w:spacing w:line="360" w:lineRule="auto"/>
        <w:rPr>
          <w:rFonts w:ascii="Arial" w:hAnsi="Arial" w:cs="Arial"/>
          <w:sz w:val="22"/>
          <w:szCs w:val="22"/>
        </w:rPr>
      </w:pPr>
    </w:p>
    <w:p w:rsidR="00092C9E" w:rsidRPr="00404C63" w:rsidRDefault="00092C9E" w:rsidP="00982A6C">
      <w:pPr>
        <w:pStyle w:val="NormalWeb"/>
        <w:spacing w:before="0" w:beforeAutospacing="0" w:after="0" w:afterAutospacing="0" w:line="360" w:lineRule="auto"/>
        <w:jc w:val="center"/>
        <w:rPr>
          <w:rFonts w:ascii="Arial" w:hAnsi="Arial" w:cs="Arial"/>
          <w:b/>
          <w:sz w:val="22"/>
          <w:szCs w:val="22"/>
        </w:rPr>
      </w:pPr>
      <w:r w:rsidRPr="00404C63">
        <w:rPr>
          <w:rFonts w:ascii="Arial" w:hAnsi="Arial" w:cs="Arial"/>
          <w:b/>
          <w:sz w:val="22"/>
          <w:szCs w:val="22"/>
        </w:rPr>
        <w:t>LEY B - N° 3</w:t>
      </w:r>
      <w:r w:rsidR="00890711">
        <w:rPr>
          <w:rFonts w:ascii="Arial" w:hAnsi="Arial" w:cs="Arial"/>
          <w:b/>
          <w:sz w:val="22"/>
          <w:szCs w:val="22"/>
        </w:rPr>
        <w:t>.</w:t>
      </w:r>
      <w:r w:rsidRPr="00404C63">
        <w:rPr>
          <w:rFonts w:ascii="Arial" w:hAnsi="Arial" w:cs="Arial"/>
          <w:b/>
          <w:sz w:val="22"/>
          <w:szCs w:val="22"/>
        </w:rPr>
        <w:t>184</w:t>
      </w:r>
    </w:p>
    <w:p w:rsidR="00404C63" w:rsidRDefault="00404C63" w:rsidP="00404C63">
      <w:pPr>
        <w:spacing w:line="360" w:lineRule="auto"/>
        <w:jc w:val="both"/>
        <w:rPr>
          <w:rFonts w:ascii="Arial" w:hAnsi="Arial" w:cs="Arial"/>
          <w:sz w:val="22"/>
          <w:szCs w:val="22"/>
          <w:lang w:val="es-AR"/>
        </w:rPr>
      </w:pPr>
    </w:p>
    <w:p w:rsidR="00092C9E" w:rsidRPr="00404C63" w:rsidRDefault="00092C9E" w:rsidP="00404C63">
      <w:pPr>
        <w:spacing w:line="360" w:lineRule="auto"/>
        <w:jc w:val="both"/>
        <w:rPr>
          <w:rFonts w:ascii="Arial" w:hAnsi="Arial" w:cs="Arial"/>
          <w:sz w:val="22"/>
          <w:szCs w:val="22"/>
          <w:lang w:val="es-AR"/>
        </w:rPr>
      </w:pPr>
      <w:r w:rsidRPr="00404C63">
        <w:rPr>
          <w:rFonts w:ascii="Arial" w:hAnsi="Arial" w:cs="Arial"/>
          <w:sz w:val="22"/>
          <w:szCs w:val="22"/>
          <w:lang w:val="es-AR"/>
        </w:rPr>
        <w:t xml:space="preserve">Artículo 1º.- Apruébase el Convenio Marco de Cooperación y Asistencia Recíproca, celebrado entre el Gobierno de la Ciudad Autónoma de Buenos Aires, representado en dicho acto por el Señor Ministro de Desarrollo Urbano, Arq. Daniel </w:t>
      </w:r>
      <w:proofErr w:type="spellStart"/>
      <w:r w:rsidRPr="00404C63">
        <w:rPr>
          <w:rFonts w:ascii="Arial" w:hAnsi="Arial" w:cs="Arial"/>
          <w:sz w:val="22"/>
          <w:szCs w:val="22"/>
          <w:lang w:val="es-AR"/>
        </w:rPr>
        <w:t>Chain</w:t>
      </w:r>
      <w:proofErr w:type="spellEnd"/>
      <w:r w:rsidRPr="00404C63">
        <w:rPr>
          <w:rFonts w:ascii="Arial" w:hAnsi="Arial" w:cs="Arial"/>
          <w:sz w:val="22"/>
          <w:szCs w:val="22"/>
          <w:lang w:val="es-AR"/>
        </w:rPr>
        <w:t>, de conformidad a lo establecido por el Decreto Nº</w:t>
      </w:r>
      <w:r w:rsidR="0043342E">
        <w:rPr>
          <w:rFonts w:ascii="Arial" w:hAnsi="Arial" w:cs="Arial"/>
          <w:sz w:val="22"/>
          <w:szCs w:val="22"/>
          <w:lang w:val="es-AR"/>
        </w:rPr>
        <w:t xml:space="preserve"> </w:t>
      </w:r>
      <w:r w:rsidRPr="00404C63">
        <w:rPr>
          <w:rFonts w:ascii="Arial" w:hAnsi="Arial" w:cs="Arial"/>
          <w:sz w:val="22"/>
          <w:szCs w:val="22"/>
          <w:lang w:val="es-AR"/>
        </w:rPr>
        <w:t xml:space="preserve">615/GCBA/08 #, el Gobierno de la Provincia de Buenos Aires, representado en dicho acto por el señor Ministro de Jefatura de Gabinete y Gobierno, Lic. Alberto Pérez, y la Agencia Nacional de Seguridad Vial, representada en dicho acto por su Director Ejecutivo, Lic. Felipe Rodríguez </w:t>
      </w:r>
      <w:proofErr w:type="spellStart"/>
      <w:r w:rsidRPr="00404C63">
        <w:rPr>
          <w:rFonts w:ascii="Arial" w:hAnsi="Arial" w:cs="Arial"/>
          <w:sz w:val="22"/>
          <w:szCs w:val="22"/>
          <w:lang w:val="es-AR"/>
        </w:rPr>
        <w:t>Laguens</w:t>
      </w:r>
      <w:proofErr w:type="spellEnd"/>
      <w:r w:rsidRPr="00404C63">
        <w:rPr>
          <w:rFonts w:ascii="Arial" w:hAnsi="Arial" w:cs="Arial"/>
          <w:sz w:val="22"/>
          <w:szCs w:val="22"/>
          <w:lang w:val="es-AR"/>
        </w:rPr>
        <w:t>, de acuerdo a lo establecido por la Ley Nacional 26.363</w:t>
      </w:r>
      <w:r w:rsidR="0009539B">
        <w:rPr>
          <w:rFonts w:ascii="Arial" w:hAnsi="Arial" w:cs="Arial"/>
          <w:sz w:val="22"/>
          <w:szCs w:val="22"/>
          <w:lang w:val="es-AR"/>
        </w:rPr>
        <w:t xml:space="preserve"> #</w:t>
      </w:r>
      <w:r w:rsidRPr="00404C63">
        <w:rPr>
          <w:rFonts w:ascii="Arial" w:hAnsi="Arial" w:cs="Arial"/>
          <w:sz w:val="22"/>
          <w:szCs w:val="22"/>
          <w:lang w:val="es-AR"/>
        </w:rPr>
        <w:t>, suscripto con fecha 11 de diciembre del 2008 y registrado el día 06/01/2009, bajo el Nº 4957</w:t>
      </w:r>
      <w:r w:rsidR="00150D02" w:rsidRPr="00404C63">
        <w:rPr>
          <w:rFonts w:ascii="Arial" w:hAnsi="Arial" w:cs="Arial"/>
          <w:sz w:val="22"/>
          <w:szCs w:val="22"/>
          <w:lang w:val="es-AR"/>
        </w:rPr>
        <w:t xml:space="preserve"> </w:t>
      </w:r>
      <w:r w:rsidRPr="00404C63">
        <w:rPr>
          <w:rFonts w:ascii="Arial" w:hAnsi="Arial" w:cs="Arial"/>
          <w:sz w:val="22"/>
          <w:szCs w:val="22"/>
          <w:lang w:val="es-AR"/>
        </w:rPr>
        <w:t xml:space="preserve"> de la Escribanía General del Gobierno de la Ciudad Autónoma de Buenos Aires, cuya copia certificada se adjunta como anexo y como tal forma parte integrante de la presente Ley.</w:t>
      </w:r>
    </w:p>
    <w:p w:rsidR="00092C9E" w:rsidRPr="00404C63" w:rsidRDefault="00092C9E" w:rsidP="00404C63">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2C9E" w:rsidRPr="00404C63" w:rsidTr="00404C63">
        <w:trPr>
          <w:jc w:val="center"/>
        </w:trPr>
        <w:tc>
          <w:tcPr>
            <w:tcW w:w="9000" w:type="dxa"/>
            <w:gridSpan w:val="2"/>
            <w:vAlign w:val="center"/>
          </w:tcPr>
          <w:p w:rsidR="00092C9E" w:rsidRPr="00404C63" w:rsidRDefault="00092C9E" w:rsidP="00404C63">
            <w:pPr>
              <w:pStyle w:val="Textosinformato"/>
              <w:spacing w:before="240" w:line="360" w:lineRule="auto"/>
              <w:jc w:val="center"/>
              <w:rPr>
                <w:rFonts w:ascii="Arial" w:hAnsi="Arial" w:cs="Arial"/>
                <w:sz w:val="22"/>
                <w:u w:val="single"/>
              </w:rPr>
            </w:pPr>
            <w:r w:rsidRPr="00404C63">
              <w:rPr>
                <w:rFonts w:ascii="Arial" w:hAnsi="Arial" w:cs="Arial"/>
                <w:b/>
                <w:sz w:val="22"/>
                <w:szCs w:val="22"/>
              </w:rPr>
              <w:t>LEY B- N° 3</w:t>
            </w:r>
            <w:r w:rsidR="00890711">
              <w:rPr>
                <w:rFonts w:ascii="Arial" w:hAnsi="Arial" w:cs="Arial"/>
                <w:b/>
                <w:sz w:val="22"/>
                <w:szCs w:val="22"/>
              </w:rPr>
              <w:t>.</w:t>
            </w:r>
            <w:r w:rsidRPr="00404C63">
              <w:rPr>
                <w:rFonts w:ascii="Arial" w:hAnsi="Arial" w:cs="Arial"/>
                <w:b/>
                <w:sz w:val="22"/>
                <w:szCs w:val="22"/>
              </w:rPr>
              <w:t>184</w:t>
            </w:r>
          </w:p>
          <w:p w:rsidR="00092C9E" w:rsidRPr="00404C63" w:rsidRDefault="00092C9E" w:rsidP="00404C63">
            <w:pPr>
              <w:pStyle w:val="Textosinformato"/>
              <w:spacing w:line="360" w:lineRule="auto"/>
              <w:jc w:val="center"/>
              <w:rPr>
                <w:rFonts w:ascii="Arial" w:hAnsi="Arial" w:cs="Arial"/>
                <w:b/>
                <w:sz w:val="22"/>
              </w:rPr>
            </w:pPr>
            <w:r w:rsidRPr="00404C63">
              <w:rPr>
                <w:rFonts w:ascii="Arial" w:hAnsi="Arial" w:cs="Arial"/>
                <w:b/>
                <w:sz w:val="22"/>
                <w:szCs w:val="22"/>
              </w:rPr>
              <w:t>TABLA DE ANTECEDENTES</w:t>
            </w:r>
          </w:p>
        </w:tc>
      </w:tr>
      <w:tr w:rsidR="00092C9E" w:rsidRPr="00404C63" w:rsidTr="00404C63">
        <w:trPr>
          <w:jc w:val="center"/>
        </w:trPr>
        <w:tc>
          <w:tcPr>
            <w:tcW w:w="3780" w:type="dxa"/>
            <w:vAlign w:val="center"/>
          </w:tcPr>
          <w:p w:rsidR="00092C9E" w:rsidRPr="00404C63" w:rsidRDefault="00092C9E" w:rsidP="00404C63">
            <w:pPr>
              <w:pStyle w:val="Textosinformato"/>
              <w:spacing w:line="360" w:lineRule="auto"/>
              <w:jc w:val="center"/>
              <w:rPr>
                <w:rFonts w:ascii="Arial" w:hAnsi="Arial" w:cs="Arial"/>
                <w:b/>
                <w:sz w:val="22"/>
              </w:rPr>
            </w:pPr>
            <w:r w:rsidRPr="00404C63">
              <w:rPr>
                <w:rFonts w:ascii="Arial" w:hAnsi="Arial" w:cs="Arial"/>
                <w:b/>
                <w:sz w:val="22"/>
                <w:szCs w:val="22"/>
              </w:rPr>
              <w:t>Artículo del Texto</w:t>
            </w:r>
          </w:p>
          <w:p w:rsidR="00092C9E" w:rsidRPr="00404C63" w:rsidRDefault="00092C9E" w:rsidP="00404C63">
            <w:pPr>
              <w:pStyle w:val="Textosinformato"/>
              <w:spacing w:line="360" w:lineRule="auto"/>
              <w:jc w:val="center"/>
              <w:rPr>
                <w:rFonts w:ascii="Arial" w:hAnsi="Arial" w:cs="Arial"/>
                <w:b/>
                <w:sz w:val="22"/>
              </w:rPr>
            </w:pPr>
            <w:r w:rsidRPr="00404C63">
              <w:rPr>
                <w:rFonts w:ascii="Arial" w:hAnsi="Arial" w:cs="Arial"/>
                <w:b/>
                <w:sz w:val="22"/>
                <w:szCs w:val="22"/>
              </w:rPr>
              <w:t>Definitivo</w:t>
            </w:r>
          </w:p>
        </w:tc>
        <w:tc>
          <w:tcPr>
            <w:tcW w:w="5220" w:type="dxa"/>
            <w:vAlign w:val="center"/>
          </w:tcPr>
          <w:p w:rsidR="00092C9E" w:rsidRPr="00404C63" w:rsidRDefault="00092C9E" w:rsidP="00404C63">
            <w:pPr>
              <w:pStyle w:val="Textosinformato"/>
              <w:spacing w:line="360" w:lineRule="auto"/>
              <w:jc w:val="center"/>
              <w:rPr>
                <w:rFonts w:ascii="Arial" w:hAnsi="Arial" w:cs="Arial"/>
                <w:b/>
                <w:sz w:val="22"/>
              </w:rPr>
            </w:pPr>
            <w:r w:rsidRPr="00404C63">
              <w:rPr>
                <w:rFonts w:ascii="Arial" w:hAnsi="Arial" w:cs="Arial"/>
                <w:b/>
                <w:sz w:val="22"/>
                <w:szCs w:val="22"/>
              </w:rPr>
              <w:t>Fuente</w:t>
            </w:r>
          </w:p>
        </w:tc>
      </w:tr>
      <w:tr w:rsidR="00092C9E" w:rsidRPr="00404C63" w:rsidTr="00404C63">
        <w:trPr>
          <w:trHeight w:val="555"/>
          <w:jc w:val="center"/>
        </w:trPr>
        <w:tc>
          <w:tcPr>
            <w:tcW w:w="9000" w:type="dxa"/>
            <w:gridSpan w:val="2"/>
          </w:tcPr>
          <w:p w:rsidR="00092C9E" w:rsidRPr="00404C63" w:rsidRDefault="00092C9E" w:rsidP="00404C63">
            <w:pPr>
              <w:pStyle w:val="Textosinformato"/>
              <w:spacing w:line="360" w:lineRule="auto"/>
              <w:rPr>
                <w:rFonts w:ascii="Arial" w:hAnsi="Arial" w:cs="Arial"/>
                <w:sz w:val="22"/>
              </w:rPr>
            </w:pPr>
            <w:r w:rsidRPr="00404C63">
              <w:rPr>
                <w:rFonts w:ascii="Arial" w:hAnsi="Arial" w:cs="Arial"/>
                <w:sz w:val="22"/>
                <w:szCs w:val="22"/>
              </w:rPr>
              <w:t>Todos los artículos de este texto definitivo prov</w:t>
            </w:r>
            <w:r w:rsidR="00982A6C">
              <w:rPr>
                <w:rFonts w:ascii="Arial" w:hAnsi="Arial" w:cs="Arial"/>
                <w:sz w:val="22"/>
                <w:szCs w:val="22"/>
              </w:rPr>
              <w:t>ienen del texto original de la L</w:t>
            </w:r>
            <w:r w:rsidRPr="00404C63">
              <w:rPr>
                <w:rFonts w:ascii="Arial" w:hAnsi="Arial" w:cs="Arial"/>
                <w:sz w:val="22"/>
                <w:szCs w:val="22"/>
              </w:rPr>
              <w:t>ey 3</w:t>
            </w:r>
            <w:r w:rsidR="00AA7EAF">
              <w:rPr>
                <w:rFonts w:ascii="Arial" w:hAnsi="Arial" w:cs="Arial"/>
                <w:sz w:val="22"/>
                <w:szCs w:val="22"/>
              </w:rPr>
              <w:t>.</w:t>
            </w:r>
            <w:r w:rsidRPr="00404C63">
              <w:rPr>
                <w:rFonts w:ascii="Arial" w:hAnsi="Arial" w:cs="Arial"/>
                <w:sz w:val="22"/>
                <w:szCs w:val="22"/>
              </w:rPr>
              <w:t>184.</w:t>
            </w:r>
          </w:p>
        </w:tc>
      </w:tr>
    </w:tbl>
    <w:p w:rsidR="00092C9E" w:rsidRPr="00404C63" w:rsidRDefault="00092C9E" w:rsidP="00404C63">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2C9E" w:rsidRPr="00404C63" w:rsidTr="00404C63">
        <w:trPr>
          <w:jc w:val="center"/>
        </w:trPr>
        <w:tc>
          <w:tcPr>
            <w:tcW w:w="8969" w:type="dxa"/>
            <w:gridSpan w:val="3"/>
            <w:vAlign w:val="center"/>
          </w:tcPr>
          <w:p w:rsidR="00092C9E" w:rsidRPr="00404C63" w:rsidRDefault="00092C9E" w:rsidP="00404C63">
            <w:pPr>
              <w:pStyle w:val="Textosinformato"/>
              <w:spacing w:before="240" w:line="360" w:lineRule="auto"/>
              <w:jc w:val="center"/>
              <w:rPr>
                <w:rFonts w:ascii="Arial" w:hAnsi="Arial" w:cs="Arial"/>
                <w:b/>
                <w:sz w:val="22"/>
              </w:rPr>
            </w:pPr>
            <w:r w:rsidRPr="00404C63">
              <w:rPr>
                <w:rFonts w:ascii="Arial" w:hAnsi="Arial" w:cs="Arial"/>
                <w:b/>
                <w:sz w:val="22"/>
                <w:szCs w:val="22"/>
              </w:rPr>
              <w:t>LEY B- N° 3</w:t>
            </w:r>
            <w:r w:rsidR="00890711">
              <w:rPr>
                <w:rFonts w:ascii="Arial" w:hAnsi="Arial" w:cs="Arial"/>
                <w:b/>
                <w:sz w:val="22"/>
                <w:szCs w:val="22"/>
              </w:rPr>
              <w:t>.</w:t>
            </w:r>
            <w:r w:rsidRPr="00404C63">
              <w:rPr>
                <w:rFonts w:ascii="Arial" w:hAnsi="Arial" w:cs="Arial"/>
                <w:b/>
                <w:sz w:val="22"/>
                <w:szCs w:val="22"/>
              </w:rPr>
              <w:t>184</w:t>
            </w:r>
          </w:p>
          <w:p w:rsidR="00092C9E" w:rsidRPr="00404C63" w:rsidRDefault="00092C9E" w:rsidP="00404C63">
            <w:pPr>
              <w:pStyle w:val="Textosinformato"/>
              <w:spacing w:line="360" w:lineRule="auto"/>
              <w:jc w:val="center"/>
              <w:rPr>
                <w:rFonts w:ascii="Arial" w:hAnsi="Arial" w:cs="Arial"/>
                <w:b/>
                <w:sz w:val="22"/>
              </w:rPr>
            </w:pPr>
            <w:r w:rsidRPr="00404C63">
              <w:rPr>
                <w:rFonts w:ascii="Arial" w:hAnsi="Arial" w:cs="Arial"/>
                <w:b/>
                <w:sz w:val="22"/>
                <w:szCs w:val="22"/>
              </w:rPr>
              <w:t>TABLA DE EQUIVALENCIAS</w:t>
            </w:r>
          </w:p>
        </w:tc>
      </w:tr>
      <w:tr w:rsidR="00092C9E" w:rsidRPr="00404C63" w:rsidTr="00404C63">
        <w:trPr>
          <w:jc w:val="center"/>
        </w:trPr>
        <w:tc>
          <w:tcPr>
            <w:tcW w:w="3090" w:type="dxa"/>
            <w:vAlign w:val="center"/>
          </w:tcPr>
          <w:p w:rsidR="00092C9E" w:rsidRPr="00404C63" w:rsidRDefault="00092C9E" w:rsidP="00AA7EAF">
            <w:pPr>
              <w:spacing w:line="360" w:lineRule="auto"/>
              <w:jc w:val="center"/>
              <w:rPr>
                <w:rFonts w:ascii="Arial" w:hAnsi="Arial" w:cs="Arial"/>
                <w:b/>
              </w:rPr>
            </w:pPr>
            <w:r w:rsidRPr="00404C63">
              <w:rPr>
                <w:rFonts w:ascii="Arial" w:hAnsi="Arial" w:cs="Arial"/>
                <w:b/>
                <w:sz w:val="22"/>
                <w:szCs w:val="22"/>
              </w:rPr>
              <w:t>Número de artículo</w:t>
            </w:r>
          </w:p>
          <w:p w:rsidR="00092C9E" w:rsidRPr="00404C63" w:rsidRDefault="00092C9E" w:rsidP="00AA7EAF">
            <w:pPr>
              <w:spacing w:line="360" w:lineRule="auto"/>
              <w:jc w:val="center"/>
              <w:rPr>
                <w:rFonts w:ascii="Arial" w:hAnsi="Arial" w:cs="Arial"/>
                <w:b/>
              </w:rPr>
            </w:pPr>
            <w:r w:rsidRPr="00404C63">
              <w:rPr>
                <w:rFonts w:ascii="Arial" w:hAnsi="Arial" w:cs="Arial"/>
                <w:b/>
                <w:sz w:val="22"/>
                <w:szCs w:val="22"/>
              </w:rPr>
              <w:t>del Texto Definitivo</w:t>
            </w:r>
          </w:p>
        </w:tc>
        <w:tc>
          <w:tcPr>
            <w:tcW w:w="2850" w:type="dxa"/>
            <w:vAlign w:val="center"/>
          </w:tcPr>
          <w:p w:rsidR="00092C9E" w:rsidRPr="00404C63" w:rsidRDefault="00092C9E" w:rsidP="00404C63">
            <w:pPr>
              <w:spacing w:line="360" w:lineRule="auto"/>
              <w:jc w:val="center"/>
              <w:rPr>
                <w:rFonts w:ascii="Arial" w:hAnsi="Arial" w:cs="Arial"/>
                <w:b/>
              </w:rPr>
            </w:pPr>
            <w:r w:rsidRPr="00404C63">
              <w:rPr>
                <w:rFonts w:ascii="Arial" w:hAnsi="Arial" w:cs="Arial"/>
                <w:b/>
                <w:sz w:val="22"/>
                <w:szCs w:val="22"/>
              </w:rPr>
              <w:t>Número de artículo</w:t>
            </w:r>
          </w:p>
          <w:p w:rsidR="00092C9E" w:rsidRPr="00404C63" w:rsidRDefault="00092C9E" w:rsidP="00404C63">
            <w:pPr>
              <w:spacing w:line="360" w:lineRule="auto"/>
              <w:jc w:val="center"/>
              <w:rPr>
                <w:rFonts w:ascii="Arial" w:hAnsi="Arial" w:cs="Arial"/>
                <w:b/>
              </w:rPr>
            </w:pPr>
            <w:r w:rsidRPr="00404C63">
              <w:rPr>
                <w:rFonts w:ascii="Arial" w:hAnsi="Arial" w:cs="Arial"/>
                <w:b/>
                <w:sz w:val="22"/>
                <w:szCs w:val="22"/>
              </w:rPr>
              <w:t>del Texto de Referencia (Ley 3</w:t>
            </w:r>
            <w:r w:rsidR="00AA7EAF">
              <w:rPr>
                <w:rFonts w:ascii="Arial" w:hAnsi="Arial" w:cs="Arial"/>
                <w:b/>
                <w:sz w:val="22"/>
                <w:szCs w:val="22"/>
              </w:rPr>
              <w:t>.</w:t>
            </w:r>
            <w:r w:rsidRPr="00404C63">
              <w:rPr>
                <w:rFonts w:ascii="Arial" w:hAnsi="Arial" w:cs="Arial"/>
                <w:b/>
                <w:sz w:val="22"/>
                <w:szCs w:val="22"/>
              </w:rPr>
              <w:t>184)</w:t>
            </w:r>
          </w:p>
        </w:tc>
        <w:tc>
          <w:tcPr>
            <w:tcW w:w="3029" w:type="dxa"/>
            <w:vAlign w:val="center"/>
          </w:tcPr>
          <w:p w:rsidR="00092C9E" w:rsidRPr="00404C63" w:rsidRDefault="00092C9E" w:rsidP="00404C63">
            <w:pPr>
              <w:spacing w:line="360" w:lineRule="auto"/>
              <w:jc w:val="center"/>
              <w:rPr>
                <w:rFonts w:ascii="Arial" w:hAnsi="Arial" w:cs="Arial"/>
                <w:b/>
              </w:rPr>
            </w:pPr>
            <w:r w:rsidRPr="00404C63">
              <w:rPr>
                <w:rFonts w:ascii="Arial" w:hAnsi="Arial" w:cs="Arial"/>
                <w:b/>
                <w:sz w:val="22"/>
                <w:szCs w:val="22"/>
              </w:rPr>
              <w:t>Observaciones</w:t>
            </w:r>
          </w:p>
        </w:tc>
      </w:tr>
      <w:tr w:rsidR="00092C9E" w:rsidRPr="00404C63" w:rsidTr="00404C63">
        <w:trPr>
          <w:jc w:val="center"/>
        </w:trPr>
        <w:tc>
          <w:tcPr>
            <w:tcW w:w="8969" w:type="dxa"/>
            <w:gridSpan w:val="3"/>
          </w:tcPr>
          <w:p w:rsidR="00092C9E" w:rsidRPr="00404C63" w:rsidRDefault="00092C9E" w:rsidP="00AA7EAF">
            <w:pPr>
              <w:spacing w:line="360" w:lineRule="auto"/>
              <w:jc w:val="center"/>
              <w:rPr>
                <w:rFonts w:ascii="Arial" w:hAnsi="Arial" w:cs="Arial"/>
              </w:rPr>
            </w:pPr>
            <w:r w:rsidRPr="00404C63">
              <w:rPr>
                <w:rFonts w:ascii="Arial" w:hAnsi="Arial" w:cs="Arial"/>
                <w:sz w:val="22"/>
                <w:szCs w:val="22"/>
              </w:rPr>
              <w:t>La numeración de los artículos del Texto Definitivo corresponde a la numeración original de la Ley 3</w:t>
            </w:r>
            <w:r w:rsidR="00AA7EAF">
              <w:rPr>
                <w:rFonts w:ascii="Arial" w:hAnsi="Arial" w:cs="Arial"/>
                <w:sz w:val="22"/>
                <w:szCs w:val="22"/>
              </w:rPr>
              <w:t>.</w:t>
            </w:r>
            <w:r w:rsidRPr="00404C63">
              <w:rPr>
                <w:rFonts w:ascii="Arial" w:hAnsi="Arial" w:cs="Arial"/>
                <w:sz w:val="22"/>
                <w:szCs w:val="22"/>
              </w:rPr>
              <w:t>184.</w:t>
            </w:r>
          </w:p>
        </w:tc>
      </w:tr>
    </w:tbl>
    <w:p w:rsidR="00092C9E" w:rsidRPr="00404C63" w:rsidRDefault="00092C9E" w:rsidP="00404C63">
      <w:pPr>
        <w:spacing w:line="360" w:lineRule="auto"/>
        <w:rPr>
          <w:rFonts w:ascii="Arial" w:hAnsi="Arial" w:cs="Arial"/>
          <w:b/>
          <w:sz w:val="22"/>
          <w:szCs w:val="22"/>
          <w:u w:val="single"/>
        </w:rPr>
      </w:pPr>
    </w:p>
    <w:p w:rsidR="00982A6C" w:rsidRDefault="00982A6C">
      <w:pPr>
        <w:spacing w:after="200" w:line="276" w:lineRule="auto"/>
        <w:rPr>
          <w:rFonts w:ascii="Arial" w:hAnsi="Arial" w:cs="Arial"/>
          <w:b/>
          <w:sz w:val="22"/>
          <w:szCs w:val="22"/>
        </w:rPr>
      </w:pPr>
      <w:r>
        <w:rPr>
          <w:rFonts w:ascii="Arial" w:hAnsi="Arial" w:cs="Arial"/>
          <w:b/>
          <w:sz w:val="22"/>
          <w:szCs w:val="22"/>
        </w:rPr>
        <w:br w:type="page"/>
      </w:r>
    </w:p>
    <w:p w:rsidR="00092C9E" w:rsidRPr="0043342E" w:rsidRDefault="00092C9E" w:rsidP="00982A6C">
      <w:pPr>
        <w:spacing w:line="360" w:lineRule="auto"/>
        <w:jc w:val="center"/>
        <w:rPr>
          <w:rFonts w:ascii="Arial" w:hAnsi="Arial" w:cs="Arial"/>
          <w:b/>
          <w:sz w:val="22"/>
          <w:szCs w:val="22"/>
          <w:lang w:val="pt-BR"/>
        </w:rPr>
      </w:pPr>
      <w:r w:rsidRPr="0043342E">
        <w:rPr>
          <w:rFonts w:ascii="Arial" w:hAnsi="Arial" w:cs="Arial"/>
          <w:b/>
          <w:sz w:val="22"/>
          <w:szCs w:val="22"/>
          <w:lang w:val="pt-BR"/>
        </w:rPr>
        <w:lastRenderedPageBreak/>
        <w:t>ANEXO A</w:t>
      </w:r>
    </w:p>
    <w:p w:rsidR="00092C9E" w:rsidRPr="0043342E" w:rsidRDefault="00092C9E" w:rsidP="00982A6C">
      <w:pPr>
        <w:spacing w:line="360" w:lineRule="auto"/>
        <w:jc w:val="center"/>
        <w:rPr>
          <w:rFonts w:ascii="Arial" w:hAnsi="Arial" w:cs="Arial"/>
          <w:b/>
          <w:sz w:val="22"/>
          <w:szCs w:val="22"/>
          <w:lang w:val="pt-BR"/>
        </w:rPr>
      </w:pPr>
      <w:r w:rsidRPr="0043342E">
        <w:rPr>
          <w:rFonts w:ascii="Arial" w:hAnsi="Arial" w:cs="Arial"/>
          <w:b/>
          <w:sz w:val="22"/>
          <w:szCs w:val="22"/>
          <w:lang w:val="pt-BR"/>
        </w:rPr>
        <w:t>LEY B - Nº 3</w:t>
      </w:r>
      <w:r w:rsidR="00890711" w:rsidRPr="0043342E">
        <w:rPr>
          <w:rFonts w:ascii="Arial" w:hAnsi="Arial" w:cs="Arial"/>
          <w:b/>
          <w:sz w:val="22"/>
          <w:szCs w:val="22"/>
          <w:lang w:val="pt-BR"/>
        </w:rPr>
        <w:t>.</w:t>
      </w:r>
      <w:r w:rsidRPr="0043342E">
        <w:rPr>
          <w:rFonts w:ascii="Arial" w:hAnsi="Arial" w:cs="Arial"/>
          <w:b/>
          <w:sz w:val="22"/>
          <w:szCs w:val="22"/>
          <w:lang w:val="pt-BR"/>
        </w:rPr>
        <w:t>184</w:t>
      </w:r>
    </w:p>
    <w:p w:rsidR="00092C9E" w:rsidRPr="0043342E" w:rsidRDefault="00092C9E" w:rsidP="00890711">
      <w:pPr>
        <w:spacing w:line="360" w:lineRule="auto"/>
        <w:jc w:val="both"/>
        <w:rPr>
          <w:rFonts w:ascii="Arial" w:hAnsi="Arial" w:cs="Arial"/>
          <w:b/>
          <w:sz w:val="22"/>
          <w:szCs w:val="22"/>
          <w:u w:val="single"/>
          <w:lang w:val="pt-BR"/>
        </w:rPr>
      </w:pPr>
    </w:p>
    <w:p w:rsidR="00890711" w:rsidRPr="00890711" w:rsidRDefault="00890711" w:rsidP="00FC4C51">
      <w:pPr>
        <w:spacing w:line="360" w:lineRule="auto"/>
        <w:jc w:val="center"/>
        <w:rPr>
          <w:rFonts w:ascii="Arial" w:hAnsi="Arial" w:cs="Arial"/>
          <w:sz w:val="22"/>
          <w:szCs w:val="22"/>
        </w:rPr>
      </w:pPr>
      <w:r w:rsidRPr="00890711">
        <w:rPr>
          <w:rFonts w:ascii="Arial" w:hAnsi="Arial" w:cs="Arial"/>
          <w:sz w:val="22"/>
          <w:szCs w:val="22"/>
        </w:rPr>
        <w:t>CONVENIO MARCO</w:t>
      </w:r>
      <w:r w:rsidR="00362627">
        <w:rPr>
          <w:rFonts w:ascii="Arial" w:hAnsi="Arial" w:cs="Arial"/>
          <w:sz w:val="22"/>
          <w:szCs w:val="22"/>
        </w:rPr>
        <w:t xml:space="preserve"> </w:t>
      </w:r>
      <w:r w:rsidRPr="00890711">
        <w:rPr>
          <w:rFonts w:ascii="Arial" w:hAnsi="Arial" w:cs="Arial"/>
          <w:sz w:val="22"/>
          <w:szCs w:val="22"/>
        </w:rPr>
        <w:t>DE COOPERACIÓN Y ASISTENCIA RECIPROCA</w:t>
      </w:r>
    </w:p>
    <w:p w:rsidR="00890711" w:rsidRPr="00890711" w:rsidRDefault="00890711" w:rsidP="00890711">
      <w:pPr>
        <w:spacing w:line="360" w:lineRule="auto"/>
        <w:jc w:val="both"/>
        <w:rPr>
          <w:rFonts w:ascii="Arial" w:hAnsi="Arial" w:cs="Arial"/>
          <w:sz w:val="22"/>
          <w:szCs w:val="22"/>
        </w:rPr>
      </w:pP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Entre el GOBIERNO DE LA CIUDAD AUTÓNOMA DE BUENOS AIRES, representado en este acto por el señor MINISTRO DE DESARROLLO URBANO Arq. DANIEL GUSTAVO CHAIN, con domicilio en Carlos Pellegrini 211 piso 9º, de la Ciudad Autónoma de Buenos Aires, en adelante "MDU", por una parte, y por la otra el GOBIERNO DE LA PROVINCIA DE BUENOS AIRES, representado en este acto por el señor MINISTRO DE JEFATURA DE GABINETE Y GOBIERNO Lic. ALBERTO PEREZ, con domicilio en calle 6 e/51 y 53, de la Ciudad de la Plata, Provincia de Buenos Aires, en adelante "MJGG", denominados como LAS PARTES, comprometidos en promover y desarrollar actividades conjuntas referidas a la educación y seguridad vial, y siendo conscientes de la importancia de establecer mecanismos de cooperación para reducir los altos índices de siniestralidad, deciden celebrar el presente CONVENIO MARCO DE COOPERACION Y ASISTENCIA RECIPROCA, sujeto a los siguientes considerandos:</w:t>
      </w: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1.- Que la Ley de Ministerios Nº 2506</w:t>
      </w:r>
      <w:r w:rsidR="0009539B">
        <w:rPr>
          <w:rFonts w:ascii="Arial" w:hAnsi="Arial" w:cs="Arial"/>
          <w:sz w:val="22"/>
          <w:szCs w:val="22"/>
        </w:rPr>
        <w:t xml:space="preserve"> #</w:t>
      </w:r>
      <w:r w:rsidRPr="00890711">
        <w:rPr>
          <w:rFonts w:ascii="Arial" w:hAnsi="Arial" w:cs="Arial"/>
          <w:sz w:val="22"/>
          <w:szCs w:val="22"/>
        </w:rPr>
        <w:t xml:space="preserve"> de la Ciudad Autónoma de Buenos Aires establece que el Jefe de Gobierno es asistido en sus funciones por sus Ministros, de conformidad con sus respectivas facultades y responsabilidades. En ese orden de ideas, constituye una facultad de los Ministros intervenir en las actividades de cooperación nacional e internacional en materia de sus competencias específicas.</w:t>
      </w: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Que con el objetivo de lograr una mayor agilidad en la gestión, e inmediatez en la suscripción y seguimiento de los convenios y/o acuerdos, se delegó mediante Decreto Nº 615/08</w:t>
      </w:r>
      <w:r w:rsidR="0009539B">
        <w:rPr>
          <w:rFonts w:ascii="Arial" w:hAnsi="Arial" w:cs="Arial"/>
          <w:sz w:val="22"/>
          <w:szCs w:val="22"/>
        </w:rPr>
        <w:t xml:space="preserve"> #</w:t>
      </w:r>
      <w:r w:rsidRPr="00890711">
        <w:rPr>
          <w:rFonts w:ascii="Arial" w:hAnsi="Arial" w:cs="Arial"/>
          <w:sz w:val="22"/>
          <w:szCs w:val="22"/>
        </w:rPr>
        <w:t xml:space="preserve"> en el Sr MINISTRO DE DESARROLLO URBANO la formalización de los mismos en las materias que resulten de su competencia.</w:t>
      </w: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Que el MINISTERIO DE DESARROLLO URBANO del GCABA, por intermedio de su SUBSECRETARIA DE TRANSPORTE, en adelante SSTRANS, acorde lo establecido por el Decreto Nº 2075/2007</w:t>
      </w:r>
      <w:r w:rsidR="0009539B">
        <w:rPr>
          <w:rFonts w:ascii="Arial" w:hAnsi="Arial" w:cs="Arial"/>
          <w:sz w:val="22"/>
          <w:szCs w:val="22"/>
        </w:rPr>
        <w:t xml:space="preserve"> #</w:t>
      </w:r>
      <w:r w:rsidRPr="00890711">
        <w:rPr>
          <w:rFonts w:ascii="Arial" w:hAnsi="Arial" w:cs="Arial"/>
          <w:sz w:val="22"/>
          <w:szCs w:val="22"/>
        </w:rPr>
        <w:t>, tiene dentro de sus responsabilidades primarias entender en los aspectos relacionados con el transporte, la circulación peatonal y vehicular en alineación con la política de desarrollo socio-económico de la Ciudad, brindando servicios que cubran las necesidades del ciudadano que contribuyan a la cultura de la seguridad vial y al cuidado del medio ambiente.</w:t>
      </w: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Que por Decreto Nº498/2008</w:t>
      </w:r>
      <w:r w:rsidR="0009539B">
        <w:rPr>
          <w:rFonts w:ascii="Arial" w:hAnsi="Arial" w:cs="Arial"/>
          <w:sz w:val="22"/>
          <w:szCs w:val="22"/>
        </w:rPr>
        <w:t xml:space="preserve"> #</w:t>
      </w:r>
      <w:r w:rsidRPr="00890711">
        <w:rPr>
          <w:rFonts w:ascii="Arial" w:hAnsi="Arial" w:cs="Arial"/>
          <w:sz w:val="22"/>
          <w:szCs w:val="22"/>
        </w:rPr>
        <w:t xml:space="preserve"> se la designó como Autoridad de Aplicación del Código de Tránsito y Transporte de la Ciudad Autónoma de Buenos Aires, teniendo como objetivo básico la utilización adecuada y segura de la vía pública por los distintos usuarios que circulen por ella, en un marco de respeto mutuo, propendiendo a la preservación del medio ambiente, a la eliminación de barreras arquitectónicas y urbanísticas que impidan el desplazamiento de las personas y a la educación para una correcta prevención </w:t>
      </w:r>
      <w:r w:rsidR="005422B2" w:rsidRPr="00890711">
        <w:rPr>
          <w:rFonts w:ascii="Arial" w:hAnsi="Arial" w:cs="Arial"/>
          <w:sz w:val="22"/>
          <w:szCs w:val="22"/>
        </w:rPr>
        <w:t>vial</w:t>
      </w:r>
      <w:r w:rsidRPr="00890711">
        <w:rPr>
          <w:rFonts w:ascii="Arial" w:hAnsi="Arial" w:cs="Arial"/>
          <w:sz w:val="22"/>
          <w:szCs w:val="22"/>
        </w:rPr>
        <w:t>.</w:t>
      </w: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lastRenderedPageBreak/>
        <w:t>2.- Que el MINISTERIO DE JEFATURA DE GABINETE Y GOBIERNO, tiene entre sus objetivos la determinación y ejecución de las políticas relacionadas con el gobierno político.</w:t>
      </w: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Que el referido Ministerio coordina las relaciones con la comunidad, promoviendo el fortalecimiento e integración con instituciones y organizaciones públicas y privadas, y entiende en todo lo referente a la promoción, el diseño y la implementación de la participación ciudadana en la planificación, ejecución y control de políticas públicas.</w:t>
      </w: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Que el REGISTRO UNICO DE INFRACTORES DE TRANSITO, dependiente de dicho Ministerio, tiene dentro de sus responsabilidades primarias entender en los aspectos relacionados con la organización, supervisión y coordinación de las actividades vinculadas con la expedición de licencias de conducir en la Provincia de Buenos Aires, acorde lo establecido por el Decreto Nº 207/07 B</w:t>
      </w:r>
      <w:r w:rsidR="0009539B">
        <w:rPr>
          <w:rFonts w:ascii="Arial" w:hAnsi="Arial" w:cs="Arial"/>
          <w:sz w:val="22"/>
          <w:szCs w:val="22"/>
        </w:rPr>
        <w:t xml:space="preserve"> #</w:t>
      </w:r>
      <w:r w:rsidRPr="00890711">
        <w:rPr>
          <w:rFonts w:ascii="Arial" w:hAnsi="Arial" w:cs="Arial"/>
          <w:sz w:val="22"/>
          <w:szCs w:val="22"/>
        </w:rPr>
        <w:t>.</w:t>
      </w: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3.- Que en función de los antecedentes expuestos, el GCABA y el GPBA convienen celebrar el presente Convenio de Cooperación y Asistencia Recíproca, con fundamento en las consideraciones previas que lo integran y según las cláusulas que se detallan a continuación.</w:t>
      </w:r>
    </w:p>
    <w:p w:rsidR="00890711" w:rsidRPr="00890711" w:rsidRDefault="00890711" w:rsidP="00890711">
      <w:pPr>
        <w:spacing w:line="360" w:lineRule="auto"/>
        <w:jc w:val="both"/>
        <w:rPr>
          <w:rFonts w:ascii="Arial" w:hAnsi="Arial" w:cs="Arial"/>
          <w:sz w:val="22"/>
          <w:szCs w:val="22"/>
        </w:rPr>
      </w:pP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PRIMERA</w:t>
      </w:r>
      <w:r w:rsidRPr="0009539B">
        <w:rPr>
          <w:rFonts w:ascii="Arial" w:hAnsi="Arial" w:cs="Arial"/>
          <w:i/>
          <w:sz w:val="22"/>
          <w:szCs w:val="22"/>
        </w:rPr>
        <w:t>: ACUERDO GENERAL</w:t>
      </w:r>
      <w:r w:rsidRPr="00890711">
        <w:rPr>
          <w:rFonts w:ascii="Arial" w:hAnsi="Arial" w:cs="Arial"/>
          <w:sz w:val="22"/>
          <w:szCs w:val="22"/>
        </w:rPr>
        <w:t>.- Las Partes manifiestan su voluntad de profundizar y mejorar los canales de comunicación, trabajo y coordinación institucional existentes entre las mismas para la implementación de acciones en materia de seguridad vial, concientización y educación vial, desarrollando a tal fin acciones de cooperación, complementación y asistencia de carácter cultural o de servicios.</w:t>
      </w:r>
    </w:p>
    <w:p w:rsidR="00890711" w:rsidRPr="00890711" w:rsidRDefault="00890711" w:rsidP="00890711">
      <w:pPr>
        <w:spacing w:line="360" w:lineRule="auto"/>
        <w:jc w:val="both"/>
        <w:rPr>
          <w:rFonts w:ascii="Arial" w:hAnsi="Arial" w:cs="Arial"/>
          <w:sz w:val="22"/>
          <w:szCs w:val="22"/>
        </w:rPr>
      </w:pP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 xml:space="preserve">SEGUNDA: </w:t>
      </w:r>
      <w:r w:rsidRPr="005422B2">
        <w:rPr>
          <w:rFonts w:ascii="Arial" w:hAnsi="Arial" w:cs="Arial"/>
          <w:i/>
          <w:sz w:val="22"/>
          <w:szCs w:val="22"/>
        </w:rPr>
        <w:t>MODALIDAD</w:t>
      </w:r>
      <w:r w:rsidRPr="0009539B">
        <w:rPr>
          <w:rFonts w:ascii="Arial" w:hAnsi="Arial" w:cs="Arial"/>
          <w:sz w:val="22"/>
          <w:szCs w:val="22"/>
        </w:rPr>
        <w:t>.</w:t>
      </w:r>
      <w:r w:rsidRPr="00890711">
        <w:rPr>
          <w:rFonts w:ascii="Arial" w:hAnsi="Arial" w:cs="Arial"/>
          <w:sz w:val="22"/>
          <w:szCs w:val="22"/>
        </w:rPr>
        <w:t xml:space="preserve"> La cooperación entre LAS PARTES podrá efectuarse a </w:t>
      </w:r>
      <w:r w:rsidR="007D39E7" w:rsidRPr="00890711">
        <w:rPr>
          <w:rFonts w:ascii="Arial" w:hAnsi="Arial" w:cs="Arial"/>
          <w:sz w:val="22"/>
          <w:szCs w:val="22"/>
        </w:rPr>
        <w:t>través</w:t>
      </w:r>
      <w:r w:rsidRPr="00890711">
        <w:rPr>
          <w:rFonts w:ascii="Arial" w:hAnsi="Arial" w:cs="Arial"/>
          <w:sz w:val="22"/>
          <w:szCs w:val="22"/>
        </w:rPr>
        <w:t xml:space="preserve"> de la modalidad que las Partes consideren conveniente para los fines perseguidos.</w:t>
      </w:r>
    </w:p>
    <w:p w:rsidR="00890711" w:rsidRPr="00890711" w:rsidRDefault="00890711" w:rsidP="00890711">
      <w:pPr>
        <w:spacing w:line="360" w:lineRule="auto"/>
        <w:jc w:val="both"/>
        <w:rPr>
          <w:rFonts w:ascii="Arial" w:hAnsi="Arial" w:cs="Arial"/>
          <w:sz w:val="22"/>
          <w:szCs w:val="22"/>
        </w:rPr>
      </w:pP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 xml:space="preserve">TERCERA. </w:t>
      </w:r>
      <w:r w:rsidRPr="0009539B">
        <w:rPr>
          <w:rFonts w:ascii="Arial" w:hAnsi="Arial" w:cs="Arial"/>
          <w:i/>
          <w:sz w:val="22"/>
          <w:szCs w:val="22"/>
        </w:rPr>
        <w:t>ENLACES. LAS PARTES</w:t>
      </w:r>
      <w:r w:rsidRPr="00890711">
        <w:rPr>
          <w:rFonts w:ascii="Arial" w:hAnsi="Arial" w:cs="Arial"/>
          <w:sz w:val="22"/>
          <w:szCs w:val="22"/>
        </w:rPr>
        <w:t xml:space="preserve"> designarán encargados de actuar como enlaces a los efectos de la coordinación general y la puesta en práctica del presente CONVENIO, conforme a los procedimientos que cada una determine. Oportunamente deberán comunicarse recíprocamente las decisiones adoptadas a este respecto.</w:t>
      </w:r>
    </w:p>
    <w:p w:rsidR="00890711" w:rsidRPr="00890711" w:rsidRDefault="00890711" w:rsidP="00890711">
      <w:pPr>
        <w:spacing w:line="360" w:lineRule="auto"/>
        <w:jc w:val="both"/>
        <w:rPr>
          <w:rFonts w:ascii="Arial" w:hAnsi="Arial" w:cs="Arial"/>
          <w:sz w:val="22"/>
          <w:szCs w:val="22"/>
        </w:rPr>
      </w:pP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CUARTA</w:t>
      </w:r>
      <w:r w:rsidRPr="0009539B">
        <w:rPr>
          <w:rFonts w:ascii="Arial" w:hAnsi="Arial" w:cs="Arial"/>
          <w:i/>
          <w:sz w:val="22"/>
          <w:szCs w:val="22"/>
        </w:rPr>
        <w:t>: CONVENIOS ESPECÍFICOS</w:t>
      </w:r>
      <w:r w:rsidRPr="00890711">
        <w:rPr>
          <w:rFonts w:ascii="Arial" w:hAnsi="Arial" w:cs="Arial"/>
          <w:sz w:val="22"/>
          <w:szCs w:val="22"/>
        </w:rPr>
        <w:t>. La naturaleza, términos y alcances de esta cooperación, se detallarán en CONVENIOS ESPECÍFICOS. Estos determinarán los compromisos entre las instituciones participantes donde se explicitarán los proyectos de cooperación, de infraestructura y personal, la duración de las tareas, y el sistema de control de gestión de actividades conjuntas.</w:t>
      </w:r>
    </w:p>
    <w:p w:rsidR="00890711" w:rsidRPr="00890711" w:rsidRDefault="00890711" w:rsidP="00890711">
      <w:pPr>
        <w:spacing w:line="360" w:lineRule="auto"/>
        <w:jc w:val="both"/>
        <w:rPr>
          <w:rFonts w:ascii="Arial" w:hAnsi="Arial" w:cs="Arial"/>
          <w:sz w:val="22"/>
          <w:szCs w:val="22"/>
        </w:rPr>
      </w:pPr>
    </w:p>
    <w:p w:rsidR="007D39E7" w:rsidRDefault="00890711" w:rsidP="00890711">
      <w:pPr>
        <w:spacing w:line="360" w:lineRule="auto"/>
        <w:jc w:val="both"/>
        <w:rPr>
          <w:rFonts w:ascii="Arial" w:hAnsi="Arial" w:cs="Arial"/>
          <w:sz w:val="22"/>
          <w:szCs w:val="22"/>
        </w:rPr>
      </w:pPr>
      <w:r w:rsidRPr="00890711">
        <w:rPr>
          <w:rFonts w:ascii="Arial" w:hAnsi="Arial" w:cs="Arial"/>
          <w:sz w:val="22"/>
          <w:szCs w:val="22"/>
        </w:rPr>
        <w:t xml:space="preserve">QUINTA: </w:t>
      </w:r>
      <w:r w:rsidRPr="0009539B">
        <w:rPr>
          <w:rFonts w:ascii="Arial" w:hAnsi="Arial" w:cs="Arial"/>
          <w:i/>
          <w:sz w:val="22"/>
          <w:szCs w:val="22"/>
        </w:rPr>
        <w:t>DURACION y RESCISION</w:t>
      </w:r>
      <w:r w:rsidRPr="00890711">
        <w:rPr>
          <w:rFonts w:ascii="Arial" w:hAnsi="Arial" w:cs="Arial"/>
          <w:sz w:val="22"/>
          <w:szCs w:val="22"/>
        </w:rPr>
        <w:t xml:space="preserve">. El presente CONVENIO entrará en vigencia a partir de la fecha de su firma, podrá ser modificado por mutuo consentimiento de LAS PARTES y tendrá un plazo de duración de DOS (2) años, prorrogándose por igual lapso de no mediar comunicación en </w:t>
      </w:r>
      <w:r w:rsidRPr="00890711">
        <w:rPr>
          <w:rFonts w:ascii="Arial" w:hAnsi="Arial" w:cs="Arial"/>
          <w:sz w:val="22"/>
          <w:szCs w:val="22"/>
        </w:rPr>
        <w:lastRenderedPageBreak/>
        <w:t>contrario de cualquiera de las partes, que deberá ser notificada en forma fehaciente con una antelación de SESENTA (60) días.</w:t>
      </w:r>
      <w:r w:rsidR="008E1C85">
        <w:rPr>
          <w:rFonts w:ascii="Arial" w:hAnsi="Arial" w:cs="Arial"/>
          <w:sz w:val="22"/>
          <w:szCs w:val="22"/>
        </w:rPr>
        <w:t xml:space="preserve"> </w:t>
      </w: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 xml:space="preserve">El término de vigencia de este acuerdo, no afectará el </w:t>
      </w:r>
      <w:r w:rsidR="0009539B" w:rsidRPr="00890711">
        <w:rPr>
          <w:rFonts w:ascii="Arial" w:hAnsi="Arial" w:cs="Arial"/>
          <w:sz w:val="22"/>
          <w:szCs w:val="22"/>
        </w:rPr>
        <w:t>normal</w:t>
      </w:r>
      <w:r w:rsidRPr="00890711">
        <w:rPr>
          <w:rFonts w:ascii="Arial" w:hAnsi="Arial" w:cs="Arial"/>
          <w:sz w:val="22"/>
          <w:szCs w:val="22"/>
        </w:rPr>
        <w:t xml:space="preserve"> desarrollo de las actividades que estuvieran en ejecución, las que deberán ser </w:t>
      </w:r>
      <w:r w:rsidR="0009539B" w:rsidRPr="00890711">
        <w:rPr>
          <w:rFonts w:ascii="Arial" w:hAnsi="Arial" w:cs="Arial"/>
          <w:sz w:val="22"/>
          <w:szCs w:val="22"/>
        </w:rPr>
        <w:t>concluidas</w:t>
      </w:r>
      <w:r w:rsidRPr="00890711">
        <w:rPr>
          <w:rFonts w:ascii="Arial" w:hAnsi="Arial" w:cs="Arial"/>
          <w:sz w:val="22"/>
          <w:szCs w:val="22"/>
        </w:rPr>
        <w:t xml:space="preserve"> conforme a lo convenido, salvo que medie acuerdo expreso de ambas PARTES.</w:t>
      </w:r>
    </w:p>
    <w:p w:rsidR="00890711" w:rsidRPr="00890711" w:rsidRDefault="00890711" w:rsidP="00890711">
      <w:pPr>
        <w:spacing w:line="360" w:lineRule="auto"/>
        <w:jc w:val="both"/>
        <w:rPr>
          <w:rFonts w:ascii="Arial" w:hAnsi="Arial" w:cs="Arial"/>
          <w:sz w:val="22"/>
          <w:szCs w:val="22"/>
        </w:rPr>
      </w:pP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 xml:space="preserve">SEXTA: </w:t>
      </w:r>
      <w:r w:rsidRPr="0009539B">
        <w:rPr>
          <w:rFonts w:ascii="Arial" w:hAnsi="Arial" w:cs="Arial"/>
          <w:i/>
          <w:sz w:val="22"/>
          <w:szCs w:val="22"/>
        </w:rPr>
        <w:t>JURISDICCIÓN</w:t>
      </w:r>
      <w:r w:rsidRPr="00890711">
        <w:rPr>
          <w:rFonts w:ascii="Arial" w:hAnsi="Arial" w:cs="Arial"/>
          <w:sz w:val="22"/>
          <w:szCs w:val="22"/>
        </w:rPr>
        <w:t>. Para el supuesto de divergencias en la interpretación del presente CONVENIO y/o conflictos derivados de la ejecución del mismo, las partes acuerdan someterse a la jurisdicción de la Corte Suprema de Justicia de la Nación.</w:t>
      </w:r>
    </w:p>
    <w:p w:rsidR="00890711" w:rsidRPr="00890711" w:rsidRDefault="00890711" w:rsidP="00890711">
      <w:pPr>
        <w:spacing w:line="360" w:lineRule="auto"/>
        <w:jc w:val="both"/>
        <w:rPr>
          <w:rFonts w:ascii="Arial" w:hAnsi="Arial" w:cs="Arial"/>
          <w:sz w:val="22"/>
          <w:szCs w:val="22"/>
        </w:rPr>
      </w:pP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 xml:space="preserve">SEPTIMA: </w:t>
      </w:r>
      <w:r w:rsidRPr="0009539B">
        <w:rPr>
          <w:rFonts w:ascii="Arial" w:hAnsi="Arial" w:cs="Arial"/>
          <w:i/>
          <w:sz w:val="22"/>
          <w:szCs w:val="22"/>
        </w:rPr>
        <w:t>CONSTITUCIÓN DE DOMICILIOS:</w:t>
      </w:r>
      <w:r w:rsidRPr="00890711">
        <w:rPr>
          <w:rFonts w:ascii="Arial" w:hAnsi="Arial" w:cs="Arial"/>
          <w:sz w:val="22"/>
          <w:szCs w:val="22"/>
        </w:rPr>
        <w:t xml:space="preserve"> Para todos los efectos legales LAS PARTES constituyen domicilio legal a todo efecto en los consignados al inicio del presente CONVENIO</w:t>
      </w:r>
      <w:r w:rsidR="007D39E7">
        <w:rPr>
          <w:rFonts w:ascii="Arial" w:hAnsi="Arial" w:cs="Arial"/>
          <w:sz w:val="22"/>
          <w:szCs w:val="22"/>
        </w:rPr>
        <w:t>.</w:t>
      </w:r>
    </w:p>
    <w:p w:rsidR="00890711" w:rsidRPr="00890711" w:rsidRDefault="00890711" w:rsidP="00890711">
      <w:pPr>
        <w:spacing w:line="360" w:lineRule="auto"/>
        <w:jc w:val="both"/>
        <w:rPr>
          <w:rFonts w:ascii="Arial" w:hAnsi="Arial" w:cs="Arial"/>
          <w:sz w:val="22"/>
          <w:szCs w:val="22"/>
        </w:rPr>
      </w:pP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 xml:space="preserve">OCTAVA: Presente en este acto el señor Director Ejecutivo de la AGENCIA NACIONAL DE SEGURIDAD VIAL, Lic. Felipe </w:t>
      </w:r>
      <w:r w:rsidR="007D39E7" w:rsidRPr="00890711">
        <w:rPr>
          <w:rFonts w:ascii="Arial" w:hAnsi="Arial" w:cs="Arial"/>
          <w:sz w:val="22"/>
          <w:szCs w:val="22"/>
        </w:rPr>
        <w:t>Rodríguez</w:t>
      </w:r>
      <w:r w:rsidRPr="00890711">
        <w:rPr>
          <w:rFonts w:ascii="Arial" w:hAnsi="Arial" w:cs="Arial"/>
          <w:sz w:val="22"/>
          <w:szCs w:val="22"/>
        </w:rPr>
        <w:t xml:space="preserve"> </w:t>
      </w:r>
      <w:proofErr w:type="spellStart"/>
      <w:r w:rsidRPr="00890711">
        <w:rPr>
          <w:rFonts w:ascii="Arial" w:hAnsi="Arial" w:cs="Arial"/>
          <w:sz w:val="22"/>
          <w:szCs w:val="22"/>
        </w:rPr>
        <w:t>Laguens</w:t>
      </w:r>
      <w:proofErr w:type="spellEnd"/>
      <w:r w:rsidRPr="00890711">
        <w:rPr>
          <w:rFonts w:ascii="Arial" w:hAnsi="Arial" w:cs="Arial"/>
          <w:sz w:val="22"/>
          <w:szCs w:val="22"/>
        </w:rPr>
        <w:t>, y en atención a la misión que por Ley Nacional Nº 26.363</w:t>
      </w:r>
      <w:r w:rsidR="007D39E7">
        <w:rPr>
          <w:rFonts w:ascii="Arial" w:hAnsi="Arial" w:cs="Arial"/>
          <w:sz w:val="22"/>
          <w:szCs w:val="22"/>
        </w:rPr>
        <w:t xml:space="preserve"> #</w:t>
      </w:r>
      <w:r w:rsidRPr="00890711">
        <w:rPr>
          <w:rFonts w:ascii="Arial" w:hAnsi="Arial" w:cs="Arial"/>
          <w:sz w:val="22"/>
          <w:szCs w:val="22"/>
        </w:rPr>
        <w:t>, se asigna a la Agencia, de promoción coordinación, control y seguimiento de las políticas de seguridad vial nacional impulsa la implementación del presente CONVENIO, suscribiendo el mismo.</w:t>
      </w:r>
    </w:p>
    <w:p w:rsidR="00890711" w:rsidRPr="00890711" w:rsidRDefault="00890711" w:rsidP="00890711">
      <w:pPr>
        <w:spacing w:line="360" w:lineRule="auto"/>
        <w:jc w:val="both"/>
        <w:rPr>
          <w:rFonts w:ascii="Arial" w:hAnsi="Arial" w:cs="Arial"/>
          <w:sz w:val="22"/>
          <w:szCs w:val="22"/>
        </w:rPr>
      </w:pP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En prueba de conformidad se firman tres (3) ejemplares de un mismo tenor y a solo efecto en la ciudad de Buenos Aires, a los 11 días del mes de diciembre de 2008.-</w:t>
      </w:r>
    </w:p>
    <w:p w:rsidR="00890711" w:rsidRPr="00890711" w:rsidRDefault="00890711" w:rsidP="00890711">
      <w:pPr>
        <w:spacing w:line="360" w:lineRule="auto"/>
        <w:jc w:val="both"/>
        <w:rPr>
          <w:rFonts w:ascii="Arial" w:hAnsi="Arial" w:cs="Arial"/>
          <w:sz w:val="22"/>
          <w:szCs w:val="22"/>
        </w:rPr>
      </w:pP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 xml:space="preserve">Arq. Daniel </w:t>
      </w:r>
      <w:proofErr w:type="spellStart"/>
      <w:r w:rsidRPr="00890711">
        <w:rPr>
          <w:rFonts w:ascii="Arial" w:hAnsi="Arial" w:cs="Arial"/>
          <w:sz w:val="22"/>
          <w:szCs w:val="22"/>
        </w:rPr>
        <w:t>Chain</w:t>
      </w:r>
      <w:proofErr w:type="spellEnd"/>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Ministerio de Desarrollo</w:t>
      </w:r>
      <w:r w:rsidR="006501C3">
        <w:rPr>
          <w:rFonts w:ascii="Arial" w:hAnsi="Arial" w:cs="Arial"/>
          <w:sz w:val="22"/>
          <w:szCs w:val="22"/>
        </w:rPr>
        <w:t xml:space="preserve"> </w:t>
      </w:r>
      <w:r w:rsidRPr="00890711">
        <w:rPr>
          <w:rFonts w:ascii="Arial" w:hAnsi="Arial" w:cs="Arial"/>
          <w:sz w:val="22"/>
          <w:szCs w:val="22"/>
        </w:rPr>
        <w:t>Urbano</w:t>
      </w: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Gobierno de la Ciudad</w:t>
      </w:r>
      <w:r w:rsidR="006501C3">
        <w:rPr>
          <w:rFonts w:ascii="Arial" w:hAnsi="Arial" w:cs="Arial"/>
          <w:sz w:val="22"/>
          <w:szCs w:val="22"/>
        </w:rPr>
        <w:t xml:space="preserve"> </w:t>
      </w:r>
      <w:r w:rsidRPr="00890711">
        <w:rPr>
          <w:rFonts w:ascii="Arial" w:hAnsi="Arial" w:cs="Arial"/>
          <w:sz w:val="22"/>
          <w:szCs w:val="22"/>
        </w:rPr>
        <w:t xml:space="preserve">Autónoma de Buenos Aires. </w:t>
      </w:r>
    </w:p>
    <w:p w:rsidR="00362627" w:rsidRDefault="00362627" w:rsidP="00890711">
      <w:pPr>
        <w:spacing w:line="360" w:lineRule="auto"/>
        <w:jc w:val="both"/>
        <w:rPr>
          <w:rFonts w:ascii="Arial" w:hAnsi="Arial" w:cs="Arial"/>
          <w:sz w:val="22"/>
          <w:szCs w:val="22"/>
        </w:rPr>
      </w:pP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Lic. Alberto Perez</w:t>
      </w: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Ministro de Jefatura</w:t>
      </w:r>
      <w:r w:rsidR="006501C3">
        <w:rPr>
          <w:rFonts w:ascii="Arial" w:hAnsi="Arial" w:cs="Arial"/>
          <w:sz w:val="22"/>
          <w:szCs w:val="22"/>
        </w:rPr>
        <w:t xml:space="preserve"> </w:t>
      </w:r>
      <w:r w:rsidRPr="00890711">
        <w:rPr>
          <w:rFonts w:ascii="Arial" w:hAnsi="Arial" w:cs="Arial"/>
          <w:sz w:val="22"/>
          <w:szCs w:val="22"/>
        </w:rPr>
        <w:t>de Gabinete y Gobierno</w:t>
      </w:r>
    </w:p>
    <w:p w:rsidR="00362627" w:rsidRDefault="00890711" w:rsidP="00890711">
      <w:pPr>
        <w:spacing w:line="360" w:lineRule="auto"/>
        <w:jc w:val="both"/>
        <w:rPr>
          <w:rFonts w:ascii="Arial" w:hAnsi="Arial" w:cs="Arial"/>
          <w:sz w:val="22"/>
          <w:szCs w:val="22"/>
        </w:rPr>
      </w:pPr>
      <w:r w:rsidRPr="00890711">
        <w:rPr>
          <w:rFonts w:ascii="Arial" w:hAnsi="Arial" w:cs="Arial"/>
          <w:sz w:val="22"/>
          <w:szCs w:val="22"/>
        </w:rPr>
        <w:t>Gobierno de la Provincia</w:t>
      </w:r>
      <w:r w:rsidR="006501C3">
        <w:rPr>
          <w:rFonts w:ascii="Arial" w:hAnsi="Arial" w:cs="Arial"/>
          <w:sz w:val="22"/>
          <w:szCs w:val="22"/>
        </w:rPr>
        <w:t xml:space="preserve"> </w:t>
      </w:r>
      <w:r w:rsidRPr="00890711">
        <w:rPr>
          <w:rFonts w:ascii="Arial" w:hAnsi="Arial" w:cs="Arial"/>
          <w:sz w:val="22"/>
          <w:szCs w:val="22"/>
        </w:rPr>
        <w:t>de Buenos Aires.</w:t>
      </w:r>
      <w:r w:rsidRPr="00890711">
        <w:rPr>
          <w:rFonts w:ascii="Arial" w:hAnsi="Arial" w:cs="Arial"/>
          <w:sz w:val="22"/>
          <w:szCs w:val="22"/>
        </w:rPr>
        <w:tab/>
      </w:r>
    </w:p>
    <w:p w:rsidR="00362627" w:rsidRDefault="00362627" w:rsidP="00890711">
      <w:pPr>
        <w:spacing w:line="360" w:lineRule="auto"/>
        <w:jc w:val="both"/>
        <w:rPr>
          <w:rFonts w:ascii="Arial" w:hAnsi="Arial" w:cs="Arial"/>
          <w:sz w:val="22"/>
          <w:szCs w:val="22"/>
        </w:rPr>
      </w:pP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Lic. Felipe Rodríguez</w:t>
      </w:r>
      <w:r w:rsidR="006501C3">
        <w:rPr>
          <w:rFonts w:ascii="Arial" w:hAnsi="Arial" w:cs="Arial"/>
          <w:sz w:val="22"/>
          <w:szCs w:val="22"/>
        </w:rPr>
        <w:t xml:space="preserve"> </w:t>
      </w:r>
      <w:proofErr w:type="spellStart"/>
      <w:r w:rsidRPr="00890711">
        <w:rPr>
          <w:rFonts w:ascii="Arial" w:hAnsi="Arial" w:cs="Arial"/>
          <w:sz w:val="22"/>
          <w:szCs w:val="22"/>
        </w:rPr>
        <w:t>Laguens</w:t>
      </w:r>
      <w:proofErr w:type="spellEnd"/>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Director Ejecutivo</w:t>
      </w: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Agencia Nacional de Seguridad Vial</w:t>
      </w:r>
    </w:p>
    <w:p w:rsidR="00362627" w:rsidRDefault="00362627" w:rsidP="00890711">
      <w:pPr>
        <w:spacing w:line="360" w:lineRule="auto"/>
        <w:jc w:val="both"/>
        <w:rPr>
          <w:rFonts w:ascii="Arial" w:hAnsi="Arial" w:cs="Arial"/>
          <w:sz w:val="22"/>
          <w:szCs w:val="22"/>
        </w:rPr>
      </w:pP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Arq. JUAN MANUEL DAYA</w:t>
      </w: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DIRECTOR</w:t>
      </w:r>
      <w:r w:rsidR="006501C3">
        <w:rPr>
          <w:rFonts w:ascii="Arial" w:hAnsi="Arial" w:cs="Arial"/>
          <w:sz w:val="22"/>
          <w:szCs w:val="22"/>
        </w:rPr>
        <w:t xml:space="preserve"> </w:t>
      </w:r>
      <w:r w:rsidRPr="00890711">
        <w:rPr>
          <w:rFonts w:ascii="Arial" w:hAnsi="Arial" w:cs="Arial"/>
          <w:sz w:val="22"/>
          <w:szCs w:val="22"/>
        </w:rPr>
        <w:t>de PLANEAMIENTO Y ORDENAMIENTO DEL TRANSITO</w:t>
      </w:r>
    </w:p>
    <w:p w:rsidR="00890711" w:rsidRPr="00890711" w:rsidRDefault="00890711" w:rsidP="00890711">
      <w:pPr>
        <w:spacing w:line="360" w:lineRule="auto"/>
        <w:jc w:val="both"/>
        <w:rPr>
          <w:rFonts w:ascii="Arial" w:hAnsi="Arial" w:cs="Arial"/>
          <w:sz w:val="22"/>
          <w:szCs w:val="22"/>
        </w:rPr>
      </w:pPr>
      <w:r w:rsidRPr="00890711">
        <w:rPr>
          <w:rFonts w:ascii="Arial" w:hAnsi="Arial" w:cs="Arial"/>
          <w:sz w:val="22"/>
          <w:szCs w:val="22"/>
        </w:rPr>
        <w:t>DIRECCION GENERAL DE TRANSITO</w:t>
      </w:r>
      <w:r w:rsidR="006501C3">
        <w:rPr>
          <w:rFonts w:ascii="Arial" w:hAnsi="Arial" w:cs="Arial"/>
          <w:sz w:val="22"/>
          <w:szCs w:val="22"/>
        </w:rPr>
        <w:t xml:space="preserve"> </w:t>
      </w:r>
      <w:r w:rsidRPr="00890711">
        <w:rPr>
          <w:rFonts w:ascii="Arial" w:hAnsi="Arial" w:cs="Arial"/>
          <w:sz w:val="22"/>
          <w:szCs w:val="22"/>
        </w:rPr>
        <w:t>SUBSECRETARIA DE TRANSPORTE</w:t>
      </w:r>
    </w:p>
    <w:p w:rsidR="00092C9E" w:rsidRPr="00404C63" w:rsidRDefault="00092C9E" w:rsidP="00404C63">
      <w:pPr>
        <w:spacing w:line="360" w:lineRule="auto"/>
        <w:jc w:val="cente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092C9E" w:rsidRPr="00404C63" w:rsidTr="00404C63">
        <w:trPr>
          <w:jc w:val="center"/>
        </w:trPr>
        <w:tc>
          <w:tcPr>
            <w:tcW w:w="8720" w:type="dxa"/>
            <w:gridSpan w:val="2"/>
          </w:tcPr>
          <w:p w:rsidR="00092C9E" w:rsidRPr="0043342E" w:rsidRDefault="00092C9E" w:rsidP="00404C63">
            <w:pPr>
              <w:pStyle w:val="NormalWeb"/>
              <w:spacing w:before="240" w:beforeAutospacing="0" w:after="0" w:afterAutospacing="0" w:line="360" w:lineRule="auto"/>
              <w:jc w:val="center"/>
              <w:rPr>
                <w:rFonts w:ascii="Arial" w:hAnsi="Arial" w:cs="Arial"/>
                <w:b/>
                <w:bCs/>
                <w:iCs/>
                <w:color w:val="000000"/>
                <w:lang w:val="pt-BR"/>
              </w:rPr>
            </w:pPr>
            <w:r w:rsidRPr="0043342E">
              <w:rPr>
                <w:rFonts w:ascii="Arial" w:hAnsi="Arial" w:cs="Arial"/>
                <w:b/>
                <w:bCs/>
                <w:iCs/>
                <w:color w:val="000000"/>
                <w:sz w:val="22"/>
                <w:szCs w:val="22"/>
                <w:lang w:val="pt-BR"/>
              </w:rPr>
              <w:t>ANEXO A</w:t>
            </w:r>
          </w:p>
          <w:p w:rsidR="00092C9E" w:rsidRPr="0043342E" w:rsidRDefault="00092C9E" w:rsidP="00404C63">
            <w:pPr>
              <w:pStyle w:val="NormalWeb"/>
              <w:spacing w:before="0" w:beforeAutospacing="0" w:after="0" w:afterAutospacing="0" w:line="360" w:lineRule="auto"/>
              <w:jc w:val="center"/>
              <w:rPr>
                <w:rFonts w:ascii="Arial" w:hAnsi="Arial" w:cs="Arial"/>
                <w:b/>
                <w:bCs/>
                <w:iCs/>
                <w:color w:val="000000"/>
                <w:lang w:val="pt-BR"/>
              </w:rPr>
            </w:pPr>
            <w:r w:rsidRPr="0043342E">
              <w:rPr>
                <w:rFonts w:ascii="Arial" w:hAnsi="Arial" w:cs="Arial"/>
                <w:b/>
                <w:bCs/>
                <w:iCs/>
                <w:color w:val="000000"/>
                <w:sz w:val="22"/>
                <w:szCs w:val="22"/>
                <w:lang w:val="pt-BR"/>
              </w:rPr>
              <w:t>LEY B - Nº 3</w:t>
            </w:r>
            <w:r w:rsidR="00AA7EAF" w:rsidRPr="0043342E">
              <w:rPr>
                <w:rFonts w:ascii="Arial" w:hAnsi="Arial" w:cs="Arial"/>
                <w:b/>
                <w:bCs/>
                <w:iCs/>
                <w:color w:val="000000"/>
                <w:sz w:val="22"/>
                <w:szCs w:val="22"/>
                <w:lang w:val="pt-BR"/>
              </w:rPr>
              <w:t>.</w:t>
            </w:r>
            <w:r w:rsidRPr="0043342E">
              <w:rPr>
                <w:rFonts w:ascii="Arial" w:hAnsi="Arial" w:cs="Arial"/>
                <w:b/>
                <w:bCs/>
                <w:iCs/>
                <w:color w:val="000000"/>
                <w:sz w:val="22"/>
                <w:szCs w:val="22"/>
                <w:lang w:val="pt-BR"/>
              </w:rPr>
              <w:t>184</w:t>
            </w:r>
          </w:p>
          <w:p w:rsidR="00092C9E" w:rsidRPr="00404C63" w:rsidRDefault="00092C9E" w:rsidP="00404C63">
            <w:pPr>
              <w:pStyle w:val="NormalWeb"/>
              <w:spacing w:before="0" w:beforeAutospacing="0" w:after="0" w:afterAutospacing="0" w:line="360" w:lineRule="auto"/>
              <w:jc w:val="center"/>
              <w:rPr>
                <w:rFonts w:ascii="Arial" w:hAnsi="Arial" w:cs="Arial"/>
                <w:b/>
                <w:bCs/>
                <w:iCs/>
                <w:color w:val="000000"/>
              </w:rPr>
            </w:pPr>
            <w:r w:rsidRPr="00404C63">
              <w:rPr>
                <w:rFonts w:ascii="Arial" w:hAnsi="Arial" w:cs="Arial"/>
                <w:b/>
                <w:bCs/>
                <w:iCs/>
                <w:color w:val="000000"/>
                <w:sz w:val="22"/>
                <w:szCs w:val="22"/>
              </w:rPr>
              <w:t>TABLA DE ANTECEDENTES</w:t>
            </w:r>
          </w:p>
        </w:tc>
      </w:tr>
      <w:tr w:rsidR="00092C9E" w:rsidRPr="00404C63" w:rsidTr="00404C63">
        <w:trPr>
          <w:jc w:val="center"/>
        </w:trPr>
        <w:tc>
          <w:tcPr>
            <w:tcW w:w="4375" w:type="dxa"/>
          </w:tcPr>
          <w:p w:rsidR="00092C9E" w:rsidRPr="00404C63" w:rsidRDefault="00092C9E" w:rsidP="00404C63">
            <w:pPr>
              <w:pStyle w:val="NormalWeb"/>
              <w:spacing w:before="0" w:beforeAutospacing="0" w:after="0" w:afterAutospacing="0" w:line="360" w:lineRule="auto"/>
              <w:jc w:val="center"/>
              <w:rPr>
                <w:rFonts w:ascii="Arial" w:hAnsi="Arial" w:cs="Arial"/>
                <w:b/>
                <w:bCs/>
                <w:color w:val="000000"/>
              </w:rPr>
            </w:pPr>
            <w:r w:rsidRPr="00404C63">
              <w:rPr>
                <w:rFonts w:ascii="Arial" w:hAnsi="Arial" w:cs="Arial"/>
                <w:b/>
                <w:bCs/>
                <w:color w:val="000000"/>
                <w:sz w:val="22"/>
                <w:szCs w:val="22"/>
              </w:rPr>
              <w:t>Número de Artículo del</w:t>
            </w:r>
          </w:p>
          <w:p w:rsidR="00092C9E" w:rsidRPr="00404C63" w:rsidRDefault="00092C9E" w:rsidP="00404C63">
            <w:pPr>
              <w:pStyle w:val="NormalWeb"/>
              <w:spacing w:before="0" w:beforeAutospacing="0" w:after="0" w:afterAutospacing="0" w:line="360" w:lineRule="auto"/>
              <w:jc w:val="center"/>
              <w:rPr>
                <w:rFonts w:ascii="Arial" w:hAnsi="Arial" w:cs="Arial"/>
                <w:color w:val="000000"/>
              </w:rPr>
            </w:pPr>
            <w:r w:rsidRPr="00404C63">
              <w:rPr>
                <w:rFonts w:ascii="Arial" w:hAnsi="Arial" w:cs="Arial"/>
                <w:b/>
                <w:bCs/>
                <w:color w:val="000000"/>
                <w:sz w:val="22"/>
                <w:szCs w:val="22"/>
              </w:rPr>
              <w:t>Texto Definitivo</w:t>
            </w:r>
          </w:p>
        </w:tc>
        <w:tc>
          <w:tcPr>
            <w:tcW w:w="4345" w:type="dxa"/>
          </w:tcPr>
          <w:p w:rsidR="00092C9E" w:rsidRPr="00404C63" w:rsidRDefault="00092C9E" w:rsidP="00404C63">
            <w:pPr>
              <w:pStyle w:val="NormalWeb"/>
              <w:spacing w:before="0" w:beforeAutospacing="0" w:after="0" w:afterAutospacing="0" w:line="360" w:lineRule="auto"/>
              <w:jc w:val="center"/>
              <w:rPr>
                <w:rFonts w:ascii="Arial" w:hAnsi="Arial" w:cs="Arial"/>
                <w:b/>
                <w:color w:val="000000"/>
              </w:rPr>
            </w:pPr>
            <w:r w:rsidRPr="00404C63">
              <w:rPr>
                <w:rFonts w:ascii="Arial" w:hAnsi="Arial" w:cs="Arial"/>
                <w:b/>
                <w:color w:val="000000"/>
                <w:sz w:val="22"/>
                <w:szCs w:val="22"/>
              </w:rPr>
              <w:t>Fuente</w:t>
            </w:r>
          </w:p>
        </w:tc>
      </w:tr>
      <w:tr w:rsidR="00092C9E" w:rsidRPr="00404C63" w:rsidTr="00404C63">
        <w:trPr>
          <w:jc w:val="center"/>
        </w:trPr>
        <w:tc>
          <w:tcPr>
            <w:tcW w:w="8720" w:type="dxa"/>
            <w:gridSpan w:val="2"/>
          </w:tcPr>
          <w:p w:rsidR="00092C9E" w:rsidRPr="00404C63" w:rsidRDefault="00092C9E" w:rsidP="00404C63">
            <w:pPr>
              <w:pStyle w:val="NormalWeb"/>
              <w:spacing w:before="0" w:beforeAutospacing="0" w:after="0" w:afterAutospacing="0" w:line="360" w:lineRule="auto"/>
              <w:rPr>
                <w:rFonts w:ascii="Arial" w:hAnsi="Arial" w:cs="Arial"/>
                <w:color w:val="000000"/>
              </w:rPr>
            </w:pPr>
            <w:r w:rsidRPr="00404C63">
              <w:rPr>
                <w:rFonts w:ascii="Arial" w:hAnsi="Arial" w:cs="Arial"/>
                <w:color w:val="000000"/>
                <w:sz w:val="22"/>
                <w:szCs w:val="22"/>
              </w:rPr>
              <w:t>Los puntos del Texto Definitivo provienen del Texto Original del Anexo de la Ley 3</w:t>
            </w:r>
            <w:r w:rsidR="00AA7EAF">
              <w:rPr>
                <w:rFonts w:ascii="Arial" w:hAnsi="Arial" w:cs="Arial"/>
                <w:color w:val="000000"/>
                <w:sz w:val="22"/>
                <w:szCs w:val="22"/>
              </w:rPr>
              <w:t>.</w:t>
            </w:r>
            <w:r w:rsidRPr="00404C63">
              <w:rPr>
                <w:rFonts w:ascii="Arial" w:hAnsi="Arial" w:cs="Arial"/>
                <w:color w:val="000000"/>
                <w:sz w:val="22"/>
                <w:szCs w:val="22"/>
              </w:rPr>
              <w:t>184.</w:t>
            </w:r>
          </w:p>
        </w:tc>
      </w:tr>
    </w:tbl>
    <w:p w:rsidR="00092C9E" w:rsidRPr="00404C63" w:rsidRDefault="00092C9E" w:rsidP="00404C63">
      <w:pPr>
        <w:pStyle w:val="NormalWeb"/>
        <w:spacing w:before="0" w:beforeAutospacing="0" w:after="0" w:afterAutospacing="0" w:line="360" w:lineRule="auto"/>
        <w:jc w:val="right"/>
        <w:rPr>
          <w:rFonts w:ascii="Arial" w:hAnsi="Arial" w:cs="Arial"/>
          <w:color w:val="000000"/>
          <w:sz w:val="22"/>
          <w:szCs w:val="22"/>
          <w:lang w:val="es-AR"/>
        </w:rPr>
      </w:pPr>
    </w:p>
    <w:tbl>
      <w:tblPr>
        <w:tblStyle w:val="Tablaconcuadrcula"/>
        <w:tblW w:w="0" w:type="auto"/>
        <w:jc w:val="center"/>
        <w:tblLook w:val="01E0"/>
      </w:tblPr>
      <w:tblGrid>
        <w:gridCol w:w="2881"/>
        <w:gridCol w:w="2881"/>
        <w:gridCol w:w="2882"/>
      </w:tblGrid>
      <w:tr w:rsidR="00092C9E" w:rsidRPr="00404C63" w:rsidTr="00404C63">
        <w:trPr>
          <w:jc w:val="center"/>
        </w:trPr>
        <w:tc>
          <w:tcPr>
            <w:tcW w:w="8644" w:type="dxa"/>
            <w:gridSpan w:val="3"/>
            <w:vAlign w:val="center"/>
          </w:tcPr>
          <w:p w:rsidR="00092C9E" w:rsidRPr="0043342E" w:rsidRDefault="00092C9E" w:rsidP="00404C63">
            <w:pPr>
              <w:spacing w:before="240" w:line="360" w:lineRule="auto"/>
              <w:jc w:val="center"/>
              <w:rPr>
                <w:rFonts w:ascii="Arial" w:hAnsi="Arial" w:cs="Arial"/>
                <w:b/>
                <w:sz w:val="22"/>
                <w:szCs w:val="22"/>
                <w:lang w:val="pt-BR"/>
              </w:rPr>
            </w:pPr>
            <w:r w:rsidRPr="0043342E">
              <w:rPr>
                <w:rFonts w:ascii="Arial" w:hAnsi="Arial" w:cs="Arial"/>
                <w:b/>
                <w:sz w:val="22"/>
                <w:szCs w:val="22"/>
                <w:lang w:val="pt-BR"/>
              </w:rPr>
              <w:t>ANEXO A</w:t>
            </w:r>
          </w:p>
          <w:p w:rsidR="00092C9E" w:rsidRPr="0043342E" w:rsidRDefault="00092C9E" w:rsidP="00404C63">
            <w:pPr>
              <w:spacing w:line="360" w:lineRule="auto"/>
              <w:jc w:val="center"/>
              <w:rPr>
                <w:rFonts w:ascii="Arial" w:hAnsi="Arial" w:cs="Arial"/>
                <w:b/>
                <w:sz w:val="22"/>
                <w:szCs w:val="22"/>
                <w:lang w:val="pt-BR"/>
              </w:rPr>
            </w:pPr>
            <w:r w:rsidRPr="0043342E">
              <w:rPr>
                <w:rFonts w:ascii="Arial" w:hAnsi="Arial" w:cs="Arial"/>
                <w:b/>
                <w:sz w:val="22"/>
                <w:szCs w:val="22"/>
                <w:lang w:val="pt-BR"/>
              </w:rPr>
              <w:t>LEY B - Nº 3</w:t>
            </w:r>
            <w:r w:rsidR="00AA7EAF" w:rsidRPr="0043342E">
              <w:rPr>
                <w:rFonts w:ascii="Arial" w:hAnsi="Arial" w:cs="Arial"/>
                <w:b/>
                <w:sz w:val="22"/>
                <w:szCs w:val="22"/>
                <w:lang w:val="pt-BR"/>
              </w:rPr>
              <w:t>.</w:t>
            </w:r>
            <w:r w:rsidRPr="0043342E">
              <w:rPr>
                <w:rFonts w:ascii="Arial" w:hAnsi="Arial" w:cs="Arial"/>
                <w:b/>
                <w:sz w:val="22"/>
                <w:szCs w:val="22"/>
                <w:lang w:val="pt-BR"/>
              </w:rPr>
              <w:t>184</w:t>
            </w:r>
          </w:p>
          <w:p w:rsidR="00092C9E" w:rsidRPr="00404C63" w:rsidRDefault="00092C9E" w:rsidP="00404C63">
            <w:pPr>
              <w:spacing w:line="360" w:lineRule="auto"/>
              <w:jc w:val="center"/>
              <w:rPr>
                <w:rFonts w:ascii="Arial" w:hAnsi="Arial" w:cs="Arial"/>
                <w:sz w:val="22"/>
                <w:szCs w:val="22"/>
              </w:rPr>
            </w:pPr>
            <w:r w:rsidRPr="00404C63">
              <w:rPr>
                <w:rFonts w:ascii="Arial" w:hAnsi="Arial" w:cs="Arial"/>
                <w:b/>
                <w:sz w:val="22"/>
                <w:szCs w:val="22"/>
              </w:rPr>
              <w:t>TABLA DE EQUIVALENCIAS</w:t>
            </w:r>
          </w:p>
        </w:tc>
      </w:tr>
      <w:tr w:rsidR="00092C9E" w:rsidRPr="00404C63" w:rsidTr="00404C63">
        <w:trPr>
          <w:jc w:val="center"/>
        </w:trPr>
        <w:tc>
          <w:tcPr>
            <w:tcW w:w="2881" w:type="dxa"/>
            <w:vAlign w:val="center"/>
          </w:tcPr>
          <w:p w:rsidR="00092C9E" w:rsidRPr="00404C63" w:rsidRDefault="00092C9E" w:rsidP="00404C63">
            <w:pPr>
              <w:spacing w:line="360" w:lineRule="auto"/>
              <w:jc w:val="center"/>
              <w:rPr>
                <w:rFonts w:ascii="Arial" w:hAnsi="Arial" w:cs="Arial"/>
                <w:b/>
                <w:sz w:val="22"/>
                <w:szCs w:val="22"/>
              </w:rPr>
            </w:pPr>
            <w:r w:rsidRPr="00404C63">
              <w:rPr>
                <w:rFonts w:ascii="Arial" w:hAnsi="Arial" w:cs="Arial"/>
                <w:b/>
                <w:sz w:val="22"/>
                <w:szCs w:val="22"/>
              </w:rPr>
              <w:t>Número de Artículo del</w:t>
            </w:r>
          </w:p>
          <w:p w:rsidR="00092C9E" w:rsidRPr="00404C63" w:rsidRDefault="00092C9E" w:rsidP="00404C63">
            <w:pPr>
              <w:spacing w:line="360" w:lineRule="auto"/>
              <w:jc w:val="center"/>
              <w:rPr>
                <w:rFonts w:ascii="Arial" w:hAnsi="Arial" w:cs="Arial"/>
                <w:sz w:val="22"/>
                <w:szCs w:val="22"/>
              </w:rPr>
            </w:pPr>
            <w:r w:rsidRPr="00404C63">
              <w:rPr>
                <w:rFonts w:ascii="Arial" w:hAnsi="Arial" w:cs="Arial"/>
                <w:b/>
                <w:sz w:val="22"/>
                <w:szCs w:val="22"/>
              </w:rPr>
              <w:t>Texto Definitivo</w:t>
            </w:r>
          </w:p>
        </w:tc>
        <w:tc>
          <w:tcPr>
            <w:tcW w:w="2881" w:type="dxa"/>
            <w:vAlign w:val="center"/>
          </w:tcPr>
          <w:p w:rsidR="00092C9E" w:rsidRPr="00404C63" w:rsidRDefault="00092C9E" w:rsidP="00404C63">
            <w:pPr>
              <w:spacing w:line="360" w:lineRule="auto"/>
              <w:jc w:val="center"/>
              <w:rPr>
                <w:rFonts w:ascii="Arial" w:hAnsi="Arial" w:cs="Arial"/>
                <w:b/>
                <w:sz w:val="22"/>
                <w:szCs w:val="22"/>
              </w:rPr>
            </w:pPr>
            <w:r w:rsidRPr="00404C63">
              <w:rPr>
                <w:rFonts w:ascii="Arial" w:hAnsi="Arial" w:cs="Arial"/>
                <w:b/>
                <w:sz w:val="22"/>
                <w:szCs w:val="22"/>
              </w:rPr>
              <w:t>Número de Artículo del</w:t>
            </w:r>
          </w:p>
          <w:p w:rsidR="00092C9E" w:rsidRPr="00404C63" w:rsidRDefault="00092C9E" w:rsidP="00404C63">
            <w:pPr>
              <w:spacing w:line="360" w:lineRule="auto"/>
              <w:jc w:val="center"/>
              <w:rPr>
                <w:rFonts w:ascii="Arial" w:hAnsi="Arial" w:cs="Arial"/>
                <w:b/>
                <w:sz w:val="22"/>
                <w:szCs w:val="22"/>
              </w:rPr>
            </w:pPr>
            <w:r w:rsidRPr="00404C63">
              <w:rPr>
                <w:rFonts w:ascii="Arial" w:hAnsi="Arial" w:cs="Arial"/>
                <w:b/>
                <w:sz w:val="22"/>
                <w:szCs w:val="22"/>
              </w:rPr>
              <w:t>Texto de Referencia</w:t>
            </w:r>
          </w:p>
          <w:p w:rsidR="00092C9E" w:rsidRPr="00404C63" w:rsidRDefault="00092C9E" w:rsidP="00404C63">
            <w:pPr>
              <w:spacing w:line="360" w:lineRule="auto"/>
              <w:jc w:val="center"/>
              <w:rPr>
                <w:rFonts w:ascii="Arial" w:hAnsi="Arial" w:cs="Arial"/>
                <w:sz w:val="22"/>
                <w:szCs w:val="22"/>
              </w:rPr>
            </w:pPr>
            <w:r w:rsidRPr="00404C63">
              <w:rPr>
                <w:rFonts w:ascii="Arial" w:hAnsi="Arial" w:cs="Arial"/>
                <w:b/>
                <w:sz w:val="22"/>
                <w:szCs w:val="22"/>
              </w:rPr>
              <w:t>(Ley 3</w:t>
            </w:r>
            <w:r w:rsidR="00AA7EAF">
              <w:rPr>
                <w:rFonts w:ascii="Arial" w:hAnsi="Arial" w:cs="Arial"/>
                <w:b/>
                <w:sz w:val="22"/>
                <w:szCs w:val="22"/>
              </w:rPr>
              <w:t>.</w:t>
            </w:r>
            <w:r w:rsidRPr="00404C63">
              <w:rPr>
                <w:rFonts w:ascii="Arial" w:hAnsi="Arial" w:cs="Arial"/>
                <w:b/>
                <w:sz w:val="22"/>
                <w:szCs w:val="22"/>
              </w:rPr>
              <w:t>184)</w:t>
            </w:r>
          </w:p>
        </w:tc>
        <w:tc>
          <w:tcPr>
            <w:tcW w:w="2882" w:type="dxa"/>
            <w:vAlign w:val="center"/>
          </w:tcPr>
          <w:p w:rsidR="00092C9E" w:rsidRPr="00404C63" w:rsidRDefault="00092C9E" w:rsidP="00404C63">
            <w:pPr>
              <w:spacing w:line="360" w:lineRule="auto"/>
              <w:jc w:val="center"/>
              <w:rPr>
                <w:rFonts w:ascii="Arial" w:hAnsi="Arial" w:cs="Arial"/>
                <w:sz w:val="22"/>
                <w:szCs w:val="22"/>
              </w:rPr>
            </w:pPr>
            <w:r w:rsidRPr="00404C63">
              <w:rPr>
                <w:rFonts w:ascii="Arial" w:hAnsi="Arial" w:cs="Arial"/>
                <w:b/>
                <w:sz w:val="22"/>
                <w:szCs w:val="22"/>
              </w:rPr>
              <w:t>Observaciones</w:t>
            </w:r>
          </w:p>
        </w:tc>
      </w:tr>
      <w:tr w:rsidR="00092C9E" w:rsidRPr="00404C63" w:rsidTr="00404C63">
        <w:trPr>
          <w:jc w:val="center"/>
        </w:trPr>
        <w:tc>
          <w:tcPr>
            <w:tcW w:w="8644" w:type="dxa"/>
            <w:gridSpan w:val="3"/>
          </w:tcPr>
          <w:p w:rsidR="00092C9E" w:rsidRPr="00404C63" w:rsidRDefault="00092C9E" w:rsidP="00AA7EAF">
            <w:pPr>
              <w:spacing w:line="360" w:lineRule="auto"/>
              <w:jc w:val="center"/>
              <w:rPr>
                <w:rFonts w:ascii="Arial" w:hAnsi="Arial" w:cs="Arial"/>
                <w:sz w:val="22"/>
                <w:szCs w:val="22"/>
              </w:rPr>
            </w:pPr>
            <w:r w:rsidRPr="00404C63">
              <w:rPr>
                <w:rFonts w:ascii="Arial" w:hAnsi="Arial" w:cs="Arial"/>
                <w:sz w:val="22"/>
                <w:szCs w:val="22"/>
              </w:rPr>
              <w:t>La numeración de los puntos del Texto Definitivo corresponde a la numeración original del Anexo de la Ley 3</w:t>
            </w:r>
            <w:r w:rsidR="00AA7EAF">
              <w:rPr>
                <w:rFonts w:ascii="Arial" w:hAnsi="Arial" w:cs="Arial"/>
                <w:sz w:val="22"/>
                <w:szCs w:val="22"/>
              </w:rPr>
              <w:t>.</w:t>
            </w:r>
            <w:r w:rsidRPr="00404C63">
              <w:rPr>
                <w:rFonts w:ascii="Arial" w:hAnsi="Arial" w:cs="Arial"/>
                <w:sz w:val="22"/>
                <w:szCs w:val="22"/>
              </w:rPr>
              <w:t>184.</w:t>
            </w:r>
          </w:p>
        </w:tc>
      </w:tr>
    </w:tbl>
    <w:p w:rsidR="00092C9E" w:rsidRPr="00404C63" w:rsidRDefault="00092C9E" w:rsidP="00404C63">
      <w:pPr>
        <w:pStyle w:val="NormalWeb"/>
        <w:spacing w:before="0" w:beforeAutospacing="0" w:after="0" w:afterAutospacing="0" w:line="360" w:lineRule="auto"/>
        <w:jc w:val="both"/>
        <w:rPr>
          <w:rFonts w:ascii="Arial" w:hAnsi="Arial" w:cs="Arial"/>
          <w:b/>
          <w:caps/>
          <w:sz w:val="22"/>
          <w:szCs w:val="22"/>
        </w:rPr>
      </w:pPr>
    </w:p>
    <w:p w:rsidR="00092C9E" w:rsidRPr="00404C63" w:rsidRDefault="00092C9E" w:rsidP="00404C63">
      <w:pPr>
        <w:spacing w:line="360" w:lineRule="auto"/>
        <w:jc w:val="both"/>
        <w:rPr>
          <w:rFonts w:ascii="Arial" w:hAnsi="Arial" w:cs="Arial"/>
          <w:b/>
          <w:sz w:val="22"/>
          <w:szCs w:val="22"/>
        </w:rPr>
      </w:pPr>
      <w:r w:rsidRPr="00404C63">
        <w:rPr>
          <w:rFonts w:ascii="Arial" w:hAnsi="Arial" w:cs="Arial"/>
          <w:b/>
          <w:sz w:val="22"/>
          <w:szCs w:val="22"/>
          <w:u w:val="single"/>
        </w:rPr>
        <w:t>Observaciones Generales</w:t>
      </w:r>
      <w:r w:rsidRPr="00404C63">
        <w:rPr>
          <w:rFonts w:ascii="Arial" w:hAnsi="Arial" w:cs="Arial"/>
          <w:b/>
          <w:sz w:val="22"/>
          <w:szCs w:val="22"/>
        </w:rPr>
        <w:t>:</w:t>
      </w:r>
    </w:p>
    <w:p w:rsidR="00092C9E" w:rsidRPr="00233832" w:rsidRDefault="00092C9E" w:rsidP="00233832">
      <w:pPr>
        <w:spacing w:line="360" w:lineRule="auto"/>
        <w:jc w:val="both"/>
        <w:rPr>
          <w:rFonts w:ascii="Arial" w:hAnsi="Arial" w:cs="Arial"/>
          <w:sz w:val="22"/>
          <w:szCs w:val="22"/>
        </w:rPr>
      </w:pPr>
      <w:r w:rsidRPr="00233832">
        <w:rPr>
          <w:rFonts w:ascii="Arial" w:hAnsi="Arial" w:cs="Arial"/>
          <w:sz w:val="22"/>
          <w:szCs w:val="22"/>
        </w:rPr>
        <w:t># La presente Norma contiene remisiones externas #</w:t>
      </w:r>
    </w:p>
    <w:p w:rsidR="00557FBA" w:rsidRPr="00404C63" w:rsidRDefault="00557FBA" w:rsidP="00404C63">
      <w:pPr>
        <w:spacing w:line="360" w:lineRule="auto"/>
        <w:rPr>
          <w:rFonts w:ascii="Arial" w:hAnsi="Arial" w:cs="Arial"/>
          <w:sz w:val="22"/>
          <w:szCs w:val="22"/>
        </w:rPr>
      </w:pPr>
    </w:p>
    <w:sectPr w:rsidR="00557FBA" w:rsidRPr="00404C63" w:rsidSect="00404C63">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AD0830"/>
    <w:multiLevelType w:val="hybridMultilevel"/>
    <w:tmpl w:val="C8D8B8D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2C9E"/>
    <w:rsid w:val="00086370"/>
    <w:rsid w:val="00092C9E"/>
    <w:rsid w:val="0009539B"/>
    <w:rsid w:val="00150D02"/>
    <w:rsid w:val="00233832"/>
    <w:rsid w:val="002B5497"/>
    <w:rsid w:val="00344CB7"/>
    <w:rsid w:val="00362627"/>
    <w:rsid w:val="003D11B3"/>
    <w:rsid w:val="00404C63"/>
    <w:rsid w:val="0043342E"/>
    <w:rsid w:val="005422B2"/>
    <w:rsid w:val="00552967"/>
    <w:rsid w:val="00557FBA"/>
    <w:rsid w:val="00627896"/>
    <w:rsid w:val="006501C3"/>
    <w:rsid w:val="006502A9"/>
    <w:rsid w:val="00663977"/>
    <w:rsid w:val="007D39E7"/>
    <w:rsid w:val="00890711"/>
    <w:rsid w:val="008E1C85"/>
    <w:rsid w:val="00982A6C"/>
    <w:rsid w:val="00985013"/>
    <w:rsid w:val="00AA7EAF"/>
    <w:rsid w:val="00AB7602"/>
    <w:rsid w:val="00B17A68"/>
    <w:rsid w:val="00C71699"/>
    <w:rsid w:val="00DE6A12"/>
    <w:rsid w:val="00E15A13"/>
    <w:rsid w:val="00E410F7"/>
    <w:rsid w:val="00FB2E79"/>
    <w:rsid w:val="00FC4C5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C9E"/>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2C9E"/>
    <w:pPr>
      <w:spacing w:before="100" w:beforeAutospacing="1" w:after="100" w:afterAutospacing="1"/>
    </w:pPr>
  </w:style>
  <w:style w:type="paragraph" w:styleId="Textosinformato">
    <w:name w:val="Plain Text"/>
    <w:basedOn w:val="Normal"/>
    <w:link w:val="TextosinformatoCar"/>
    <w:rsid w:val="00092C9E"/>
    <w:rPr>
      <w:rFonts w:ascii="Courier New" w:hAnsi="Courier New"/>
      <w:sz w:val="20"/>
    </w:rPr>
  </w:style>
  <w:style w:type="character" w:customStyle="1" w:styleId="TextosinformatoCar">
    <w:name w:val="Texto sin formato Car"/>
    <w:basedOn w:val="Fuentedeprrafopredeter"/>
    <w:link w:val="Textosinformato"/>
    <w:rsid w:val="00092C9E"/>
    <w:rPr>
      <w:rFonts w:ascii="Courier New" w:eastAsia="Times New Roman" w:hAnsi="Courier New" w:cs="Times New Roman"/>
      <w:sz w:val="20"/>
      <w:szCs w:val="24"/>
      <w:lang w:val="es-ES" w:eastAsia="es-ES"/>
    </w:rPr>
  </w:style>
  <w:style w:type="table" w:styleId="Tablaconcuadrcula">
    <w:name w:val="Table Grid"/>
    <w:basedOn w:val="Tablanormal"/>
    <w:rsid w:val="00092C9E"/>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092C9E"/>
    <w:rPr>
      <w:rFonts w:ascii="Tahoma" w:hAnsi="Tahoma" w:cs="Tahoma"/>
      <w:sz w:val="16"/>
      <w:szCs w:val="16"/>
    </w:rPr>
  </w:style>
  <w:style w:type="character" w:customStyle="1" w:styleId="TextodegloboCar">
    <w:name w:val="Texto de globo Car"/>
    <w:basedOn w:val="Fuentedeprrafopredeter"/>
    <w:link w:val="Textodeglobo"/>
    <w:uiPriority w:val="99"/>
    <w:semiHidden/>
    <w:rsid w:val="00092C9E"/>
    <w:rPr>
      <w:rFonts w:ascii="Tahoma" w:eastAsia="Times New Roman" w:hAnsi="Tahoma" w:cs="Tahoma"/>
      <w:sz w:val="16"/>
      <w:szCs w:val="16"/>
      <w:lang w:val="es-ES" w:eastAsia="es-ES"/>
    </w:rPr>
  </w:style>
  <w:style w:type="paragraph" w:styleId="Prrafodelista">
    <w:name w:val="List Paragraph"/>
    <w:basedOn w:val="Normal"/>
    <w:uiPriority w:val="34"/>
    <w:qFormat/>
    <w:rsid w:val="00404C6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1394</Words>
  <Characters>7673</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10</cp:revision>
  <dcterms:created xsi:type="dcterms:W3CDTF">2014-11-26T21:32:00Z</dcterms:created>
  <dcterms:modified xsi:type="dcterms:W3CDTF">2015-10-05T18:01:00Z</dcterms:modified>
</cp:coreProperties>
</file>