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Default="00A36D0C" w:rsidP="005A4669">
      <w:pPr>
        <w:spacing w:line="276" w:lineRule="auto"/>
        <w:rPr>
          <w:rFonts w:ascii="Arial" w:hAnsi="Arial" w:cs="Arial"/>
          <w:b/>
          <w:sz w:val="22"/>
          <w:szCs w:val="22"/>
        </w:rPr>
      </w:pPr>
      <w:r w:rsidRPr="002D520E">
        <w:rPr>
          <w:rFonts w:ascii="Arial" w:hAnsi="Arial" w:cs="Arial"/>
          <w:b/>
          <w:sz w:val="22"/>
          <w:szCs w:val="22"/>
        </w:rPr>
        <w:t>LC-3111</w:t>
      </w:r>
    </w:p>
    <w:p w:rsidR="004A1449" w:rsidRDefault="0009329B" w:rsidP="004A1449">
      <w:pPr>
        <w:pStyle w:val="NormalWeb"/>
        <w:spacing w:line="360" w:lineRule="auto"/>
        <w:jc w:val="center"/>
        <w:rPr>
          <w:rFonts w:ascii="Arial" w:hAnsi="Arial" w:cs="Arial"/>
          <w:b/>
          <w:sz w:val="22"/>
          <w:szCs w:val="22"/>
        </w:rPr>
      </w:pPr>
      <w:r w:rsidRPr="002D520E">
        <w:rPr>
          <w:rFonts w:ascii="Arial" w:hAnsi="Arial" w:cs="Arial"/>
          <w:b/>
          <w:sz w:val="22"/>
          <w:szCs w:val="22"/>
        </w:rPr>
        <w:t xml:space="preserve">LEY </w:t>
      </w:r>
      <w:r w:rsidR="00A36D0C" w:rsidRPr="002D520E">
        <w:rPr>
          <w:rFonts w:ascii="Arial" w:hAnsi="Arial" w:cs="Arial"/>
          <w:b/>
          <w:sz w:val="22"/>
          <w:szCs w:val="22"/>
        </w:rPr>
        <w:t>H</w:t>
      </w:r>
      <w:r w:rsidR="003F1762" w:rsidRPr="002D520E">
        <w:rPr>
          <w:rFonts w:ascii="Arial" w:hAnsi="Arial" w:cs="Arial"/>
          <w:b/>
          <w:sz w:val="22"/>
          <w:szCs w:val="22"/>
        </w:rPr>
        <w:t xml:space="preserve"> </w:t>
      </w:r>
      <w:r w:rsidRPr="002D520E">
        <w:rPr>
          <w:rFonts w:ascii="Arial" w:hAnsi="Arial" w:cs="Arial"/>
          <w:b/>
          <w:sz w:val="22"/>
          <w:szCs w:val="22"/>
        </w:rPr>
        <w:t xml:space="preserve">- N° </w:t>
      </w:r>
      <w:r w:rsidR="00A36D0C" w:rsidRPr="002D520E">
        <w:rPr>
          <w:rFonts w:ascii="Arial" w:hAnsi="Arial" w:cs="Arial"/>
          <w:b/>
          <w:sz w:val="22"/>
          <w:szCs w:val="22"/>
        </w:rPr>
        <w:t>3</w:t>
      </w:r>
      <w:r w:rsidR="004A1449">
        <w:rPr>
          <w:rFonts w:ascii="Arial" w:hAnsi="Arial" w:cs="Arial"/>
          <w:b/>
          <w:sz w:val="22"/>
          <w:szCs w:val="22"/>
        </w:rPr>
        <w:t>.</w:t>
      </w:r>
      <w:r w:rsidR="00A36D0C" w:rsidRPr="002D520E">
        <w:rPr>
          <w:rFonts w:ascii="Arial" w:hAnsi="Arial" w:cs="Arial"/>
          <w:b/>
          <w:sz w:val="22"/>
          <w:szCs w:val="22"/>
        </w:rPr>
        <w:t>111</w:t>
      </w:r>
    </w:p>
    <w:p w:rsidR="00A36D0C" w:rsidRPr="002D520E" w:rsidRDefault="00A36D0C" w:rsidP="004A1449">
      <w:pPr>
        <w:pStyle w:val="NormalWeb"/>
        <w:spacing w:line="360" w:lineRule="auto"/>
        <w:jc w:val="both"/>
        <w:rPr>
          <w:rFonts w:ascii="Arial" w:hAnsi="Arial" w:cs="Arial"/>
          <w:sz w:val="22"/>
          <w:szCs w:val="22"/>
          <w:lang w:val="es-AR"/>
        </w:rPr>
      </w:pPr>
      <w:r w:rsidRPr="002D520E">
        <w:rPr>
          <w:rFonts w:ascii="Arial" w:hAnsi="Arial" w:cs="Arial"/>
          <w:sz w:val="22"/>
          <w:szCs w:val="22"/>
          <w:lang w:val="es-AR"/>
        </w:rPr>
        <w:t>Artículo 1º.- Establézcase en el ámbito de la Ciudad Autónoma de Buenos Aires “La Semana para la Prevención y Concientización de las Enfermedades Raras”, la que se llevará a cabo la última semana de febrero de cada año en adhesión al día 29 de febrero declarado Día Mundial de las Enfermedades Raras.</w:t>
      </w:r>
    </w:p>
    <w:p w:rsidR="00A36D0C" w:rsidRPr="002D520E" w:rsidRDefault="00A36D0C" w:rsidP="00A36D0C">
      <w:pPr>
        <w:spacing w:line="360" w:lineRule="auto"/>
        <w:jc w:val="both"/>
        <w:rPr>
          <w:rFonts w:ascii="Arial" w:hAnsi="Arial" w:cs="Arial"/>
          <w:sz w:val="22"/>
          <w:szCs w:val="22"/>
          <w:lang w:val="es-AR"/>
        </w:rPr>
      </w:pPr>
      <w:r w:rsidRPr="002D520E">
        <w:rPr>
          <w:rFonts w:ascii="Arial" w:hAnsi="Arial" w:cs="Arial"/>
          <w:sz w:val="22"/>
          <w:szCs w:val="22"/>
          <w:lang w:val="es-AR"/>
        </w:rPr>
        <w:t>Artículo 2º.- Son objetivos de la Semana para la prevención y concientización de las enfermedades raras:</w:t>
      </w:r>
    </w:p>
    <w:p w:rsidR="00A36D0C" w:rsidRPr="004A1449" w:rsidRDefault="00A36D0C" w:rsidP="004A1449">
      <w:pPr>
        <w:pStyle w:val="Prrafodelista"/>
        <w:numPr>
          <w:ilvl w:val="0"/>
          <w:numId w:val="2"/>
        </w:numPr>
        <w:spacing w:line="360" w:lineRule="auto"/>
        <w:ind w:left="567" w:hanging="567"/>
        <w:jc w:val="both"/>
        <w:rPr>
          <w:rFonts w:ascii="Arial" w:hAnsi="Arial" w:cs="Arial"/>
          <w:sz w:val="22"/>
          <w:szCs w:val="22"/>
          <w:lang w:val="es-AR"/>
        </w:rPr>
      </w:pPr>
      <w:r w:rsidRPr="004A1449">
        <w:rPr>
          <w:rFonts w:ascii="Arial" w:hAnsi="Arial" w:cs="Arial"/>
          <w:sz w:val="22"/>
          <w:szCs w:val="22"/>
          <w:lang w:val="es-AR"/>
        </w:rPr>
        <w:t>Mejorar el acceso a la información, tratamiento, atención sanitaria y apoyo a las personas con enfermedades raras.</w:t>
      </w:r>
    </w:p>
    <w:p w:rsidR="00A36D0C" w:rsidRPr="004A1449" w:rsidRDefault="00A36D0C" w:rsidP="004A1449">
      <w:pPr>
        <w:pStyle w:val="Prrafodelista"/>
        <w:numPr>
          <w:ilvl w:val="0"/>
          <w:numId w:val="2"/>
        </w:numPr>
        <w:spacing w:line="360" w:lineRule="auto"/>
        <w:ind w:left="567" w:hanging="567"/>
        <w:jc w:val="both"/>
        <w:rPr>
          <w:rFonts w:ascii="Arial" w:hAnsi="Arial" w:cs="Arial"/>
          <w:sz w:val="22"/>
          <w:szCs w:val="22"/>
          <w:lang w:val="es-AR"/>
        </w:rPr>
      </w:pPr>
      <w:r w:rsidRPr="004A1449">
        <w:rPr>
          <w:rFonts w:ascii="Arial" w:hAnsi="Arial" w:cs="Arial"/>
          <w:sz w:val="22"/>
          <w:szCs w:val="22"/>
          <w:lang w:val="es-AR"/>
        </w:rPr>
        <w:t>Favorecer la organización y el trabajo en red con las organizaciones de distintas enfermedades raras y el resto del sistema sanitario de la Ciudad Autónoma de Buenos Aires.</w:t>
      </w:r>
    </w:p>
    <w:p w:rsidR="00A36D0C" w:rsidRPr="004A1449" w:rsidRDefault="00A36D0C" w:rsidP="004A1449">
      <w:pPr>
        <w:pStyle w:val="Prrafodelista"/>
        <w:numPr>
          <w:ilvl w:val="0"/>
          <w:numId w:val="2"/>
        </w:numPr>
        <w:spacing w:line="360" w:lineRule="auto"/>
        <w:ind w:left="567" w:hanging="567"/>
        <w:jc w:val="both"/>
        <w:rPr>
          <w:rFonts w:ascii="Arial" w:hAnsi="Arial" w:cs="Arial"/>
          <w:sz w:val="22"/>
          <w:szCs w:val="22"/>
          <w:lang w:val="es-AR"/>
        </w:rPr>
      </w:pPr>
      <w:r w:rsidRPr="004A1449">
        <w:rPr>
          <w:rFonts w:ascii="Arial" w:hAnsi="Arial" w:cs="Arial"/>
          <w:sz w:val="22"/>
          <w:szCs w:val="22"/>
          <w:lang w:val="es-AR"/>
        </w:rPr>
        <w:t>Sensibilizar a la sociedad y a las instituciones gubernamentales acerca de las Enfermedades Raras en general.</w:t>
      </w:r>
    </w:p>
    <w:p w:rsidR="00A36D0C" w:rsidRPr="004A1449" w:rsidRDefault="00A36D0C" w:rsidP="004A1449">
      <w:pPr>
        <w:pStyle w:val="Prrafodelista"/>
        <w:numPr>
          <w:ilvl w:val="0"/>
          <w:numId w:val="2"/>
        </w:numPr>
        <w:spacing w:line="360" w:lineRule="auto"/>
        <w:ind w:left="567" w:hanging="567"/>
        <w:jc w:val="both"/>
        <w:rPr>
          <w:rFonts w:ascii="Arial" w:hAnsi="Arial" w:cs="Arial"/>
          <w:sz w:val="22"/>
          <w:szCs w:val="22"/>
          <w:lang w:val="es-AR"/>
        </w:rPr>
      </w:pPr>
      <w:r w:rsidRPr="004A1449">
        <w:rPr>
          <w:rFonts w:ascii="Arial" w:hAnsi="Arial" w:cs="Arial"/>
          <w:sz w:val="22"/>
          <w:szCs w:val="22"/>
          <w:lang w:val="es-AR"/>
        </w:rPr>
        <w:t>Impulsar la realización de investigaciones, estudios y políticas públicas relacionados con la temática.</w:t>
      </w:r>
    </w:p>
    <w:p w:rsidR="00A36D0C" w:rsidRPr="002D520E" w:rsidRDefault="00A36D0C" w:rsidP="00A36D0C">
      <w:pPr>
        <w:spacing w:line="360" w:lineRule="auto"/>
        <w:jc w:val="both"/>
        <w:rPr>
          <w:rFonts w:ascii="Arial" w:hAnsi="Arial" w:cs="Arial"/>
          <w:sz w:val="22"/>
          <w:szCs w:val="22"/>
          <w:lang w:val="es-AR"/>
        </w:rPr>
      </w:pPr>
    </w:p>
    <w:p w:rsidR="00A36D0C" w:rsidRPr="002D520E" w:rsidRDefault="00A36D0C" w:rsidP="00A36D0C">
      <w:pPr>
        <w:spacing w:line="360" w:lineRule="auto"/>
        <w:jc w:val="both"/>
        <w:rPr>
          <w:rFonts w:ascii="Arial" w:hAnsi="Arial" w:cs="Arial"/>
          <w:sz w:val="22"/>
          <w:szCs w:val="22"/>
          <w:lang w:val="es-AR"/>
        </w:rPr>
      </w:pPr>
      <w:r w:rsidRPr="002D520E">
        <w:rPr>
          <w:rFonts w:ascii="Arial" w:hAnsi="Arial" w:cs="Arial"/>
          <w:sz w:val="22"/>
          <w:szCs w:val="22"/>
          <w:lang w:val="es-AR"/>
        </w:rPr>
        <w:t>Artículo 3º.- El Poder Ejecutivo difundirá, durante esa semana, la legislación actualmente vigente sobre la temática, así como todos aquellos recursos existentes en el Gobierno de la Ciudad Autónoma de Buenos Aires para la contención y apoyo de los pacientes.</w:t>
      </w:r>
    </w:p>
    <w:p w:rsidR="00A36D0C" w:rsidRPr="002D520E" w:rsidRDefault="00A36D0C" w:rsidP="0009329B">
      <w:pPr>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2D520E" w:rsidTr="002D520E">
        <w:trPr>
          <w:jc w:val="center"/>
        </w:trPr>
        <w:tc>
          <w:tcPr>
            <w:tcW w:w="9000" w:type="dxa"/>
            <w:gridSpan w:val="2"/>
            <w:vAlign w:val="center"/>
          </w:tcPr>
          <w:p w:rsidR="0009329B" w:rsidRPr="002D520E" w:rsidRDefault="0009329B" w:rsidP="002D520E">
            <w:pPr>
              <w:pStyle w:val="Textosinformato"/>
              <w:spacing w:before="240" w:line="360" w:lineRule="auto"/>
              <w:jc w:val="center"/>
              <w:rPr>
                <w:rFonts w:ascii="Arial" w:hAnsi="Arial" w:cs="Arial"/>
                <w:sz w:val="22"/>
                <w:u w:val="single"/>
              </w:rPr>
            </w:pPr>
            <w:r w:rsidRPr="002D520E">
              <w:rPr>
                <w:rFonts w:ascii="Arial" w:hAnsi="Arial" w:cs="Arial"/>
                <w:b/>
                <w:sz w:val="22"/>
                <w:szCs w:val="22"/>
              </w:rPr>
              <w:t>LEY</w:t>
            </w:r>
            <w:r w:rsidR="000E2219" w:rsidRPr="002D520E">
              <w:rPr>
                <w:rFonts w:ascii="Arial" w:hAnsi="Arial" w:cs="Arial"/>
                <w:b/>
                <w:sz w:val="22"/>
                <w:szCs w:val="22"/>
              </w:rPr>
              <w:t xml:space="preserve"> H</w:t>
            </w:r>
            <w:r w:rsidRPr="002D520E">
              <w:rPr>
                <w:rFonts w:ascii="Arial" w:hAnsi="Arial" w:cs="Arial"/>
                <w:b/>
                <w:sz w:val="22"/>
                <w:szCs w:val="22"/>
              </w:rPr>
              <w:t xml:space="preserve"> - N° </w:t>
            </w:r>
            <w:r w:rsidR="000E2219" w:rsidRPr="002D520E">
              <w:rPr>
                <w:rFonts w:ascii="Arial" w:hAnsi="Arial" w:cs="Arial"/>
                <w:b/>
                <w:sz w:val="22"/>
                <w:szCs w:val="22"/>
              </w:rPr>
              <w:t>3</w:t>
            </w:r>
            <w:r w:rsidR="004A1449">
              <w:rPr>
                <w:rFonts w:ascii="Arial" w:hAnsi="Arial" w:cs="Arial"/>
                <w:b/>
                <w:sz w:val="22"/>
                <w:szCs w:val="22"/>
              </w:rPr>
              <w:t>.</w:t>
            </w:r>
            <w:r w:rsidR="000E2219" w:rsidRPr="002D520E">
              <w:rPr>
                <w:rFonts w:ascii="Arial" w:hAnsi="Arial" w:cs="Arial"/>
                <w:b/>
                <w:sz w:val="22"/>
                <w:szCs w:val="22"/>
              </w:rPr>
              <w:t>111</w:t>
            </w:r>
          </w:p>
          <w:p w:rsidR="0009329B" w:rsidRPr="002D520E" w:rsidRDefault="0009329B" w:rsidP="002D520E">
            <w:pPr>
              <w:pStyle w:val="Textosinformato"/>
              <w:spacing w:line="360" w:lineRule="auto"/>
              <w:jc w:val="center"/>
              <w:rPr>
                <w:rFonts w:ascii="Arial" w:hAnsi="Arial" w:cs="Arial"/>
                <w:b/>
                <w:sz w:val="22"/>
              </w:rPr>
            </w:pPr>
            <w:r w:rsidRPr="002D520E">
              <w:rPr>
                <w:rFonts w:ascii="Arial" w:hAnsi="Arial" w:cs="Arial"/>
                <w:b/>
                <w:sz w:val="22"/>
                <w:szCs w:val="22"/>
              </w:rPr>
              <w:t>TABLA DE ANTECEDENTES</w:t>
            </w:r>
          </w:p>
        </w:tc>
      </w:tr>
      <w:tr w:rsidR="0009329B" w:rsidRPr="002D520E" w:rsidTr="004A1449">
        <w:trPr>
          <w:trHeight w:val="633"/>
          <w:jc w:val="center"/>
        </w:trPr>
        <w:tc>
          <w:tcPr>
            <w:tcW w:w="3780" w:type="dxa"/>
            <w:vAlign w:val="center"/>
          </w:tcPr>
          <w:p w:rsidR="0009329B" w:rsidRPr="002D520E" w:rsidRDefault="0009329B" w:rsidP="004A1449">
            <w:pPr>
              <w:pStyle w:val="Textosinformato"/>
              <w:spacing w:line="360" w:lineRule="auto"/>
              <w:jc w:val="center"/>
              <w:rPr>
                <w:rFonts w:ascii="Arial" w:hAnsi="Arial" w:cs="Arial"/>
                <w:b/>
                <w:sz w:val="22"/>
              </w:rPr>
            </w:pPr>
            <w:r w:rsidRPr="002D520E">
              <w:rPr>
                <w:rFonts w:ascii="Arial" w:hAnsi="Arial" w:cs="Arial"/>
                <w:b/>
                <w:sz w:val="22"/>
                <w:szCs w:val="22"/>
              </w:rPr>
              <w:t>Artículo del Texto</w:t>
            </w:r>
            <w:r w:rsidR="004A1449">
              <w:rPr>
                <w:rFonts w:ascii="Arial" w:hAnsi="Arial" w:cs="Arial"/>
                <w:b/>
                <w:sz w:val="22"/>
              </w:rPr>
              <w:t xml:space="preserve"> </w:t>
            </w:r>
            <w:r w:rsidRPr="002D520E">
              <w:rPr>
                <w:rFonts w:ascii="Arial" w:hAnsi="Arial" w:cs="Arial"/>
                <w:b/>
                <w:sz w:val="22"/>
                <w:szCs w:val="22"/>
              </w:rPr>
              <w:t>Definitivo</w:t>
            </w:r>
          </w:p>
        </w:tc>
        <w:tc>
          <w:tcPr>
            <w:tcW w:w="5220" w:type="dxa"/>
            <w:vAlign w:val="center"/>
          </w:tcPr>
          <w:p w:rsidR="0009329B" w:rsidRPr="002D520E" w:rsidRDefault="0009329B" w:rsidP="002D520E">
            <w:pPr>
              <w:pStyle w:val="Textosinformato"/>
              <w:spacing w:line="360" w:lineRule="auto"/>
              <w:jc w:val="center"/>
              <w:rPr>
                <w:rFonts w:ascii="Arial" w:hAnsi="Arial" w:cs="Arial"/>
                <w:b/>
                <w:sz w:val="22"/>
              </w:rPr>
            </w:pPr>
            <w:r w:rsidRPr="002D520E">
              <w:rPr>
                <w:rFonts w:ascii="Arial" w:hAnsi="Arial" w:cs="Arial"/>
                <w:b/>
                <w:sz w:val="22"/>
                <w:szCs w:val="22"/>
              </w:rPr>
              <w:t>Fuente</w:t>
            </w:r>
          </w:p>
        </w:tc>
      </w:tr>
      <w:tr w:rsidR="0009329B" w:rsidRPr="002D520E" w:rsidTr="002D520E">
        <w:trPr>
          <w:trHeight w:val="555"/>
          <w:jc w:val="center"/>
        </w:trPr>
        <w:tc>
          <w:tcPr>
            <w:tcW w:w="9000" w:type="dxa"/>
            <w:gridSpan w:val="2"/>
          </w:tcPr>
          <w:p w:rsidR="0009329B" w:rsidRPr="002D520E" w:rsidRDefault="0009329B" w:rsidP="004A7641">
            <w:pPr>
              <w:pStyle w:val="Textosinformato"/>
              <w:spacing w:line="360" w:lineRule="auto"/>
              <w:rPr>
                <w:rFonts w:ascii="Arial" w:hAnsi="Arial" w:cs="Arial"/>
                <w:sz w:val="22"/>
              </w:rPr>
            </w:pPr>
            <w:r w:rsidRPr="002D520E">
              <w:rPr>
                <w:rFonts w:ascii="Arial" w:hAnsi="Arial" w:cs="Arial"/>
                <w:sz w:val="22"/>
                <w:szCs w:val="22"/>
              </w:rPr>
              <w:t>Todos los artículos de este texto definitivo provienen del texto original de la Ley</w:t>
            </w:r>
            <w:r w:rsidR="003F1762" w:rsidRPr="002D520E">
              <w:rPr>
                <w:rFonts w:ascii="Arial" w:hAnsi="Arial" w:cs="Arial"/>
                <w:sz w:val="22"/>
                <w:szCs w:val="22"/>
              </w:rPr>
              <w:t xml:space="preserve"> </w:t>
            </w:r>
            <w:r w:rsidR="000E2219" w:rsidRPr="002D520E">
              <w:rPr>
                <w:rFonts w:ascii="Arial" w:hAnsi="Arial" w:cs="Arial"/>
                <w:sz w:val="22"/>
                <w:szCs w:val="22"/>
              </w:rPr>
              <w:t>N°</w:t>
            </w:r>
            <w:r w:rsidR="004A1449">
              <w:rPr>
                <w:rFonts w:ascii="Arial" w:hAnsi="Arial" w:cs="Arial"/>
                <w:sz w:val="22"/>
                <w:szCs w:val="22"/>
              </w:rPr>
              <w:t xml:space="preserve"> </w:t>
            </w:r>
            <w:r w:rsidR="000E2219" w:rsidRPr="002D520E">
              <w:rPr>
                <w:rFonts w:ascii="Arial" w:hAnsi="Arial" w:cs="Arial"/>
                <w:sz w:val="22"/>
                <w:szCs w:val="22"/>
              </w:rPr>
              <w:t>3</w:t>
            </w:r>
            <w:r w:rsidR="004A1449">
              <w:rPr>
                <w:rFonts w:ascii="Arial" w:hAnsi="Arial" w:cs="Arial"/>
                <w:sz w:val="22"/>
                <w:szCs w:val="22"/>
              </w:rPr>
              <w:t>.</w:t>
            </w:r>
            <w:r w:rsidR="000E2219" w:rsidRPr="002D520E">
              <w:rPr>
                <w:rFonts w:ascii="Arial" w:hAnsi="Arial" w:cs="Arial"/>
                <w:sz w:val="22"/>
                <w:szCs w:val="22"/>
              </w:rPr>
              <w:t>111</w:t>
            </w:r>
            <w:r w:rsidRPr="002D520E">
              <w:rPr>
                <w:rFonts w:ascii="Arial" w:hAnsi="Arial" w:cs="Arial"/>
                <w:sz w:val="22"/>
                <w:szCs w:val="22"/>
              </w:rPr>
              <w:t>.</w:t>
            </w:r>
          </w:p>
        </w:tc>
      </w:tr>
    </w:tbl>
    <w:p w:rsidR="0009329B" w:rsidRPr="002D520E" w:rsidRDefault="0009329B" w:rsidP="0009329B">
      <w:pPr>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573"/>
        <w:gridCol w:w="2517"/>
      </w:tblGrid>
      <w:tr w:rsidR="0009329B" w:rsidRPr="002D520E" w:rsidTr="002D520E">
        <w:trPr>
          <w:jc w:val="center"/>
        </w:trPr>
        <w:tc>
          <w:tcPr>
            <w:tcW w:w="9180" w:type="dxa"/>
            <w:gridSpan w:val="3"/>
            <w:vAlign w:val="center"/>
          </w:tcPr>
          <w:p w:rsidR="0009329B" w:rsidRPr="002D520E" w:rsidRDefault="0009329B" w:rsidP="002D520E">
            <w:pPr>
              <w:pStyle w:val="Textosinformato"/>
              <w:spacing w:before="240" w:line="360" w:lineRule="auto"/>
              <w:jc w:val="center"/>
              <w:rPr>
                <w:rFonts w:ascii="Arial" w:hAnsi="Arial" w:cs="Arial"/>
                <w:b/>
                <w:sz w:val="22"/>
              </w:rPr>
            </w:pPr>
            <w:r w:rsidRPr="002D520E">
              <w:rPr>
                <w:rFonts w:ascii="Arial" w:hAnsi="Arial" w:cs="Arial"/>
                <w:b/>
                <w:sz w:val="22"/>
                <w:szCs w:val="22"/>
              </w:rPr>
              <w:t xml:space="preserve">LEY </w:t>
            </w:r>
            <w:r w:rsidR="000E2219" w:rsidRPr="002D520E">
              <w:rPr>
                <w:rFonts w:ascii="Arial" w:hAnsi="Arial" w:cs="Arial"/>
                <w:b/>
                <w:sz w:val="22"/>
                <w:szCs w:val="22"/>
              </w:rPr>
              <w:t>H</w:t>
            </w:r>
            <w:r w:rsidR="003F1762" w:rsidRPr="002D520E">
              <w:rPr>
                <w:rFonts w:ascii="Arial" w:hAnsi="Arial" w:cs="Arial"/>
                <w:b/>
                <w:sz w:val="22"/>
                <w:szCs w:val="22"/>
              </w:rPr>
              <w:t xml:space="preserve"> </w:t>
            </w:r>
            <w:r w:rsidRPr="002D520E">
              <w:rPr>
                <w:rFonts w:ascii="Arial" w:hAnsi="Arial" w:cs="Arial"/>
                <w:b/>
                <w:sz w:val="22"/>
                <w:szCs w:val="22"/>
              </w:rPr>
              <w:t xml:space="preserve">- N° </w:t>
            </w:r>
            <w:r w:rsidR="000E2219" w:rsidRPr="002D520E">
              <w:rPr>
                <w:rFonts w:ascii="Arial" w:hAnsi="Arial" w:cs="Arial"/>
                <w:b/>
                <w:sz w:val="22"/>
                <w:szCs w:val="22"/>
              </w:rPr>
              <w:t>3</w:t>
            </w:r>
            <w:r w:rsidR="004A1449">
              <w:rPr>
                <w:rFonts w:ascii="Arial" w:hAnsi="Arial" w:cs="Arial"/>
                <w:b/>
                <w:sz w:val="22"/>
                <w:szCs w:val="22"/>
              </w:rPr>
              <w:t>.</w:t>
            </w:r>
            <w:r w:rsidR="000E2219" w:rsidRPr="002D520E">
              <w:rPr>
                <w:rFonts w:ascii="Arial" w:hAnsi="Arial" w:cs="Arial"/>
                <w:b/>
                <w:sz w:val="22"/>
                <w:szCs w:val="22"/>
              </w:rPr>
              <w:t>111</w:t>
            </w:r>
          </w:p>
          <w:p w:rsidR="0009329B" w:rsidRPr="002D520E" w:rsidRDefault="0009329B" w:rsidP="002D520E">
            <w:pPr>
              <w:pStyle w:val="Textosinformato"/>
              <w:spacing w:line="360" w:lineRule="auto"/>
              <w:jc w:val="center"/>
              <w:rPr>
                <w:rFonts w:ascii="Arial" w:hAnsi="Arial" w:cs="Arial"/>
                <w:b/>
                <w:sz w:val="22"/>
              </w:rPr>
            </w:pPr>
            <w:r w:rsidRPr="002D520E">
              <w:rPr>
                <w:rFonts w:ascii="Arial" w:hAnsi="Arial" w:cs="Arial"/>
                <w:b/>
                <w:sz w:val="22"/>
                <w:szCs w:val="22"/>
              </w:rPr>
              <w:t>TABLA DE EQUIVALENCIAS</w:t>
            </w:r>
          </w:p>
        </w:tc>
      </w:tr>
      <w:tr w:rsidR="0009329B" w:rsidRPr="002D520E" w:rsidTr="004A1449">
        <w:trPr>
          <w:jc w:val="center"/>
        </w:trPr>
        <w:tc>
          <w:tcPr>
            <w:tcW w:w="3090" w:type="dxa"/>
            <w:vAlign w:val="center"/>
          </w:tcPr>
          <w:p w:rsidR="0009329B" w:rsidRPr="002D520E" w:rsidRDefault="0009329B" w:rsidP="002D520E">
            <w:pPr>
              <w:spacing w:line="360" w:lineRule="auto"/>
              <w:jc w:val="center"/>
              <w:rPr>
                <w:rFonts w:ascii="Arial" w:hAnsi="Arial" w:cs="Arial"/>
                <w:b/>
              </w:rPr>
            </w:pPr>
            <w:r w:rsidRPr="002D520E">
              <w:rPr>
                <w:rFonts w:ascii="Arial" w:hAnsi="Arial" w:cs="Arial"/>
                <w:b/>
                <w:sz w:val="22"/>
                <w:szCs w:val="22"/>
              </w:rPr>
              <w:t>Número de artículo</w:t>
            </w:r>
          </w:p>
          <w:p w:rsidR="0009329B" w:rsidRPr="002D520E" w:rsidRDefault="0009329B" w:rsidP="002D520E">
            <w:pPr>
              <w:spacing w:line="360" w:lineRule="auto"/>
              <w:jc w:val="center"/>
              <w:rPr>
                <w:rFonts w:ascii="Arial" w:hAnsi="Arial" w:cs="Arial"/>
                <w:b/>
              </w:rPr>
            </w:pPr>
            <w:r w:rsidRPr="002D520E">
              <w:rPr>
                <w:rFonts w:ascii="Arial" w:hAnsi="Arial" w:cs="Arial"/>
                <w:b/>
                <w:sz w:val="22"/>
                <w:szCs w:val="22"/>
              </w:rPr>
              <w:t>del Texto Definitivo</w:t>
            </w:r>
          </w:p>
        </w:tc>
        <w:tc>
          <w:tcPr>
            <w:tcW w:w="3573" w:type="dxa"/>
            <w:vAlign w:val="center"/>
          </w:tcPr>
          <w:p w:rsidR="0009329B" w:rsidRPr="002D520E" w:rsidRDefault="0009329B" w:rsidP="004A1449">
            <w:pPr>
              <w:spacing w:line="360" w:lineRule="auto"/>
              <w:jc w:val="center"/>
              <w:rPr>
                <w:rFonts w:ascii="Arial" w:hAnsi="Arial" w:cs="Arial"/>
                <w:b/>
              </w:rPr>
            </w:pPr>
            <w:r w:rsidRPr="002D520E">
              <w:rPr>
                <w:rFonts w:ascii="Arial" w:hAnsi="Arial" w:cs="Arial"/>
                <w:b/>
                <w:sz w:val="22"/>
                <w:szCs w:val="22"/>
              </w:rPr>
              <w:t>Número de artículo</w:t>
            </w:r>
            <w:r w:rsidR="004A1449">
              <w:rPr>
                <w:rFonts w:ascii="Arial" w:hAnsi="Arial" w:cs="Arial"/>
                <w:b/>
              </w:rPr>
              <w:t xml:space="preserve"> </w:t>
            </w:r>
            <w:r w:rsidRPr="002D520E">
              <w:rPr>
                <w:rFonts w:ascii="Arial" w:hAnsi="Arial" w:cs="Arial"/>
                <w:b/>
                <w:sz w:val="22"/>
                <w:szCs w:val="22"/>
              </w:rPr>
              <w:t>del Texto de Referencia (Ley</w:t>
            </w:r>
            <w:r w:rsidR="003F1762" w:rsidRPr="002D520E">
              <w:rPr>
                <w:rFonts w:ascii="Arial" w:hAnsi="Arial" w:cs="Arial"/>
                <w:b/>
                <w:sz w:val="22"/>
                <w:szCs w:val="22"/>
              </w:rPr>
              <w:t xml:space="preserve"> </w:t>
            </w:r>
            <w:r w:rsidR="000E2219" w:rsidRPr="002D520E">
              <w:rPr>
                <w:rFonts w:ascii="Arial" w:hAnsi="Arial" w:cs="Arial"/>
                <w:b/>
                <w:sz w:val="22"/>
                <w:szCs w:val="22"/>
              </w:rPr>
              <w:t>3</w:t>
            </w:r>
            <w:r w:rsidR="004A1449">
              <w:rPr>
                <w:rFonts w:ascii="Arial" w:hAnsi="Arial" w:cs="Arial"/>
                <w:b/>
                <w:sz w:val="22"/>
                <w:szCs w:val="22"/>
              </w:rPr>
              <w:t>.</w:t>
            </w:r>
            <w:r w:rsidR="000E2219" w:rsidRPr="002D520E">
              <w:rPr>
                <w:rFonts w:ascii="Arial" w:hAnsi="Arial" w:cs="Arial"/>
                <w:b/>
                <w:sz w:val="22"/>
                <w:szCs w:val="22"/>
              </w:rPr>
              <w:t>111)</w:t>
            </w:r>
          </w:p>
        </w:tc>
        <w:tc>
          <w:tcPr>
            <w:tcW w:w="2517" w:type="dxa"/>
            <w:vAlign w:val="center"/>
          </w:tcPr>
          <w:p w:rsidR="0009329B" w:rsidRPr="002D520E" w:rsidRDefault="0009329B" w:rsidP="002D520E">
            <w:pPr>
              <w:spacing w:line="360" w:lineRule="auto"/>
              <w:jc w:val="center"/>
              <w:rPr>
                <w:rFonts w:ascii="Arial" w:hAnsi="Arial" w:cs="Arial"/>
                <w:b/>
              </w:rPr>
            </w:pPr>
            <w:r w:rsidRPr="002D520E">
              <w:rPr>
                <w:rFonts w:ascii="Arial" w:hAnsi="Arial" w:cs="Arial"/>
                <w:b/>
                <w:sz w:val="22"/>
                <w:szCs w:val="22"/>
              </w:rPr>
              <w:t>Observaciones</w:t>
            </w:r>
          </w:p>
        </w:tc>
      </w:tr>
      <w:tr w:rsidR="0009329B" w:rsidRPr="002D520E" w:rsidTr="002D520E">
        <w:trPr>
          <w:jc w:val="center"/>
        </w:trPr>
        <w:tc>
          <w:tcPr>
            <w:tcW w:w="9180" w:type="dxa"/>
            <w:gridSpan w:val="3"/>
          </w:tcPr>
          <w:p w:rsidR="0009329B" w:rsidRPr="002D520E" w:rsidRDefault="0009329B" w:rsidP="000E2219">
            <w:pPr>
              <w:spacing w:line="360" w:lineRule="auto"/>
              <w:jc w:val="center"/>
              <w:rPr>
                <w:rFonts w:ascii="Arial" w:hAnsi="Arial" w:cs="Arial"/>
              </w:rPr>
            </w:pPr>
            <w:r w:rsidRPr="002D520E">
              <w:rPr>
                <w:rFonts w:ascii="Arial" w:hAnsi="Arial" w:cs="Arial"/>
                <w:sz w:val="22"/>
                <w:szCs w:val="22"/>
              </w:rPr>
              <w:t>La numeración de los artículos del Texto Definitivo corresponde a la numeración original de la Ley</w:t>
            </w:r>
            <w:r w:rsidR="003F1762" w:rsidRPr="002D520E">
              <w:rPr>
                <w:rFonts w:ascii="Arial" w:hAnsi="Arial" w:cs="Arial"/>
                <w:sz w:val="22"/>
                <w:szCs w:val="22"/>
              </w:rPr>
              <w:t xml:space="preserve"> </w:t>
            </w:r>
            <w:r w:rsidR="000E2219" w:rsidRPr="002D520E">
              <w:rPr>
                <w:rFonts w:ascii="Arial" w:hAnsi="Arial" w:cs="Arial"/>
                <w:sz w:val="22"/>
                <w:szCs w:val="22"/>
              </w:rPr>
              <w:t>N°</w:t>
            </w:r>
            <w:r w:rsidR="004A1449">
              <w:rPr>
                <w:rFonts w:ascii="Arial" w:hAnsi="Arial" w:cs="Arial"/>
                <w:sz w:val="22"/>
                <w:szCs w:val="22"/>
              </w:rPr>
              <w:t xml:space="preserve"> </w:t>
            </w:r>
            <w:r w:rsidR="000E2219" w:rsidRPr="002D520E">
              <w:rPr>
                <w:rFonts w:ascii="Arial" w:hAnsi="Arial" w:cs="Arial"/>
                <w:sz w:val="22"/>
                <w:szCs w:val="22"/>
              </w:rPr>
              <w:t>3</w:t>
            </w:r>
            <w:r w:rsidR="004A1449">
              <w:rPr>
                <w:rFonts w:ascii="Arial" w:hAnsi="Arial" w:cs="Arial"/>
                <w:sz w:val="22"/>
                <w:szCs w:val="22"/>
              </w:rPr>
              <w:t>.</w:t>
            </w:r>
            <w:r w:rsidR="000E2219" w:rsidRPr="002D520E">
              <w:rPr>
                <w:rFonts w:ascii="Arial" w:hAnsi="Arial" w:cs="Arial"/>
                <w:sz w:val="22"/>
                <w:szCs w:val="22"/>
              </w:rPr>
              <w:t>111</w:t>
            </w:r>
            <w:r w:rsidRPr="002D520E">
              <w:rPr>
                <w:rFonts w:ascii="Arial" w:hAnsi="Arial" w:cs="Arial"/>
                <w:sz w:val="22"/>
                <w:szCs w:val="22"/>
              </w:rPr>
              <w:t>.</w:t>
            </w:r>
          </w:p>
        </w:tc>
      </w:tr>
    </w:tbl>
    <w:p w:rsidR="0009329B" w:rsidRPr="002D520E" w:rsidRDefault="0009329B" w:rsidP="004A1449">
      <w:pPr>
        <w:rPr>
          <w:rFonts w:ascii="Arial" w:hAnsi="Arial" w:cs="Arial"/>
          <w:sz w:val="22"/>
          <w:szCs w:val="22"/>
        </w:rPr>
      </w:pPr>
    </w:p>
    <w:sectPr w:rsidR="0009329B" w:rsidRPr="002D520E" w:rsidSect="002D520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426C7"/>
    <w:multiLevelType w:val="hybridMultilevel"/>
    <w:tmpl w:val="D910C5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4B30358"/>
    <w:multiLevelType w:val="hybridMultilevel"/>
    <w:tmpl w:val="5EDA63A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0E2219"/>
    <w:rsid w:val="00147B4C"/>
    <w:rsid w:val="001C6A29"/>
    <w:rsid w:val="002D2DC8"/>
    <w:rsid w:val="002D520E"/>
    <w:rsid w:val="00356505"/>
    <w:rsid w:val="003F1762"/>
    <w:rsid w:val="004A1449"/>
    <w:rsid w:val="004A7641"/>
    <w:rsid w:val="005A4669"/>
    <w:rsid w:val="006506AC"/>
    <w:rsid w:val="006F6B15"/>
    <w:rsid w:val="008E3EF3"/>
    <w:rsid w:val="00A36D0C"/>
    <w:rsid w:val="00C67C06"/>
    <w:rsid w:val="00C8756B"/>
    <w:rsid w:val="00F166FC"/>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A144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1381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2014-08-27T17:13:00Z</dcterms:created>
  <dcterms:modified xsi:type="dcterms:W3CDTF">2015-10-06T18:17:00Z</dcterms:modified>
</cp:coreProperties>
</file>