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4669" w:rsidRPr="00F21F12" w:rsidRDefault="008E5F3F" w:rsidP="00F21F12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F21F12">
        <w:rPr>
          <w:rFonts w:ascii="Arial" w:hAnsi="Arial" w:cs="Arial"/>
          <w:b/>
          <w:sz w:val="22"/>
          <w:szCs w:val="22"/>
        </w:rPr>
        <w:t>LC-3100</w:t>
      </w:r>
    </w:p>
    <w:p w:rsidR="008E5F3F" w:rsidRPr="00F21F12" w:rsidRDefault="008E5F3F" w:rsidP="00F21F12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09329B" w:rsidRPr="00F21F12" w:rsidRDefault="0009329B" w:rsidP="0040060B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F21F12">
        <w:rPr>
          <w:rFonts w:ascii="Arial" w:hAnsi="Arial" w:cs="Arial"/>
          <w:b/>
          <w:sz w:val="22"/>
          <w:szCs w:val="22"/>
        </w:rPr>
        <w:t>LEY</w:t>
      </w:r>
      <w:r w:rsidR="008E5F3F" w:rsidRPr="00F21F12">
        <w:rPr>
          <w:rFonts w:ascii="Arial" w:hAnsi="Arial" w:cs="Arial"/>
          <w:b/>
          <w:sz w:val="22"/>
          <w:szCs w:val="22"/>
        </w:rPr>
        <w:t xml:space="preserve"> H</w:t>
      </w:r>
      <w:r w:rsidR="003F1762" w:rsidRPr="00F21F12">
        <w:rPr>
          <w:rFonts w:ascii="Arial" w:hAnsi="Arial" w:cs="Arial"/>
          <w:b/>
          <w:sz w:val="22"/>
          <w:szCs w:val="22"/>
        </w:rPr>
        <w:t xml:space="preserve"> </w:t>
      </w:r>
      <w:r w:rsidRPr="00F21F12">
        <w:rPr>
          <w:rFonts w:ascii="Arial" w:hAnsi="Arial" w:cs="Arial"/>
          <w:b/>
          <w:sz w:val="22"/>
          <w:szCs w:val="22"/>
        </w:rPr>
        <w:t xml:space="preserve">- N° </w:t>
      </w:r>
      <w:r w:rsidR="008E5F3F" w:rsidRPr="00F21F12">
        <w:rPr>
          <w:rFonts w:ascii="Arial" w:hAnsi="Arial" w:cs="Arial"/>
          <w:b/>
          <w:sz w:val="22"/>
          <w:szCs w:val="22"/>
        </w:rPr>
        <w:t>3</w:t>
      </w:r>
      <w:r w:rsidR="0040060B">
        <w:rPr>
          <w:rFonts w:ascii="Arial" w:hAnsi="Arial" w:cs="Arial"/>
          <w:b/>
          <w:sz w:val="22"/>
          <w:szCs w:val="22"/>
        </w:rPr>
        <w:t>.</w:t>
      </w:r>
      <w:r w:rsidR="008E5F3F" w:rsidRPr="00F21F12">
        <w:rPr>
          <w:rFonts w:ascii="Arial" w:hAnsi="Arial" w:cs="Arial"/>
          <w:b/>
          <w:sz w:val="22"/>
          <w:szCs w:val="22"/>
        </w:rPr>
        <w:t>100</w:t>
      </w:r>
    </w:p>
    <w:p w:rsidR="008E5F3F" w:rsidRPr="00F21F12" w:rsidRDefault="008E5F3F" w:rsidP="00F21F12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8E5F3F" w:rsidRPr="00F21F12" w:rsidRDefault="008E5F3F" w:rsidP="00F21F12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F21F12">
        <w:rPr>
          <w:rFonts w:ascii="Arial" w:hAnsi="Arial" w:cs="Arial"/>
          <w:sz w:val="22"/>
          <w:szCs w:val="22"/>
          <w:lang w:val="es-AR"/>
        </w:rPr>
        <w:t xml:space="preserve">Artículo 1º.- Institúyase en el ámbito de la Ciudad Autónoma de Buenos Aires el 2 de junio de cada año como “El día de la persona enferma con Miastenia </w:t>
      </w:r>
      <w:proofErr w:type="spellStart"/>
      <w:r w:rsidRPr="00F21F12">
        <w:rPr>
          <w:rFonts w:ascii="Arial" w:hAnsi="Arial" w:cs="Arial"/>
          <w:sz w:val="22"/>
          <w:szCs w:val="22"/>
          <w:lang w:val="es-AR"/>
        </w:rPr>
        <w:t>Gravis</w:t>
      </w:r>
      <w:proofErr w:type="spellEnd"/>
      <w:r w:rsidRPr="00F21F12">
        <w:rPr>
          <w:rFonts w:ascii="Arial" w:hAnsi="Arial" w:cs="Arial"/>
          <w:sz w:val="22"/>
          <w:szCs w:val="22"/>
          <w:lang w:val="es-AR"/>
        </w:rPr>
        <w:t xml:space="preserve">“, y a su vez, la semana en que esté comprendido ese día como “La semana de lucha contra la Miastenia </w:t>
      </w:r>
      <w:proofErr w:type="spellStart"/>
      <w:r w:rsidRPr="00F21F12">
        <w:rPr>
          <w:rFonts w:ascii="Arial" w:hAnsi="Arial" w:cs="Arial"/>
          <w:sz w:val="22"/>
          <w:szCs w:val="22"/>
          <w:lang w:val="es-AR"/>
        </w:rPr>
        <w:t>Gravis</w:t>
      </w:r>
      <w:proofErr w:type="spellEnd"/>
      <w:r w:rsidRPr="00F21F12">
        <w:rPr>
          <w:rFonts w:ascii="Arial" w:hAnsi="Arial" w:cs="Arial"/>
          <w:sz w:val="22"/>
          <w:szCs w:val="22"/>
          <w:lang w:val="es-AR"/>
        </w:rPr>
        <w:t xml:space="preserve">“.  </w:t>
      </w:r>
    </w:p>
    <w:p w:rsidR="008E5F3F" w:rsidRPr="00F21F12" w:rsidRDefault="008E5F3F" w:rsidP="00F21F12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4730"/>
        <w:gridCol w:w="4270"/>
      </w:tblGrid>
      <w:tr w:rsidR="0009329B" w:rsidRPr="00F21F12" w:rsidTr="00F21F12">
        <w:trPr>
          <w:jc w:val="center"/>
        </w:trPr>
        <w:tc>
          <w:tcPr>
            <w:tcW w:w="9000" w:type="dxa"/>
            <w:gridSpan w:val="2"/>
            <w:vAlign w:val="center"/>
          </w:tcPr>
          <w:p w:rsidR="0009329B" w:rsidRPr="00F21F12" w:rsidRDefault="0009329B" w:rsidP="00F21F12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F21F12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8E5F3F" w:rsidRPr="00F21F12">
              <w:rPr>
                <w:rFonts w:ascii="Arial" w:hAnsi="Arial" w:cs="Arial"/>
                <w:b/>
                <w:sz w:val="22"/>
                <w:szCs w:val="22"/>
              </w:rPr>
              <w:t xml:space="preserve">H </w:t>
            </w:r>
            <w:r w:rsidRPr="00F21F12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8E5F3F" w:rsidRPr="00F21F12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40060B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8E5F3F" w:rsidRPr="00F21F12">
              <w:rPr>
                <w:rFonts w:ascii="Arial" w:hAnsi="Arial" w:cs="Arial"/>
                <w:b/>
                <w:sz w:val="22"/>
                <w:szCs w:val="22"/>
              </w:rPr>
              <w:t>100</w:t>
            </w:r>
          </w:p>
          <w:p w:rsidR="0009329B" w:rsidRPr="00F21F12" w:rsidRDefault="0009329B" w:rsidP="00F21F12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F21F12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F21F12" w:rsidTr="0040060B">
        <w:trPr>
          <w:trHeight w:val="609"/>
          <w:jc w:val="center"/>
        </w:trPr>
        <w:tc>
          <w:tcPr>
            <w:tcW w:w="4730" w:type="dxa"/>
            <w:vAlign w:val="center"/>
          </w:tcPr>
          <w:p w:rsidR="0009329B" w:rsidRPr="00F21F12" w:rsidRDefault="0009329B" w:rsidP="0040060B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F21F12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40060B">
              <w:rPr>
                <w:rFonts w:ascii="Arial" w:hAnsi="Arial" w:cs="Arial"/>
                <w:b/>
                <w:sz w:val="22"/>
              </w:rPr>
              <w:t xml:space="preserve"> </w:t>
            </w:r>
            <w:r w:rsidRPr="00F21F12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4270" w:type="dxa"/>
            <w:vAlign w:val="center"/>
          </w:tcPr>
          <w:p w:rsidR="0009329B" w:rsidRPr="00F21F12" w:rsidRDefault="0009329B" w:rsidP="00F21F12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F21F12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F21F12" w:rsidTr="00F21F12">
        <w:trPr>
          <w:trHeight w:val="555"/>
          <w:jc w:val="center"/>
        </w:trPr>
        <w:tc>
          <w:tcPr>
            <w:tcW w:w="9000" w:type="dxa"/>
            <w:gridSpan w:val="2"/>
          </w:tcPr>
          <w:p w:rsidR="0009329B" w:rsidRPr="00F21F12" w:rsidRDefault="0009329B" w:rsidP="00F21F12">
            <w:pPr>
              <w:pStyle w:val="Textosinformato"/>
              <w:spacing w:line="360" w:lineRule="auto"/>
              <w:rPr>
                <w:rFonts w:ascii="Arial" w:hAnsi="Arial" w:cs="Arial"/>
                <w:sz w:val="22"/>
              </w:rPr>
            </w:pPr>
            <w:r w:rsidRPr="00F21F12">
              <w:rPr>
                <w:rFonts w:ascii="Arial" w:hAnsi="Arial" w:cs="Arial"/>
                <w:sz w:val="22"/>
                <w:szCs w:val="22"/>
              </w:rPr>
              <w:t>Todos los artículos de este texto definitivo provienen del texto original de la Ley</w:t>
            </w:r>
            <w:r w:rsidR="003F1762" w:rsidRPr="00F21F12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8E5F3F" w:rsidRPr="00F21F12">
              <w:rPr>
                <w:rFonts w:ascii="Arial" w:hAnsi="Arial" w:cs="Arial"/>
                <w:sz w:val="22"/>
                <w:szCs w:val="22"/>
              </w:rPr>
              <w:t>N°</w:t>
            </w:r>
            <w:r w:rsidR="0040060B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8E5F3F" w:rsidRPr="00F21F12">
              <w:rPr>
                <w:rFonts w:ascii="Arial" w:hAnsi="Arial" w:cs="Arial"/>
                <w:sz w:val="22"/>
                <w:szCs w:val="22"/>
              </w:rPr>
              <w:t>3</w:t>
            </w:r>
            <w:r w:rsidR="0040060B">
              <w:rPr>
                <w:rFonts w:ascii="Arial" w:hAnsi="Arial" w:cs="Arial"/>
                <w:sz w:val="22"/>
                <w:szCs w:val="22"/>
              </w:rPr>
              <w:t>.</w:t>
            </w:r>
            <w:r w:rsidR="008E5F3F" w:rsidRPr="00F21F12">
              <w:rPr>
                <w:rFonts w:ascii="Arial" w:hAnsi="Arial" w:cs="Arial"/>
                <w:sz w:val="22"/>
                <w:szCs w:val="22"/>
              </w:rPr>
              <w:t>100</w:t>
            </w:r>
            <w:r w:rsidRPr="00F21F12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F21F12" w:rsidRDefault="0009329B" w:rsidP="00F21F12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240"/>
      </w:tblGrid>
      <w:tr w:rsidR="0009329B" w:rsidRPr="00F21F12" w:rsidTr="00F21F12">
        <w:trPr>
          <w:jc w:val="center"/>
        </w:trPr>
        <w:tc>
          <w:tcPr>
            <w:tcW w:w="9180" w:type="dxa"/>
            <w:gridSpan w:val="3"/>
            <w:vAlign w:val="center"/>
          </w:tcPr>
          <w:p w:rsidR="0009329B" w:rsidRPr="00F21F12" w:rsidRDefault="0009329B" w:rsidP="00F21F12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F21F12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8E5F3F" w:rsidRPr="00F21F12">
              <w:rPr>
                <w:rFonts w:ascii="Arial" w:hAnsi="Arial" w:cs="Arial"/>
                <w:b/>
                <w:sz w:val="22"/>
                <w:szCs w:val="22"/>
              </w:rPr>
              <w:t>H</w:t>
            </w:r>
            <w:r w:rsidR="003F1762" w:rsidRPr="00F21F12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F21F12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8E5F3F" w:rsidRPr="00F21F12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40060B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8E5F3F" w:rsidRPr="00F21F12">
              <w:rPr>
                <w:rFonts w:ascii="Arial" w:hAnsi="Arial" w:cs="Arial"/>
                <w:b/>
                <w:sz w:val="22"/>
                <w:szCs w:val="22"/>
              </w:rPr>
              <w:t>100</w:t>
            </w:r>
          </w:p>
          <w:p w:rsidR="0009329B" w:rsidRPr="00F21F12" w:rsidRDefault="0009329B" w:rsidP="00F21F12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F21F12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F21F12" w:rsidTr="00F21F12">
        <w:trPr>
          <w:jc w:val="center"/>
        </w:trPr>
        <w:tc>
          <w:tcPr>
            <w:tcW w:w="3090" w:type="dxa"/>
            <w:vAlign w:val="center"/>
          </w:tcPr>
          <w:p w:rsidR="0009329B" w:rsidRPr="00F21F12" w:rsidRDefault="0009329B" w:rsidP="00F21F12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21F12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F21F12" w:rsidRDefault="0009329B" w:rsidP="00F21F12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21F12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F21F12" w:rsidRDefault="0009329B" w:rsidP="00F21F12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21F12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F21F12" w:rsidRDefault="0009329B" w:rsidP="00F21F12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21F12">
              <w:rPr>
                <w:rFonts w:ascii="Arial" w:hAnsi="Arial" w:cs="Arial"/>
                <w:b/>
                <w:sz w:val="22"/>
                <w:szCs w:val="22"/>
              </w:rPr>
              <w:t>del Texto de Referencia (Ley</w:t>
            </w:r>
            <w:r w:rsidR="003F1762" w:rsidRPr="00F21F12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8E5F3F" w:rsidRPr="00F21F12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40060B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8E5F3F" w:rsidRPr="00F21F12">
              <w:rPr>
                <w:rFonts w:ascii="Arial" w:hAnsi="Arial" w:cs="Arial"/>
                <w:b/>
                <w:sz w:val="22"/>
                <w:szCs w:val="22"/>
              </w:rPr>
              <w:t>100</w:t>
            </w:r>
            <w:r w:rsidRPr="00F21F12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240" w:type="dxa"/>
            <w:vAlign w:val="center"/>
          </w:tcPr>
          <w:p w:rsidR="0009329B" w:rsidRPr="00F21F12" w:rsidRDefault="0009329B" w:rsidP="00F21F12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21F12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F21F12" w:rsidTr="00F21F12">
        <w:trPr>
          <w:jc w:val="center"/>
        </w:trPr>
        <w:tc>
          <w:tcPr>
            <w:tcW w:w="9180" w:type="dxa"/>
            <w:gridSpan w:val="3"/>
          </w:tcPr>
          <w:p w:rsidR="0009329B" w:rsidRPr="00F21F12" w:rsidRDefault="0009329B" w:rsidP="00F21F12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21F12">
              <w:rPr>
                <w:rFonts w:ascii="Arial" w:hAnsi="Arial" w:cs="Arial"/>
                <w:sz w:val="22"/>
                <w:szCs w:val="22"/>
              </w:rPr>
              <w:t>La numeración de los artículos del Texto Definitivo corresponde a la numeración original de la Ley</w:t>
            </w:r>
            <w:r w:rsidR="003F1762" w:rsidRPr="00F21F12"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="008E5F3F" w:rsidRPr="00F21F12">
              <w:rPr>
                <w:rFonts w:ascii="Arial" w:hAnsi="Arial" w:cs="Arial"/>
                <w:sz w:val="22"/>
                <w:szCs w:val="22"/>
              </w:rPr>
              <w:t>N°</w:t>
            </w:r>
            <w:r w:rsidR="0040060B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8E5F3F" w:rsidRPr="00F21F12">
              <w:rPr>
                <w:rFonts w:ascii="Arial" w:hAnsi="Arial" w:cs="Arial"/>
                <w:sz w:val="22"/>
                <w:szCs w:val="22"/>
              </w:rPr>
              <w:t>3</w:t>
            </w:r>
            <w:r w:rsidR="0040060B">
              <w:rPr>
                <w:rFonts w:ascii="Arial" w:hAnsi="Arial" w:cs="Arial"/>
                <w:sz w:val="22"/>
                <w:szCs w:val="22"/>
              </w:rPr>
              <w:t>.</w:t>
            </w:r>
            <w:r w:rsidR="008E5F3F" w:rsidRPr="00F21F12">
              <w:rPr>
                <w:rFonts w:ascii="Arial" w:hAnsi="Arial" w:cs="Arial"/>
                <w:sz w:val="22"/>
                <w:szCs w:val="22"/>
              </w:rPr>
              <w:t>100</w:t>
            </w:r>
            <w:r w:rsidRPr="00F21F12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356505" w:rsidRPr="00F21F12" w:rsidRDefault="00356505" w:rsidP="00F21F12">
      <w:pPr>
        <w:spacing w:line="360" w:lineRule="auto"/>
        <w:rPr>
          <w:rFonts w:ascii="Arial" w:hAnsi="Arial" w:cs="Arial"/>
          <w:b/>
          <w:sz w:val="22"/>
          <w:szCs w:val="22"/>
          <w:u w:val="single"/>
        </w:rPr>
      </w:pPr>
    </w:p>
    <w:sectPr w:rsidR="00356505" w:rsidRPr="00F21F12" w:rsidSect="00F21F12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9329B"/>
    <w:rsid w:val="000C4AFC"/>
    <w:rsid w:val="000D2BAC"/>
    <w:rsid w:val="002D2DC8"/>
    <w:rsid w:val="00356505"/>
    <w:rsid w:val="003F1762"/>
    <w:rsid w:val="0040060B"/>
    <w:rsid w:val="004A7641"/>
    <w:rsid w:val="005A4669"/>
    <w:rsid w:val="006506AC"/>
    <w:rsid w:val="006F6B15"/>
    <w:rsid w:val="008E3EF3"/>
    <w:rsid w:val="008E5F3F"/>
    <w:rsid w:val="00AB27F8"/>
    <w:rsid w:val="00C67C06"/>
    <w:rsid w:val="00C8756B"/>
    <w:rsid w:val="00DD61D5"/>
    <w:rsid w:val="00E9069B"/>
    <w:rsid w:val="00F21F12"/>
    <w:rsid w:val="00F76F73"/>
    <w:rsid w:val="00F91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2">
    <w:name w:val="heading 2"/>
    <w:basedOn w:val="Normal"/>
    <w:next w:val="Normal"/>
    <w:link w:val="Ttulo2Car"/>
    <w:qFormat/>
    <w:rsid w:val="0035650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356505"/>
    <w:rPr>
      <w:rFonts w:ascii="Arial" w:eastAsia="Times New Roman" w:hAnsi="Arial" w:cs="Arial"/>
      <w:b/>
      <w:bCs/>
      <w:i/>
      <w:iCs/>
      <w:sz w:val="28"/>
      <w:szCs w:val="28"/>
      <w:lang w:val="es-ES" w:eastAsia="es-ES"/>
    </w:rPr>
  </w:style>
  <w:style w:type="table" w:styleId="Tablaconcuadrcula">
    <w:name w:val="Table Grid"/>
    <w:basedOn w:val="Tablanormal"/>
    <w:rsid w:val="003565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A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113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4</cp:revision>
  <dcterms:created xsi:type="dcterms:W3CDTF">2014-08-27T17:17:00Z</dcterms:created>
  <dcterms:modified xsi:type="dcterms:W3CDTF">2015-10-06T18:15:00Z</dcterms:modified>
</cp:coreProperties>
</file>