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070BE6" w:rsidRDefault="006B665D" w:rsidP="00070BE6">
      <w:pPr>
        <w:spacing w:line="360" w:lineRule="auto"/>
        <w:rPr>
          <w:rFonts w:ascii="Arial" w:hAnsi="Arial" w:cs="Arial"/>
          <w:b/>
          <w:sz w:val="22"/>
        </w:rPr>
      </w:pPr>
      <w:r w:rsidRPr="00070BE6">
        <w:rPr>
          <w:rFonts w:ascii="Arial" w:hAnsi="Arial" w:cs="Arial"/>
          <w:b/>
          <w:sz w:val="22"/>
        </w:rPr>
        <w:t>LC-3080</w:t>
      </w:r>
    </w:p>
    <w:p w:rsidR="00070BE6" w:rsidRDefault="00070BE6" w:rsidP="00070BE6">
      <w:pPr>
        <w:spacing w:line="360" w:lineRule="auto"/>
        <w:jc w:val="center"/>
        <w:rPr>
          <w:rFonts w:ascii="Arial" w:hAnsi="Arial" w:cs="Arial"/>
          <w:b/>
          <w:sz w:val="22"/>
        </w:rPr>
      </w:pPr>
    </w:p>
    <w:p w:rsidR="00070BE6" w:rsidRDefault="00CF0138" w:rsidP="00070BE6">
      <w:pPr>
        <w:spacing w:line="360" w:lineRule="auto"/>
        <w:jc w:val="center"/>
        <w:rPr>
          <w:rFonts w:ascii="Arial" w:hAnsi="Arial" w:cs="Arial"/>
          <w:b/>
          <w:sz w:val="22"/>
        </w:rPr>
      </w:pPr>
      <w:r w:rsidRPr="00CF0138">
        <w:rPr>
          <w:rFonts w:ascii="Arial" w:hAnsi="Arial" w:cs="Arial"/>
          <w:b/>
          <w:sz w:val="22"/>
        </w:rPr>
        <w:t>LEY G - N° 3</w:t>
      </w:r>
      <w:r>
        <w:rPr>
          <w:rFonts w:ascii="Arial" w:hAnsi="Arial" w:cs="Arial"/>
          <w:b/>
          <w:sz w:val="22"/>
        </w:rPr>
        <w:t>.</w:t>
      </w:r>
      <w:r w:rsidRPr="00CF0138">
        <w:rPr>
          <w:rFonts w:ascii="Arial" w:hAnsi="Arial" w:cs="Arial"/>
          <w:b/>
          <w:sz w:val="22"/>
        </w:rPr>
        <w:t>080</w:t>
      </w:r>
    </w:p>
    <w:p w:rsidR="00CF0138" w:rsidRPr="00070BE6" w:rsidRDefault="00CF0138" w:rsidP="00070BE6">
      <w:pPr>
        <w:spacing w:line="360" w:lineRule="auto"/>
        <w:jc w:val="center"/>
        <w:rPr>
          <w:rFonts w:ascii="Arial" w:hAnsi="Arial" w:cs="Arial"/>
          <w:b/>
          <w:sz w:val="22"/>
        </w:rPr>
      </w:pPr>
    </w:p>
    <w:p w:rsidR="006B665D" w:rsidRPr="00070BE6" w:rsidRDefault="006B665D" w:rsidP="00070BE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</w:rPr>
      </w:pPr>
      <w:r w:rsidRPr="00070BE6">
        <w:rPr>
          <w:rFonts w:ascii="Arial" w:hAnsi="Arial" w:cs="Arial"/>
          <w:sz w:val="22"/>
        </w:rPr>
        <w:t>Artículo 1°.- Institúyase la fecha del 8 de noviembre de cada año como “Día del Barrio de Villa del Parque”, en homenaje a la fundación en 1908 de la primera sociedad de fomento barrial.</w:t>
      </w:r>
    </w:p>
    <w:p w:rsidR="0009329B" w:rsidRPr="00070BE6" w:rsidRDefault="0009329B" w:rsidP="00070BE6">
      <w:pPr>
        <w:spacing w:line="360" w:lineRule="auto"/>
        <w:jc w:val="both"/>
        <w:rPr>
          <w:rFonts w:ascii="Arial" w:hAnsi="Arial" w:cs="Arial"/>
          <w:sz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070BE6" w:rsidTr="00070BE6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070BE6" w:rsidRDefault="0009329B" w:rsidP="00070BE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 xml:space="preserve">LEY </w:t>
            </w:r>
            <w:r w:rsidR="006B665D" w:rsidRPr="00070BE6">
              <w:rPr>
                <w:rFonts w:ascii="Arial" w:hAnsi="Arial" w:cs="Arial"/>
                <w:b/>
                <w:sz w:val="22"/>
              </w:rPr>
              <w:t>G</w:t>
            </w:r>
            <w:r w:rsidR="003A2640" w:rsidRPr="00070BE6">
              <w:rPr>
                <w:rFonts w:ascii="Arial" w:hAnsi="Arial" w:cs="Arial"/>
                <w:b/>
                <w:sz w:val="22"/>
              </w:rPr>
              <w:t xml:space="preserve"> </w:t>
            </w:r>
            <w:r w:rsidRPr="00070BE6">
              <w:rPr>
                <w:rFonts w:ascii="Arial" w:hAnsi="Arial" w:cs="Arial"/>
                <w:b/>
                <w:sz w:val="22"/>
              </w:rPr>
              <w:t xml:space="preserve">- N° </w:t>
            </w:r>
            <w:r w:rsidR="006B665D" w:rsidRPr="00070BE6">
              <w:rPr>
                <w:rFonts w:ascii="Arial" w:hAnsi="Arial" w:cs="Arial"/>
                <w:b/>
                <w:sz w:val="22"/>
              </w:rPr>
              <w:t>3</w:t>
            </w:r>
            <w:r w:rsidR="00CF0138">
              <w:rPr>
                <w:rFonts w:ascii="Arial" w:hAnsi="Arial" w:cs="Arial"/>
                <w:b/>
                <w:sz w:val="22"/>
              </w:rPr>
              <w:t>.</w:t>
            </w:r>
            <w:r w:rsidR="006B665D" w:rsidRPr="00070BE6">
              <w:rPr>
                <w:rFonts w:ascii="Arial" w:hAnsi="Arial" w:cs="Arial"/>
                <w:b/>
                <w:sz w:val="22"/>
              </w:rPr>
              <w:t>080</w:t>
            </w:r>
          </w:p>
          <w:p w:rsidR="0009329B" w:rsidRPr="00070BE6" w:rsidRDefault="0009329B" w:rsidP="00CF01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TABLA DE ANTECEDENTES</w:t>
            </w:r>
          </w:p>
        </w:tc>
      </w:tr>
      <w:tr w:rsidR="0009329B" w:rsidRPr="00070BE6" w:rsidTr="00070BE6">
        <w:trPr>
          <w:jc w:val="center"/>
        </w:trPr>
        <w:tc>
          <w:tcPr>
            <w:tcW w:w="3780" w:type="dxa"/>
            <w:vAlign w:val="center"/>
          </w:tcPr>
          <w:p w:rsidR="0009329B" w:rsidRPr="00070BE6" w:rsidRDefault="0009329B" w:rsidP="00CF013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Artículo del Texto</w:t>
            </w:r>
            <w:r w:rsidR="00CF0138">
              <w:rPr>
                <w:rFonts w:ascii="Arial" w:hAnsi="Arial" w:cs="Arial"/>
                <w:b/>
                <w:sz w:val="22"/>
              </w:rPr>
              <w:t xml:space="preserve"> </w:t>
            </w:r>
            <w:r w:rsidRPr="00070BE6">
              <w:rPr>
                <w:rFonts w:ascii="Arial" w:hAnsi="Arial" w:cs="Arial"/>
                <w:b/>
                <w:sz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070BE6" w:rsidRDefault="0009329B" w:rsidP="00070B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Fuente</w:t>
            </w:r>
          </w:p>
        </w:tc>
      </w:tr>
      <w:tr w:rsidR="0009329B" w:rsidRPr="00070BE6" w:rsidTr="00070BE6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070BE6" w:rsidRDefault="0009329B" w:rsidP="00070BE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070BE6">
              <w:rPr>
                <w:rFonts w:ascii="Arial" w:hAnsi="Arial" w:cs="Arial"/>
                <w:sz w:val="22"/>
              </w:rPr>
              <w:t xml:space="preserve">Todos los artículos de este texto definitivo provienen del texto original de la Ley </w:t>
            </w:r>
            <w:r w:rsidR="006B665D" w:rsidRPr="00070BE6">
              <w:rPr>
                <w:rFonts w:ascii="Arial" w:hAnsi="Arial" w:cs="Arial"/>
                <w:sz w:val="22"/>
              </w:rPr>
              <w:t>3</w:t>
            </w:r>
            <w:r w:rsidR="00CF0138">
              <w:rPr>
                <w:rFonts w:ascii="Arial" w:hAnsi="Arial" w:cs="Arial"/>
                <w:sz w:val="22"/>
              </w:rPr>
              <w:t>.</w:t>
            </w:r>
            <w:r w:rsidR="006B665D" w:rsidRPr="00070BE6">
              <w:rPr>
                <w:rFonts w:ascii="Arial" w:hAnsi="Arial" w:cs="Arial"/>
                <w:sz w:val="22"/>
              </w:rPr>
              <w:t>080</w:t>
            </w:r>
            <w:r w:rsidRPr="00070BE6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070BE6" w:rsidRDefault="0009329B" w:rsidP="00070BE6">
      <w:pPr>
        <w:spacing w:line="360" w:lineRule="auto"/>
        <w:rPr>
          <w:rFonts w:ascii="Arial" w:hAnsi="Arial" w:cs="Arial"/>
          <w:b/>
          <w:sz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070BE6" w:rsidTr="00070BE6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70BE6" w:rsidRDefault="0009329B" w:rsidP="00070BE6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 xml:space="preserve">LEY </w:t>
            </w:r>
            <w:r w:rsidR="006B665D" w:rsidRPr="00070BE6">
              <w:rPr>
                <w:rFonts w:ascii="Arial" w:hAnsi="Arial" w:cs="Arial"/>
                <w:b/>
                <w:sz w:val="22"/>
              </w:rPr>
              <w:t>G</w:t>
            </w:r>
            <w:r w:rsidR="003A2640" w:rsidRPr="00070BE6">
              <w:rPr>
                <w:rFonts w:ascii="Arial" w:hAnsi="Arial" w:cs="Arial"/>
                <w:b/>
                <w:sz w:val="22"/>
              </w:rPr>
              <w:t xml:space="preserve"> </w:t>
            </w:r>
            <w:r w:rsidRPr="00070BE6">
              <w:rPr>
                <w:rFonts w:ascii="Arial" w:hAnsi="Arial" w:cs="Arial"/>
                <w:b/>
                <w:sz w:val="22"/>
              </w:rPr>
              <w:t xml:space="preserve">- N° </w:t>
            </w:r>
            <w:r w:rsidR="006B665D" w:rsidRPr="00070BE6">
              <w:rPr>
                <w:rFonts w:ascii="Arial" w:hAnsi="Arial" w:cs="Arial"/>
                <w:b/>
                <w:sz w:val="22"/>
              </w:rPr>
              <w:t>3</w:t>
            </w:r>
            <w:r w:rsidR="00CF0138">
              <w:rPr>
                <w:rFonts w:ascii="Arial" w:hAnsi="Arial" w:cs="Arial"/>
                <w:b/>
                <w:sz w:val="22"/>
              </w:rPr>
              <w:t>.</w:t>
            </w:r>
            <w:r w:rsidR="006B665D" w:rsidRPr="00070BE6">
              <w:rPr>
                <w:rFonts w:ascii="Arial" w:hAnsi="Arial" w:cs="Arial"/>
                <w:b/>
                <w:sz w:val="22"/>
              </w:rPr>
              <w:t>080</w:t>
            </w:r>
          </w:p>
          <w:p w:rsidR="0009329B" w:rsidRPr="00070BE6" w:rsidRDefault="0009329B" w:rsidP="00CF0138">
            <w:pPr>
              <w:pStyle w:val="Textosinformato"/>
              <w:spacing w:line="360" w:lineRule="auto"/>
              <w:jc w:val="center"/>
              <w:rPr>
                <w:rFonts w:ascii="Arial" w:hAnsi="Arial" w:cs="Arial"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TABLA DE EQUIVALENCIAS</w:t>
            </w:r>
          </w:p>
        </w:tc>
      </w:tr>
      <w:tr w:rsidR="0009329B" w:rsidRPr="00070BE6" w:rsidTr="00070BE6">
        <w:trPr>
          <w:jc w:val="center"/>
        </w:trPr>
        <w:tc>
          <w:tcPr>
            <w:tcW w:w="3090" w:type="dxa"/>
            <w:vAlign w:val="center"/>
          </w:tcPr>
          <w:p w:rsidR="0009329B" w:rsidRPr="00070BE6" w:rsidRDefault="0009329B" w:rsidP="00070B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070BE6" w:rsidRDefault="0009329B" w:rsidP="00070B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070BE6" w:rsidRDefault="0009329B" w:rsidP="00070B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Número de artículo</w:t>
            </w:r>
          </w:p>
          <w:p w:rsidR="0009329B" w:rsidRPr="00070BE6" w:rsidRDefault="003A2640" w:rsidP="00070B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 xml:space="preserve">del Texto de Referencia (Ley </w:t>
            </w:r>
            <w:r w:rsidR="006B665D" w:rsidRPr="00070BE6">
              <w:rPr>
                <w:rFonts w:ascii="Arial" w:hAnsi="Arial" w:cs="Arial"/>
                <w:b/>
                <w:sz w:val="22"/>
              </w:rPr>
              <w:t>3</w:t>
            </w:r>
            <w:r w:rsidR="00CF0138">
              <w:rPr>
                <w:rFonts w:ascii="Arial" w:hAnsi="Arial" w:cs="Arial"/>
                <w:b/>
                <w:sz w:val="22"/>
              </w:rPr>
              <w:t>.</w:t>
            </w:r>
            <w:r w:rsidR="006B665D" w:rsidRPr="00070BE6">
              <w:rPr>
                <w:rFonts w:ascii="Arial" w:hAnsi="Arial" w:cs="Arial"/>
                <w:b/>
                <w:sz w:val="22"/>
              </w:rPr>
              <w:t>080</w:t>
            </w:r>
            <w:r w:rsidR="0009329B" w:rsidRPr="00070BE6">
              <w:rPr>
                <w:rFonts w:ascii="Arial" w:hAnsi="Arial" w:cs="Arial"/>
                <w:b/>
                <w:sz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070BE6" w:rsidRDefault="0009329B" w:rsidP="00070BE6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070BE6">
              <w:rPr>
                <w:rFonts w:ascii="Arial" w:hAnsi="Arial" w:cs="Arial"/>
                <w:b/>
                <w:sz w:val="22"/>
              </w:rPr>
              <w:t>Observaciones</w:t>
            </w:r>
          </w:p>
        </w:tc>
      </w:tr>
      <w:tr w:rsidR="0009329B" w:rsidRPr="00070BE6" w:rsidTr="00070BE6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070BE6" w:rsidRDefault="0009329B" w:rsidP="00070BE6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070BE6">
              <w:rPr>
                <w:rFonts w:ascii="Arial" w:hAnsi="Arial" w:cs="Arial"/>
                <w:sz w:val="22"/>
              </w:rPr>
              <w:t xml:space="preserve">La numeración de los artículos del Texto Definitivo corresponde a la numeración original de la Ley </w:t>
            </w:r>
            <w:r w:rsidR="006B665D" w:rsidRPr="00070BE6">
              <w:rPr>
                <w:rFonts w:ascii="Arial" w:hAnsi="Arial" w:cs="Arial"/>
                <w:sz w:val="22"/>
              </w:rPr>
              <w:t>3</w:t>
            </w:r>
            <w:r w:rsidR="00CF0138">
              <w:rPr>
                <w:rFonts w:ascii="Arial" w:hAnsi="Arial" w:cs="Arial"/>
                <w:sz w:val="22"/>
              </w:rPr>
              <w:t>.</w:t>
            </w:r>
            <w:r w:rsidR="006B665D" w:rsidRPr="00070BE6">
              <w:rPr>
                <w:rFonts w:ascii="Arial" w:hAnsi="Arial" w:cs="Arial"/>
                <w:sz w:val="22"/>
              </w:rPr>
              <w:t>080</w:t>
            </w:r>
            <w:r w:rsidRPr="00070BE6">
              <w:rPr>
                <w:rFonts w:ascii="Arial" w:hAnsi="Arial" w:cs="Arial"/>
                <w:sz w:val="22"/>
              </w:rPr>
              <w:t>.</w:t>
            </w:r>
          </w:p>
        </w:tc>
      </w:tr>
    </w:tbl>
    <w:p w:rsidR="0009329B" w:rsidRPr="00070BE6" w:rsidRDefault="0009329B" w:rsidP="00070BE6">
      <w:pPr>
        <w:spacing w:line="360" w:lineRule="auto"/>
        <w:rPr>
          <w:rFonts w:ascii="Arial" w:hAnsi="Arial" w:cs="Arial"/>
          <w:sz w:val="22"/>
        </w:rPr>
      </w:pPr>
    </w:p>
    <w:sectPr w:rsidR="0009329B" w:rsidRPr="00070BE6" w:rsidSect="00070BE6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70BE6"/>
    <w:rsid w:val="0009329B"/>
    <w:rsid w:val="002B476A"/>
    <w:rsid w:val="002D2DC8"/>
    <w:rsid w:val="002D7E8C"/>
    <w:rsid w:val="00333DA6"/>
    <w:rsid w:val="003A2640"/>
    <w:rsid w:val="004A7641"/>
    <w:rsid w:val="005C0D00"/>
    <w:rsid w:val="005D403A"/>
    <w:rsid w:val="006506AC"/>
    <w:rsid w:val="006B1B39"/>
    <w:rsid w:val="006B665D"/>
    <w:rsid w:val="00A476C0"/>
    <w:rsid w:val="00AE5325"/>
    <w:rsid w:val="00BF0F88"/>
    <w:rsid w:val="00C67C06"/>
    <w:rsid w:val="00CF0138"/>
    <w:rsid w:val="00D952E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99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2015-09-28T15:24:00Z</dcterms:modified>
</cp:coreProperties>
</file>