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88E" w:rsidRPr="006B2C6F" w:rsidRDefault="0021188E" w:rsidP="006B2C6F">
      <w:pPr>
        <w:spacing w:line="360" w:lineRule="auto"/>
        <w:jc w:val="both"/>
        <w:rPr>
          <w:rFonts w:ascii="Arial" w:hAnsi="Arial" w:cs="Arial"/>
          <w:b/>
          <w:sz w:val="22"/>
          <w:szCs w:val="22"/>
        </w:rPr>
      </w:pPr>
      <w:r w:rsidRPr="006B2C6F">
        <w:rPr>
          <w:rFonts w:ascii="Arial" w:hAnsi="Arial" w:cs="Arial"/>
          <w:b/>
          <w:sz w:val="22"/>
          <w:szCs w:val="22"/>
        </w:rPr>
        <w:t>LC-2903</w:t>
      </w:r>
    </w:p>
    <w:p w:rsidR="0021188E" w:rsidRPr="006B2C6F" w:rsidRDefault="0021188E" w:rsidP="006B2C6F">
      <w:pPr>
        <w:spacing w:line="360" w:lineRule="auto"/>
        <w:jc w:val="center"/>
        <w:rPr>
          <w:rFonts w:ascii="Arial" w:hAnsi="Arial" w:cs="Arial"/>
          <w:sz w:val="22"/>
          <w:szCs w:val="22"/>
        </w:rPr>
      </w:pPr>
    </w:p>
    <w:p w:rsidR="000E0D99" w:rsidRPr="006B2C6F" w:rsidRDefault="000E0D99" w:rsidP="0071305F">
      <w:pPr>
        <w:pStyle w:val="NormalWeb"/>
        <w:spacing w:before="0" w:beforeAutospacing="0" w:after="0" w:afterAutospacing="0" w:line="360" w:lineRule="auto"/>
        <w:jc w:val="center"/>
        <w:rPr>
          <w:rFonts w:ascii="Arial" w:hAnsi="Arial" w:cs="Arial"/>
          <w:b/>
          <w:sz w:val="22"/>
          <w:szCs w:val="22"/>
        </w:rPr>
      </w:pPr>
      <w:r w:rsidRPr="006B2C6F">
        <w:rPr>
          <w:rFonts w:ascii="Arial" w:hAnsi="Arial" w:cs="Arial"/>
          <w:b/>
          <w:sz w:val="22"/>
          <w:szCs w:val="22"/>
        </w:rPr>
        <w:t xml:space="preserve">LEY B - N° </w:t>
      </w:r>
      <w:r w:rsidR="0021188E" w:rsidRPr="006B2C6F">
        <w:rPr>
          <w:rFonts w:ascii="Arial" w:hAnsi="Arial" w:cs="Arial"/>
          <w:b/>
          <w:sz w:val="22"/>
          <w:szCs w:val="22"/>
        </w:rPr>
        <w:t>2</w:t>
      </w:r>
      <w:r w:rsidR="0071305F">
        <w:rPr>
          <w:rFonts w:ascii="Arial" w:hAnsi="Arial" w:cs="Arial"/>
          <w:b/>
          <w:sz w:val="22"/>
          <w:szCs w:val="22"/>
        </w:rPr>
        <w:t>.</w:t>
      </w:r>
      <w:r w:rsidR="0021188E" w:rsidRPr="006B2C6F">
        <w:rPr>
          <w:rFonts w:ascii="Arial" w:hAnsi="Arial" w:cs="Arial"/>
          <w:b/>
          <w:sz w:val="22"/>
          <w:szCs w:val="22"/>
        </w:rPr>
        <w:t>903</w:t>
      </w:r>
    </w:p>
    <w:p w:rsidR="006B2C6F" w:rsidRDefault="006B2C6F" w:rsidP="006B2C6F">
      <w:pPr>
        <w:spacing w:line="360" w:lineRule="auto"/>
        <w:jc w:val="both"/>
        <w:rPr>
          <w:rFonts w:ascii="Arial" w:hAnsi="Arial" w:cs="Arial"/>
          <w:sz w:val="22"/>
          <w:szCs w:val="22"/>
          <w:lang w:val="es-AR"/>
        </w:rPr>
      </w:pPr>
    </w:p>
    <w:p w:rsidR="00DB3A82" w:rsidRDefault="00DB3A82" w:rsidP="00DB3A82">
      <w:pPr>
        <w:spacing w:line="360" w:lineRule="auto"/>
        <w:jc w:val="center"/>
        <w:rPr>
          <w:rFonts w:ascii="Arial" w:hAnsi="Arial" w:cs="Arial"/>
          <w:sz w:val="22"/>
          <w:szCs w:val="22"/>
          <w:lang w:val="es-AR"/>
        </w:rPr>
      </w:pPr>
      <w:r>
        <w:rPr>
          <w:rFonts w:ascii="Arial" w:hAnsi="Arial" w:cs="Arial"/>
          <w:sz w:val="22"/>
          <w:szCs w:val="22"/>
          <w:lang w:val="es-AR"/>
        </w:rPr>
        <w:t>ADHESIÒN A LA CARTA DE LA TIERRA</w:t>
      </w:r>
    </w:p>
    <w:p w:rsidR="00DB3A82" w:rsidRDefault="00DB3A82" w:rsidP="00DB3A82">
      <w:pPr>
        <w:spacing w:line="360" w:lineRule="auto"/>
        <w:jc w:val="center"/>
        <w:rPr>
          <w:rFonts w:ascii="Arial" w:hAnsi="Arial" w:cs="Arial"/>
          <w:sz w:val="22"/>
          <w:szCs w:val="22"/>
          <w:lang w:val="es-AR"/>
        </w:rPr>
      </w:pPr>
    </w:p>
    <w:p w:rsidR="000E0D99" w:rsidRPr="006B2C6F" w:rsidRDefault="000E0D99" w:rsidP="006B2C6F">
      <w:pPr>
        <w:spacing w:line="360" w:lineRule="auto"/>
        <w:jc w:val="both"/>
        <w:rPr>
          <w:rFonts w:ascii="Arial" w:hAnsi="Arial" w:cs="Arial"/>
          <w:sz w:val="22"/>
          <w:szCs w:val="22"/>
          <w:lang w:val="es-AR"/>
        </w:rPr>
      </w:pPr>
      <w:r w:rsidRPr="006B2C6F">
        <w:rPr>
          <w:rFonts w:ascii="Arial" w:hAnsi="Arial" w:cs="Arial"/>
          <w:sz w:val="22"/>
          <w:szCs w:val="22"/>
          <w:lang w:val="es-AR"/>
        </w:rPr>
        <w:t xml:space="preserve">Artículo 1°.- </w:t>
      </w:r>
      <w:proofErr w:type="spellStart"/>
      <w:r w:rsidRPr="006B2C6F">
        <w:rPr>
          <w:rFonts w:ascii="Arial" w:hAnsi="Arial" w:cs="Arial"/>
          <w:sz w:val="22"/>
          <w:szCs w:val="22"/>
          <w:lang w:val="es-AR"/>
        </w:rPr>
        <w:t>Adhiérese</w:t>
      </w:r>
      <w:proofErr w:type="spellEnd"/>
      <w:r w:rsidRPr="006B2C6F">
        <w:rPr>
          <w:rFonts w:ascii="Arial" w:hAnsi="Arial" w:cs="Arial"/>
          <w:sz w:val="22"/>
          <w:szCs w:val="22"/>
          <w:lang w:val="es-AR"/>
        </w:rPr>
        <w:t xml:space="preserve"> a la </w:t>
      </w:r>
      <w:r w:rsidR="00DB3A82">
        <w:rPr>
          <w:rFonts w:ascii="Arial" w:hAnsi="Arial" w:cs="Arial"/>
          <w:sz w:val="22"/>
          <w:szCs w:val="22"/>
          <w:lang w:val="es-AR"/>
        </w:rPr>
        <w:t>“</w:t>
      </w:r>
      <w:r w:rsidRPr="006B2C6F">
        <w:rPr>
          <w:rFonts w:ascii="Arial" w:hAnsi="Arial" w:cs="Arial"/>
          <w:sz w:val="22"/>
          <w:szCs w:val="22"/>
          <w:lang w:val="es-AR"/>
        </w:rPr>
        <w:t>Carta de la Tierra</w:t>
      </w:r>
      <w:r w:rsidR="00DB3A82">
        <w:rPr>
          <w:rFonts w:ascii="Arial" w:hAnsi="Arial" w:cs="Arial"/>
          <w:sz w:val="22"/>
          <w:szCs w:val="22"/>
          <w:lang w:val="es-AR"/>
        </w:rPr>
        <w:t>”</w:t>
      </w:r>
      <w:r w:rsidRPr="006B2C6F">
        <w:rPr>
          <w:rFonts w:ascii="Arial" w:hAnsi="Arial" w:cs="Arial"/>
          <w:sz w:val="22"/>
          <w:szCs w:val="22"/>
          <w:lang w:val="es-AR"/>
        </w:rPr>
        <w:t xml:space="preserve">, aprobada por la Comisión de la Carta de la Tierra en la reunión celebrada en las oficinas centrales de UNESCO en París en marzo de 2000, con los alcances en ella establecidos y conforme a todas sus previsiones, la cual como Anexo </w:t>
      </w:r>
      <w:r w:rsidR="00DB3A82">
        <w:rPr>
          <w:rFonts w:ascii="Arial" w:hAnsi="Arial" w:cs="Arial"/>
          <w:sz w:val="22"/>
          <w:szCs w:val="22"/>
          <w:lang w:val="es-AR"/>
        </w:rPr>
        <w:t xml:space="preserve">A </w:t>
      </w:r>
      <w:r w:rsidRPr="006B2C6F">
        <w:rPr>
          <w:rFonts w:ascii="Arial" w:hAnsi="Arial" w:cs="Arial"/>
          <w:sz w:val="22"/>
          <w:szCs w:val="22"/>
          <w:lang w:val="es-AR"/>
        </w:rPr>
        <w:t xml:space="preserve">forma parte de la presente Ley. </w:t>
      </w:r>
    </w:p>
    <w:p w:rsidR="000E0D99" w:rsidRPr="006B2C6F" w:rsidRDefault="000E0D99" w:rsidP="006B2C6F">
      <w:pPr>
        <w:spacing w:line="360" w:lineRule="auto"/>
        <w:jc w:val="both"/>
        <w:rPr>
          <w:rFonts w:ascii="Arial" w:hAnsi="Arial" w:cs="Arial"/>
          <w:sz w:val="22"/>
          <w:szCs w:val="22"/>
          <w:lang w:val="es-AR"/>
        </w:rPr>
      </w:pPr>
    </w:p>
    <w:p w:rsidR="000E0D99" w:rsidRPr="006B2C6F" w:rsidRDefault="000E0D99" w:rsidP="006B2C6F">
      <w:pPr>
        <w:spacing w:line="360" w:lineRule="auto"/>
        <w:jc w:val="both"/>
        <w:rPr>
          <w:rFonts w:ascii="Arial" w:hAnsi="Arial" w:cs="Arial"/>
          <w:sz w:val="22"/>
          <w:szCs w:val="22"/>
          <w:lang w:val="es-AR"/>
        </w:rPr>
      </w:pPr>
      <w:r w:rsidRPr="006B2C6F">
        <w:rPr>
          <w:rFonts w:ascii="Arial" w:hAnsi="Arial" w:cs="Arial"/>
          <w:sz w:val="22"/>
          <w:szCs w:val="22"/>
          <w:lang w:val="es-AR"/>
        </w:rPr>
        <w:t xml:space="preserve">Artículo 2°.- El Poder Ejecutivo de la Ciudad Autónoma de Buenos Aires, dispondrá de las medidas pertinentes para el cumplimiento de la adhesión dispuesta en el artículo anterior. </w:t>
      </w:r>
    </w:p>
    <w:p w:rsidR="000E0D99" w:rsidRPr="006B2C6F" w:rsidRDefault="000E0D99" w:rsidP="006B2C6F">
      <w:pPr>
        <w:spacing w:line="360" w:lineRule="auto"/>
        <w:jc w:val="both"/>
        <w:rPr>
          <w:rFonts w:ascii="Arial" w:hAnsi="Arial" w:cs="Arial"/>
          <w:sz w:val="22"/>
          <w:szCs w:val="22"/>
          <w:lang w:val="es-AR"/>
        </w:rPr>
      </w:pPr>
    </w:p>
    <w:tbl>
      <w:tblPr>
        <w:tblW w:w="0" w:type="auto"/>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6181"/>
      </w:tblGrid>
      <w:tr w:rsidR="000E0D99" w:rsidRPr="006B2C6F" w:rsidTr="006B2C6F">
        <w:tc>
          <w:tcPr>
            <w:tcW w:w="9961" w:type="dxa"/>
            <w:gridSpan w:val="2"/>
            <w:vAlign w:val="center"/>
          </w:tcPr>
          <w:p w:rsidR="000E0D99" w:rsidRPr="006B2C6F" w:rsidRDefault="000E0D99" w:rsidP="006B2C6F">
            <w:pPr>
              <w:pStyle w:val="Textosinformato"/>
              <w:spacing w:before="240" w:line="360" w:lineRule="auto"/>
              <w:jc w:val="center"/>
              <w:rPr>
                <w:rFonts w:ascii="Arial" w:hAnsi="Arial" w:cs="Arial"/>
                <w:sz w:val="22"/>
                <w:u w:val="single"/>
              </w:rPr>
            </w:pPr>
            <w:r w:rsidRPr="006B2C6F">
              <w:rPr>
                <w:rFonts w:ascii="Arial" w:hAnsi="Arial" w:cs="Arial"/>
                <w:b/>
                <w:sz w:val="22"/>
                <w:szCs w:val="22"/>
              </w:rPr>
              <w:t xml:space="preserve">LEY B- N° </w:t>
            </w:r>
            <w:r w:rsidR="0021188E" w:rsidRPr="006B2C6F">
              <w:rPr>
                <w:rFonts w:ascii="Arial" w:hAnsi="Arial" w:cs="Arial"/>
                <w:b/>
                <w:sz w:val="22"/>
                <w:szCs w:val="22"/>
              </w:rPr>
              <w:t>2</w:t>
            </w:r>
            <w:r w:rsidR="0071305F">
              <w:rPr>
                <w:rFonts w:ascii="Arial" w:hAnsi="Arial" w:cs="Arial"/>
                <w:b/>
                <w:sz w:val="22"/>
                <w:szCs w:val="22"/>
              </w:rPr>
              <w:t>.</w:t>
            </w:r>
            <w:r w:rsidR="0021188E" w:rsidRPr="006B2C6F">
              <w:rPr>
                <w:rFonts w:ascii="Arial" w:hAnsi="Arial" w:cs="Arial"/>
                <w:b/>
                <w:sz w:val="22"/>
                <w:szCs w:val="22"/>
              </w:rPr>
              <w:t>903</w:t>
            </w:r>
          </w:p>
          <w:p w:rsidR="000E0D99" w:rsidRPr="0071305F" w:rsidRDefault="000E0D99" w:rsidP="0071305F">
            <w:pPr>
              <w:pStyle w:val="Textosinformato"/>
              <w:spacing w:line="360" w:lineRule="auto"/>
              <w:jc w:val="center"/>
              <w:rPr>
                <w:rFonts w:ascii="Arial" w:hAnsi="Arial" w:cs="Arial"/>
                <w:b/>
                <w:sz w:val="22"/>
              </w:rPr>
            </w:pPr>
            <w:r w:rsidRPr="006B2C6F">
              <w:rPr>
                <w:rFonts w:ascii="Arial" w:hAnsi="Arial" w:cs="Arial"/>
                <w:b/>
                <w:sz w:val="22"/>
                <w:szCs w:val="22"/>
              </w:rPr>
              <w:t>TABLA DE ANTECEDENTES</w:t>
            </w:r>
          </w:p>
        </w:tc>
      </w:tr>
      <w:tr w:rsidR="000E0D99" w:rsidRPr="006B2C6F" w:rsidTr="006B2C6F">
        <w:tc>
          <w:tcPr>
            <w:tcW w:w="3780" w:type="dxa"/>
            <w:vAlign w:val="center"/>
          </w:tcPr>
          <w:p w:rsidR="000E0D99" w:rsidRPr="006B2C6F" w:rsidRDefault="000E0D99" w:rsidP="0071305F">
            <w:pPr>
              <w:pStyle w:val="Textosinformato"/>
              <w:spacing w:before="240" w:line="360" w:lineRule="auto"/>
              <w:jc w:val="center"/>
              <w:rPr>
                <w:rFonts w:ascii="Arial" w:hAnsi="Arial" w:cs="Arial"/>
                <w:b/>
                <w:sz w:val="22"/>
              </w:rPr>
            </w:pPr>
            <w:r w:rsidRPr="006B2C6F">
              <w:rPr>
                <w:rFonts w:ascii="Arial" w:hAnsi="Arial" w:cs="Arial"/>
                <w:b/>
                <w:sz w:val="22"/>
                <w:szCs w:val="22"/>
              </w:rPr>
              <w:t>Artículo del Texto</w:t>
            </w:r>
            <w:r w:rsidR="0071305F">
              <w:rPr>
                <w:rFonts w:ascii="Arial" w:hAnsi="Arial" w:cs="Arial"/>
                <w:b/>
                <w:sz w:val="22"/>
              </w:rPr>
              <w:t xml:space="preserve"> </w:t>
            </w:r>
            <w:r w:rsidRPr="006B2C6F">
              <w:rPr>
                <w:rFonts w:ascii="Arial" w:hAnsi="Arial" w:cs="Arial"/>
                <w:b/>
                <w:sz w:val="22"/>
                <w:szCs w:val="22"/>
              </w:rPr>
              <w:t>Definitivo</w:t>
            </w:r>
          </w:p>
        </w:tc>
        <w:tc>
          <w:tcPr>
            <w:tcW w:w="6181" w:type="dxa"/>
            <w:vAlign w:val="center"/>
          </w:tcPr>
          <w:p w:rsidR="000E0D99" w:rsidRPr="006B2C6F" w:rsidRDefault="000E0D99" w:rsidP="006B2C6F">
            <w:pPr>
              <w:pStyle w:val="Textosinformato"/>
              <w:spacing w:before="240" w:line="360" w:lineRule="auto"/>
              <w:jc w:val="center"/>
              <w:rPr>
                <w:rFonts w:ascii="Arial" w:hAnsi="Arial" w:cs="Arial"/>
                <w:b/>
                <w:sz w:val="22"/>
              </w:rPr>
            </w:pPr>
            <w:r w:rsidRPr="006B2C6F">
              <w:rPr>
                <w:rFonts w:ascii="Arial" w:hAnsi="Arial" w:cs="Arial"/>
                <w:b/>
                <w:sz w:val="22"/>
                <w:szCs w:val="22"/>
              </w:rPr>
              <w:t>Fuente</w:t>
            </w:r>
          </w:p>
        </w:tc>
      </w:tr>
      <w:tr w:rsidR="000E0D99" w:rsidRPr="006B2C6F" w:rsidTr="006B2C6F">
        <w:trPr>
          <w:trHeight w:val="555"/>
        </w:trPr>
        <w:tc>
          <w:tcPr>
            <w:tcW w:w="9961" w:type="dxa"/>
            <w:gridSpan w:val="2"/>
            <w:vAlign w:val="center"/>
          </w:tcPr>
          <w:p w:rsidR="000E0D99" w:rsidRPr="006B2C6F" w:rsidRDefault="000E0D99" w:rsidP="0071305F">
            <w:pPr>
              <w:pStyle w:val="Textosinformato"/>
              <w:spacing w:before="240" w:line="360" w:lineRule="auto"/>
              <w:jc w:val="center"/>
              <w:rPr>
                <w:rFonts w:ascii="Arial" w:hAnsi="Arial" w:cs="Arial"/>
                <w:sz w:val="22"/>
              </w:rPr>
            </w:pPr>
            <w:r w:rsidRPr="006B2C6F">
              <w:rPr>
                <w:rFonts w:ascii="Arial" w:hAnsi="Arial" w:cs="Arial"/>
                <w:sz w:val="22"/>
                <w:szCs w:val="22"/>
              </w:rPr>
              <w:t>Todos los artículos de este texto definitivo prov</w:t>
            </w:r>
            <w:r w:rsidR="0071305F">
              <w:rPr>
                <w:rFonts w:ascii="Arial" w:hAnsi="Arial" w:cs="Arial"/>
                <w:sz w:val="22"/>
                <w:szCs w:val="22"/>
              </w:rPr>
              <w:t>ienen del texto original de la L</w:t>
            </w:r>
            <w:r w:rsidRPr="006B2C6F">
              <w:rPr>
                <w:rFonts w:ascii="Arial" w:hAnsi="Arial" w:cs="Arial"/>
                <w:sz w:val="22"/>
                <w:szCs w:val="22"/>
              </w:rPr>
              <w:t xml:space="preserve">ey </w:t>
            </w:r>
            <w:r w:rsidR="0021188E" w:rsidRPr="006B2C6F">
              <w:rPr>
                <w:rFonts w:ascii="Arial" w:hAnsi="Arial" w:cs="Arial"/>
                <w:sz w:val="22"/>
                <w:szCs w:val="22"/>
              </w:rPr>
              <w:t>2</w:t>
            </w:r>
            <w:r w:rsidR="0071305F">
              <w:rPr>
                <w:rFonts w:ascii="Arial" w:hAnsi="Arial" w:cs="Arial"/>
                <w:sz w:val="22"/>
                <w:szCs w:val="22"/>
              </w:rPr>
              <w:t>.</w:t>
            </w:r>
            <w:r w:rsidR="0021188E" w:rsidRPr="006B2C6F">
              <w:rPr>
                <w:rFonts w:ascii="Arial" w:hAnsi="Arial" w:cs="Arial"/>
                <w:sz w:val="22"/>
                <w:szCs w:val="22"/>
              </w:rPr>
              <w:t>903</w:t>
            </w:r>
            <w:r w:rsidRPr="006B2C6F">
              <w:rPr>
                <w:rFonts w:ascii="Arial" w:hAnsi="Arial" w:cs="Arial"/>
                <w:sz w:val="22"/>
                <w:szCs w:val="22"/>
              </w:rPr>
              <w:t>.</w:t>
            </w:r>
          </w:p>
        </w:tc>
      </w:tr>
    </w:tbl>
    <w:p w:rsidR="000E0D99" w:rsidRPr="006B2C6F" w:rsidRDefault="000E0D99" w:rsidP="006B2C6F">
      <w:pPr>
        <w:spacing w:line="360" w:lineRule="auto"/>
        <w:jc w:val="both"/>
        <w:rPr>
          <w:rFonts w:ascii="Arial" w:hAnsi="Arial" w:cs="Arial"/>
          <w:b/>
          <w:sz w:val="22"/>
          <w:szCs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4021"/>
      </w:tblGrid>
      <w:tr w:rsidR="000E0D99" w:rsidRPr="006B2C6F" w:rsidTr="006B2C6F">
        <w:tc>
          <w:tcPr>
            <w:tcW w:w="9961" w:type="dxa"/>
            <w:gridSpan w:val="3"/>
            <w:vAlign w:val="center"/>
          </w:tcPr>
          <w:p w:rsidR="000E0D99" w:rsidRPr="006B2C6F" w:rsidRDefault="000E0D99" w:rsidP="006B2C6F">
            <w:pPr>
              <w:pStyle w:val="Textosinformato"/>
              <w:spacing w:before="240" w:line="360" w:lineRule="auto"/>
              <w:jc w:val="center"/>
              <w:rPr>
                <w:rFonts w:ascii="Arial" w:hAnsi="Arial" w:cs="Arial"/>
                <w:b/>
                <w:sz w:val="22"/>
              </w:rPr>
            </w:pPr>
            <w:r w:rsidRPr="006B2C6F">
              <w:rPr>
                <w:rFonts w:ascii="Arial" w:hAnsi="Arial" w:cs="Arial"/>
                <w:b/>
                <w:sz w:val="22"/>
                <w:szCs w:val="22"/>
              </w:rPr>
              <w:t xml:space="preserve">LEY B- N° </w:t>
            </w:r>
            <w:r w:rsidR="0021188E" w:rsidRPr="006B2C6F">
              <w:rPr>
                <w:rFonts w:ascii="Arial" w:hAnsi="Arial" w:cs="Arial"/>
                <w:b/>
                <w:sz w:val="22"/>
                <w:szCs w:val="22"/>
              </w:rPr>
              <w:t>2</w:t>
            </w:r>
            <w:r w:rsidR="0071305F">
              <w:rPr>
                <w:rFonts w:ascii="Arial" w:hAnsi="Arial" w:cs="Arial"/>
                <w:b/>
                <w:sz w:val="22"/>
                <w:szCs w:val="22"/>
              </w:rPr>
              <w:t>.</w:t>
            </w:r>
            <w:r w:rsidR="0021188E" w:rsidRPr="006B2C6F">
              <w:rPr>
                <w:rFonts w:ascii="Arial" w:hAnsi="Arial" w:cs="Arial"/>
                <w:b/>
                <w:sz w:val="22"/>
                <w:szCs w:val="22"/>
              </w:rPr>
              <w:t>903</w:t>
            </w:r>
          </w:p>
          <w:p w:rsidR="000E0D99" w:rsidRPr="0071305F" w:rsidRDefault="000E0D99" w:rsidP="0071305F">
            <w:pPr>
              <w:pStyle w:val="Textosinformato"/>
              <w:spacing w:line="360" w:lineRule="auto"/>
              <w:jc w:val="center"/>
              <w:rPr>
                <w:rFonts w:ascii="Arial" w:hAnsi="Arial" w:cs="Arial"/>
                <w:b/>
                <w:sz w:val="22"/>
              </w:rPr>
            </w:pPr>
            <w:r w:rsidRPr="006B2C6F">
              <w:rPr>
                <w:rFonts w:ascii="Arial" w:hAnsi="Arial" w:cs="Arial"/>
                <w:b/>
                <w:sz w:val="22"/>
                <w:szCs w:val="22"/>
              </w:rPr>
              <w:t>TABLA DE EQUIVALENCIAS</w:t>
            </w:r>
          </w:p>
        </w:tc>
      </w:tr>
      <w:tr w:rsidR="000E0D99" w:rsidRPr="006B2C6F" w:rsidTr="006B2C6F">
        <w:tc>
          <w:tcPr>
            <w:tcW w:w="3090" w:type="dxa"/>
            <w:vAlign w:val="center"/>
          </w:tcPr>
          <w:p w:rsidR="000E0D99" w:rsidRPr="006B2C6F" w:rsidRDefault="000E0D99" w:rsidP="006B2C6F">
            <w:pPr>
              <w:spacing w:before="240" w:line="360" w:lineRule="auto"/>
              <w:jc w:val="center"/>
              <w:rPr>
                <w:rFonts w:ascii="Arial" w:hAnsi="Arial" w:cs="Arial"/>
                <w:b/>
              </w:rPr>
            </w:pPr>
            <w:r w:rsidRPr="006B2C6F">
              <w:rPr>
                <w:rFonts w:ascii="Arial" w:hAnsi="Arial" w:cs="Arial"/>
                <w:b/>
                <w:sz w:val="22"/>
                <w:szCs w:val="22"/>
              </w:rPr>
              <w:t>Número de artículo</w:t>
            </w:r>
          </w:p>
          <w:p w:rsidR="000E0D99" w:rsidRPr="006B2C6F" w:rsidRDefault="000E0D99" w:rsidP="006B2C6F">
            <w:pPr>
              <w:spacing w:line="360" w:lineRule="auto"/>
              <w:jc w:val="center"/>
              <w:rPr>
                <w:rFonts w:ascii="Arial" w:hAnsi="Arial" w:cs="Arial"/>
                <w:b/>
              </w:rPr>
            </w:pPr>
            <w:r w:rsidRPr="006B2C6F">
              <w:rPr>
                <w:rFonts w:ascii="Arial" w:hAnsi="Arial" w:cs="Arial"/>
                <w:b/>
                <w:sz w:val="22"/>
                <w:szCs w:val="22"/>
              </w:rPr>
              <w:t>del Texto Definitivo</w:t>
            </w:r>
          </w:p>
        </w:tc>
        <w:tc>
          <w:tcPr>
            <w:tcW w:w="2850" w:type="dxa"/>
            <w:vAlign w:val="center"/>
          </w:tcPr>
          <w:p w:rsidR="000E0D99" w:rsidRPr="006B2C6F" w:rsidRDefault="000E0D99" w:rsidP="006B2C6F">
            <w:pPr>
              <w:spacing w:before="240" w:line="360" w:lineRule="auto"/>
              <w:jc w:val="center"/>
              <w:rPr>
                <w:rFonts w:ascii="Arial" w:hAnsi="Arial" w:cs="Arial"/>
                <w:b/>
              </w:rPr>
            </w:pPr>
            <w:r w:rsidRPr="006B2C6F">
              <w:rPr>
                <w:rFonts w:ascii="Arial" w:hAnsi="Arial" w:cs="Arial"/>
                <w:b/>
                <w:sz w:val="22"/>
                <w:szCs w:val="22"/>
              </w:rPr>
              <w:t>Número de artículo</w:t>
            </w:r>
          </w:p>
          <w:p w:rsidR="000E0D99" w:rsidRPr="006B2C6F" w:rsidRDefault="000E0D99" w:rsidP="006B2C6F">
            <w:pPr>
              <w:spacing w:line="360" w:lineRule="auto"/>
              <w:jc w:val="center"/>
              <w:rPr>
                <w:rFonts w:ascii="Arial" w:hAnsi="Arial" w:cs="Arial"/>
                <w:b/>
              </w:rPr>
            </w:pPr>
            <w:r w:rsidRPr="006B2C6F">
              <w:rPr>
                <w:rFonts w:ascii="Arial" w:hAnsi="Arial" w:cs="Arial"/>
                <w:b/>
                <w:sz w:val="22"/>
                <w:szCs w:val="22"/>
              </w:rPr>
              <w:t xml:space="preserve">del Texto de Referencia (Ley </w:t>
            </w:r>
            <w:r w:rsidR="0021188E" w:rsidRPr="006B2C6F">
              <w:rPr>
                <w:rFonts w:ascii="Arial" w:hAnsi="Arial" w:cs="Arial"/>
                <w:b/>
                <w:sz w:val="22"/>
                <w:szCs w:val="22"/>
              </w:rPr>
              <w:t>2</w:t>
            </w:r>
            <w:r w:rsidR="0071305F">
              <w:rPr>
                <w:rFonts w:ascii="Arial" w:hAnsi="Arial" w:cs="Arial"/>
                <w:b/>
                <w:sz w:val="22"/>
                <w:szCs w:val="22"/>
              </w:rPr>
              <w:t>.</w:t>
            </w:r>
            <w:r w:rsidR="0021188E" w:rsidRPr="006B2C6F">
              <w:rPr>
                <w:rFonts w:ascii="Arial" w:hAnsi="Arial" w:cs="Arial"/>
                <w:b/>
                <w:sz w:val="22"/>
                <w:szCs w:val="22"/>
              </w:rPr>
              <w:t>903</w:t>
            </w:r>
            <w:r w:rsidRPr="006B2C6F">
              <w:rPr>
                <w:rFonts w:ascii="Arial" w:hAnsi="Arial" w:cs="Arial"/>
                <w:b/>
                <w:sz w:val="22"/>
                <w:szCs w:val="22"/>
              </w:rPr>
              <w:t>)</w:t>
            </w:r>
          </w:p>
        </w:tc>
        <w:tc>
          <w:tcPr>
            <w:tcW w:w="4021" w:type="dxa"/>
            <w:vAlign w:val="center"/>
          </w:tcPr>
          <w:p w:rsidR="000E0D99" w:rsidRPr="006B2C6F" w:rsidRDefault="000E0D99" w:rsidP="006B2C6F">
            <w:pPr>
              <w:spacing w:before="240" w:line="360" w:lineRule="auto"/>
              <w:jc w:val="center"/>
              <w:rPr>
                <w:rFonts w:ascii="Arial" w:hAnsi="Arial" w:cs="Arial"/>
                <w:b/>
              </w:rPr>
            </w:pPr>
            <w:r w:rsidRPr="006B2C6F">
              <w:rPr>
                <w:rFonts w:ascii="Arial" w:hAnsi="Arial" w:cs="Arial"/>
                <w:b/>
                <w:sz w:val="22"/>
                <w:szCs w:val="22"/>
              </w:rPr>
              <w:t>Observaciones</w:t>
            </w:r>
          </w:p>
        </w:tc>
      </w:tr>
      <w:tr w:rsidR="000E0D99" w:rsidRPr="006B2C6F" w:rsidTr="006B2C6F">
        <w:tc>
          <w:tcPr>
            <w:tcW w:w="9961" w:type="dxa"/>
            <w:gridSpan w:val="3"/>
            <w:vAlign w:val="center"/>
          </w:tcPr>
          <w:p w:rsidR="000E0D99" w:rsidRPr="006B2C6F" w:rsidRDefault="000E0D99" w:rsidP="006B2C6F">
            <w:pPr>
              <w:spacing w:line="360" w:lineRule="auto"/>
              <w:jc w:val="center"/>
              <w:rPr>
                <w:rFonts w:ascii="Arial" w:hAnsi="Arial" w:cs="Arial"/>
              </w:rPr>
            </w:pPr>
            <w:r w:rsidRPr="006B2C6F">
              <w:rPr>
                <w:rFonts w:ascii="Arial" w:hAnsi="Arial" w:cs="Arial"/>
                <w:sz w:val="22"/>
                <w:szCs w:val="22"/>
              </w:rPr>
              <w:t xml:space="preserve">La numeración de los artículos del Texto Definitivo corresponde a la numeración original de la Ley </w:t>
            </w:r>
            <w:r w:rsidR="0021188E" w:rsidRPr="006B2C6F">
              <w:rPr>
                <w:rFonts w:ascii="Arial" w:hAnsi="Arial" w:cs="Arial"/>
                <w:sz w:val="22"/>
                <w:szCs w:val="22"/>
              </w:rPr>
              <w:t>2</w:t>
            </w:r>
            <w:r w:rsidR="0071305F">
              <w:rPr>
                <w:rFonts w:ascii="Arial" w:hAnsi="Arial" w:cs="Arial"/>
                <w:sz w:val="22"/>
                <w:szCs w:val="22"/>
              </w:rPr>
              <w:t>.</w:t>
            </w:r>
            <w:r w:rsidR="0021188E" w:rsidRPr="006B2C6F">
              <w:rPr>
                <w:rFonts w:ascii="Arial" w:hAnsi="Arial" w:cs="Arial"/>
                <w:sz w:val="22"/>
                <w:szCs w:val="22"/>
              </w:rPr>
              <w:t>903</w:t>
            </w:r>
            <w:r w:rsidRPr="006B2C6F">
              <w:rPr>
                <w:rFonts w:ascii="Arial" w:hAnsi="Arial" w:cs="Arial"/>
                <w:sz w:val="22"/>
                <w:szCs w:val="22"/>
              </w:rPr>
              <w:t>.</w:t>
            </w:r>
          </w:p>
        </w:tc>
      </w:tr>
    </w:tbl>
    <w:p w:rsidR="0071305F" w:rsidRDefault="0071305F" w:rsidP="006B2C6F">
      <w:pPr>
        <w:spacing w:line="360" w:lineRule="auto"/>
        <w:jc w:val="both"/>
        <w:rPr>
          <w:rFonts w:ascii="Arial" w:hAnsi="Arial" w:cs="Arial"/>
          <w:b/>
          <w:sz w:val="22"/>
          <w:szCs w:val="22"/>
          <w:u w:val="single"/>
        </w:rPr>
      </w:pPr>
    </w:p>
    <w:p w:rsidR="006B2C6F" w:rsidRDefault="006B2C6F" w:rsidP="006B2C6F">
      <w:pPr>
        <w:spacing w:line="360" w:lineRule="auto"/>
        <w:jc w:val="both"/>
        <w:rPr>
          <w:rFonts w:ascii="Arial" w:hAnsi="Arial" w:cs="Arial"/>
          <w:b/>
          <w:sz w:val="22"/>
          <w:szCs w:val="22"/>
          <w:u w:val="single"/>
        </w:rPr>
      </w:pPr>
    </w:p>
    <w:p w:rsidR="0071305F" w:rsidRDefault="0071305F">
      <w:pPr>
        <w:spacing w:after="200" w:line="276" w:lineRule="auto"/>
        <w:rPr>
          <w:rFonts w:ascii="Arial" w:hAnsi="Arial" w:cs="Arial"/>
          <w:b/>
          <w:sz w:val="22"/>
          <w:szCs w:val="22"/>
          <w:u w:val="single"/>
        </w:rPr>
      </w:pPr>
      <w:r>
        <w:rPr>
          <w:rFonts w:ascii="Arial" w:hAnsi="Arial" w:cs="Arial"/>
          <w:b/>
          <w:sz w:val="22"/>
          <w:szCs w:val="22"/>
          <w:u w:val="single"/>
        </w:rPr>
        <w:br w:type="page"/>
      </w:r>
    </w:p>
    <w:p w:rsidR="0071305F" w:rsidRPr="0071305F" w:rsidRDefault="0071305F" w:rsidP="0071305F">
      <w:pPr>
        <w:spacing w:line="360" w:lineRule="auto"/>
        <w:jc w:val="center"/>
        <w:rPr>
          <w:rFonts w:ascii="Arial" w:hAnsi="Arial" w:cs="Arial"/>
          <w:b/>
          <w:sz w:val="22"/>
          <w:szCs w:val="22"/>
        </w:rPr>
      </w:pPr>
      <w:r w:rsidRPr="0071305F">
        <w:rPr>
          <w:rFonts w:ascii="Arial" w:hAnsi="Arial" w:cs="Arial"/>
          <w:b/>
          <w:sz w:val="22"/>
          <w:szCs w:val="22"/>
        </w:rPr>
        <w:lastRenderedPageBreak/>
        <w:t>ANEXO A</w:t>
      </w:r>
    </w:p>
    <w:p w:rsidR="0071305F" w:rsidRPr="0071305F" w:rsidRDefault="0071305F" w:rsidP="0071305F">
      <w:pPr>
        <w:spacing w:line="360" w:lineRule="auto"/>
        <w:jc w:val="center"/>
        <w:rPr>
          <w:rFonts w:ascii="Arial" w:hAnsi="Arial" w:cs="Arial"/>
          <w:b/>
          <w:sz w:val="22"/>
          <w:szCs w:val="22"/>
        </w:rPr>
      </w:pPr>
      <w:r w:rsidRPr="0071305F">
        <w:rPr>
          <w:rFonts w:ascii="Arial" w:hAnsi="Arial" w:cs="Arial"/>
          <w:b/>
          <w:sz w:val="22"/>
          <w:szCs w:val="22"/>
        </w:rPr>
        <w:t>LEY B – Nº 2.903</w:t>
      </w:r>
    </w:p>
    <w:p w:rsidR="000E0D99" w:rsidRPr="006B2C6F" w:rsidRDefault="000E0D99" w:rsidP="006B2C6F">
      <w:pPr>
        <w:spacing w:line="360" w:lineRule="auto"/>
        <w:jc w:val="both"/>
        <w:rPr>
          <w:rFonts w:ascii="Arial" w:hAnsi="Arial" w:cs="Arial"/>
          <w:b/>
          <w:sz w:val="22"/>
          <w:szCs w:val="22"/>
          <w:u w:val="single"/>
        </w:rPr>
      </w:pPr>
    </w:p>
    <w:p w:rsidR="00DB3A82"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LA CARTA DE LA TIERRA</w:t>
      </w:r>
    </w:p>
    <w:p w:rsidR="000E0D99" w:rsidRPr="0071305F"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 xml:space="preserve"> PREÁMBULO</w:t>
      </w:r>
    </w:p>
    <w:p w:rsidR="000E0D99" w:rsidRPr="006B2C6F" w:rsidRDefault="000E0D99"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Estamos en un momento crítico de la historia de la Tierra, en el cual la humanidad debe elegir su futuro. A medida que el mundo se vuelve cada vez más interdependiente y frágil, el futuro depara, a la vez, grandes riesgos y grandes promesas. Para seguir adelante, debemos reconocer que en medio de la magnífica diversidad de culturas y formas de vida, somos una sola familia humana y una sola comunidad terrestre con un destino común. Debemos unirnos para crear una sociedad global sostenible fundada en el respeto hacia la naturaleza, los derechos humanos universales, la justicia económica y una cultura de paz. En torno a este fin, es imperativo que nosotros, los pueblos de la Tierra, declaremos nuestra responsabilidad unos hacia otros, hacia la gran comunidad de la vida y hacia las generaciones futuras.</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71305F" w:rsidRDefault="0021188E"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LA TIERRA, NUESTRO HOGAR</w:t>
      </w:r>
    </w:p>
    <w:p w:rsidR="0021188E" w:rsidRPr="006B2C6F" w:rsidRDefault="0021188E"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La humanidad es parte de un vasto universo evolutivo. La Tierra, nuestro hogar, está viva con una comunidad singular de vida. Las fuerzas de la naturaleza promueven a que la existencia sea una aventura exigente e incierta, pero la Tierra ha brindado las condiciones esenciales para la evolución de la vida. La capacidad de recuperación de la comunidad de vida y el bienestar de la humanidad dependen de la preservación de una biosfera saludable, con todos sus sistemas ecológicos, una rica variedad de plantas y animales, tierras fértiles, aguas puras y aire limpio. El medio ambiente global, con sus recursos finitos, es una preocupación común para todos los pueblos. La protección de la vitalidad, la diversidad y la belleza de la Tierra es un deber sagrado.</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71305F" w:rsidRDefault="0021188E"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LA SITUACION GLOBAL</w:t>
      </w:r>
    </w:p>
    <w:p w:rsidR="0021188E" w:rsidRPr="006B2C6F" w:rsidRDefault="0021188E"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Los patrones dominantes de producción y consumo están causando devastación ambiental, agotamiento de recursos y una extinción masiva de especies. Las comunidades están siendo destruidas. Los beneficios del desarrollo no se comparten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equitativamente y la brecha entre ricos y pobres se está ensanchando. La injusticia,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pobreza, la ignorancia y los conflictos violentos se manifiestan por doquier y son la causa de grandes sufrimientos. Un aumento sin precedentes de la población humana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ha sobrecargado los sistemas ecológicos y sociales. Los fundamentos de la seguridad</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global están siendo amenazados. Estas tendencias son peligrosas, pero no</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inevitables.</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71305F" w:rsidRDefault="0021188E"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lastRenderedPageBreak/>
        <w:t>LOS RETOS VENIDEROS</w:t>
      </w:r>
    </w:p>
    <w:p w:rsidR="0021188E" w:rsidRPr="006B2C6F" w:rsidRDefault="0021188E"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La elección es nuestra: formar una sociedad global para cuidar la Tierra y cuidarnos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unos a otros o arriesgarnos a la destrucción de nosotros mismos y de la diversidad de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la vida. Se necesitan cambios fundamentales en nuestros valores, instituciones y</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formas de vida. Debemos darnos cuenta de que, una vez satisfechas las necesidades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básicas, el desarrollo humano se refiere primordialmente a ser más, no a tener más.</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Poseemos el conocimiento y la tecnología necesarios para proveer a todos y para reducir nuestros impactos sobre el medio ambiente. El surgimiento de una sociedad civil global, está creando nuevas oportunidades para construir un mundo democrático y humanitario. Nuestros retos ambientales, económicos, políticos, sociales y espirituales, están  interrelacionados y juntos podemos proponer y concretar soluciones comprensivas.</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71305F" w:rsidRDefault="0021188E"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RESPONSABILIDAD UNIVERSAL</w:t>
      </w:r>
    </w:p>
    <w:p w:rsidR="0021188E" w:rsidRPr="006B2C6F" w:rsidRDefault="0021188E"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Para llevar a cabo estas aspiraciones, debemos tomar la decisión de vivir de acuerdo con un sentido de responsabilidad universal, identificándonos con toda la comunidad terrestre, al igual que con nuestras comunidades locales. Somos ciudadanos de diferentes naciones y de un solo mundo al mismo tiempo, en donde los ámbitos local y global, se encuentran estrechamente vinculados. Todos compartimos una responsabilidad hacia el bienestar presente y futuro de la familia humana y del mundo viviente en su amplitud. El espíritu de solidaridad humana y de afinidad con toda la vida se fortalece cuando vivimos con reverencia ante el misterio del ser, con gratitud por el regalo de la vida y con humildad con respecto al lugar que ocupa el ser humano en la naturaleza.</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Necesitamos urgentemente una visión compartida sobre los valores básicos que brinden un fundamento ético para la comunidad mundial emergente. Por lo tanto, juntos y con una gran esperanza, afirmamos los siguientes principios interdependientes, para una forma de vida sostenible, como un fundamento común mediante el cual se deberá guiar y valorar la conducta de las personas, organizaciones, empresas, gobiernos e instituciones transnacionales.</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Pr="0071305F"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PRINCIPIOS</w:t>
      </w:r>
    </w:p>
    <w:p w:rsidR="000E0D99" w:rsidRPr="0071305F"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I. RESPETO Y CUIDADO DE LA COMUNIDAD DE LA VIDA</w:t>
      </w:r>
    </w:p>
    <w:p w:rsidR="006B2C6F" w:rsidRDefault="006B2C6F" w:rsidP="006B2C6F">
      <w:pPr>
        <w:pStyle w:val="NormalWeb"/>
        <w:spacing w:before="0" w:beforeAutospacing="0" w:after="0" w:afterAutospacing="0" w:line="360" w:lineRule="auto"/>
        <w:jc w:val="both"/>
        <w:rPr>
          <w:rFonts w:ascii="Arial" w:hAnsi="Arial" w:cs="Arial"/>
          <w:color w:val="000000"/>
          <w:sz w:val="22"/>
          <w:szCs w:val="22"/>
          <w:lang w:val="es-AR"/>
        </w:rPr>
      </w:pPr>
    </w:p>
    <w:p w:rsidR="000E0D99" w:rsidRPr="006B2C6F" w:rsidRDefault="000E0D99" w:rsidP="00E654C9">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 </w:t>
      </w:r>
      <w:r w:rsidR="00E654C9">
        <w:rPr>
          <w:rFonts w:ascii="Arial" w:hAnsi="Arial" w:cs="Arial"/>
          <w:color w:val="000000"/>
          <w:sz w:val="22"/>
          <w:szCs w:val="22"/>
          <w:lang w:val="es-AR"/>
        </w:rPr>
        <w:tab/>
      </w:r>
      <w:r w:rsidRPr="006B2C6F">
        <w:rPr>
          <w:rFonts w:ascii="Arial" w:hAnsi="Arial" w:cs="Arial"/>
          <w:color w:val="000000"/>
          <w:sz w:val="22"/>
          <w:szCs w:val="22"/>
          <w:lang w:val="es-AR"/>
        </w:rPr>
        <w:t>Respetar la Tierra y la vida en toda su diversidad</w:t>
      </w:r>
    </w:p>
    <w:p w:rsidR="000E0D99" w:rsidRPr="006B2C6F" w:rsidRDefault="000E0D99" w:rsidP="00E654C9">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Reconocer que todos los seres son interdependientes y que toda forma de vida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independientemente de su utilidad, tiene valor para los seres humanos.</w:t>
      </w:r>
    </w:p>
    <w:p w:rsidR="000E0D99" w:rsidRPr="006B2C6F" w:rsidRDefault="000E0D99" w:rsidP="00E654C9">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Afirmar la fe en la dignidad inherente a todos los seres humanos y en el potencial</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intelectual, artístico, ético y espiritual de la humanidad.</w:t>
      </w:r>
    </w:p>
    <w:p w:rsidR="000E0D99" w:rsidRPr="006B2C6F" w:rsidRDefault="000E0D99" w:rsidP="00E654C9">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lastRenderedPageBreak/>
        <w:t xml:space="preserve">2. </w:t>
      </w:r>
      <w:r w:rsidR="00E654C9">
        <w:rPr>
          <w:rFonts w:ascii="Arial" w:hAnsi="Arial" w:cs="Arial"/>
          <w:color w:val="000000"/>
          <w:sz w:val="22"/>
          <w:szCs w:val="22"/>
          <w:lang w:val="es-AR"/>
        </w:rPr>
        <w:tab/>
      </w:r>
      <w:r w:rsidRPr="006B2C6F">
        <w:rPr>
          <w:rFonts w:ascii="Arial" w:hAnsi="Arial" w:cs="Arial"/>
          <w:color w:val="000000"/>
          <w:sz w:val="22"/>
          <w:szCs w:val="22"/>
          <w:lang w:val="es-AR"/>
        </w:rPr>
        <w:t>Cuidar la comunidad de la vida con entendimiento, compasión y amor.</w:t>
      </w:r>
    </w:p>
    <w:p w:rsidR="000E0D99" w:rsidRPr="006B2C6F" w:rsidRDefault="000E0D99" w:rsidP="00E654C9">
      <w:pPr>
        <w:pStyle w:val="NormalWeb"/>
        <w:numPr>
          <w:ilvl w:val="0"/>
          <w:numId w:val="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Aceptar que el derecho a poseer, administrar y utilizar los recursos naturales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conduce hacia el deber de prevenir daños ambientales y proteger los derechos de las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personas.</w:t>
      </w:r>
    </w:p>
    <w:p w:rsidR="000E0D99" w:rsidRPr="006B2C6F" w:rsidRDefault="000E0D99" w:rsidP="00E654C9">
      <w:pPr>
        <w:pStyle w:val="NormalWeb"/>
        <w:numPr>
          <w:ilvl w:val="0"/>
          <w:numId w:val="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Afirmar, que a mayor libertad, conocimiento y poder, se presenta una correspondiente responsabilidad por promover el bien común.</w:t>
      </w:r>
    </w:p>
    <w:p w:rsidR="00E654C9" w:rsidRDefault="000E0D99" w:rsidP="00E654C9">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3. </w:t>
      </w:r>
      <w:r w:rsidR="00E654C9">
        <w:rPr>
          <w:rFonts w:ascii="Arial" w:hAnsi="Arial" w:cs="Arial"/>
          <w:color w:val="000000"/>
          <w:sz w:val="22"/>
          <w:szCs w:val="22"/>
          <w:lang w:val="es-AR"/>
        </w:rPr>
        <w:tab/>
      </w:r>
      <w:r w:rsidRPr="006B2C6F">
        <w:rPr>
          <w:rFonts w:ascii="Arial" w:hAnsi="Arial" w:cs="Arial"/>
          <w:color w:val="000000"/>
          <w:sz w:val="22"/>
          <w:szCs w:val="22"/>
          <w:lang w:val="es-AR"/>
        </w:rPr>
        <w:t>Construir sociedades democráticas que sean justas, participativas, sostenibles y</w:t>
      </w:r>
      <w:r w:rsidR="00E654C9">
        <w:rPr>
          <w:rFonts w:ascii="Arial" w:hAnsi="Arial" w:cs="Arial"/>
          <w:color w:val="000000"/>
          <w:sz w:val="22"/>
          <w:szCs w:val="22"/>
          <w:lang w:val="es-AR"/>
        </w:rPr>
        <w:t xml:space="preserve"> Pacíficas.</w:t>
      </w:r>
    </w:p>
    <w:p w:rsidR="000E0D99" w:rsidRPr="006B2C6F" w:rsidRDefault="000E0D99" w:rsidP="00E654C9">
      <w:pPr>
        <w:pStyle w:val="NormalWeb"/>
        <w:numPr>
          <w:ilvl w:val="0"/>
          <w:numId w:val="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Asegurar que las comunidades, a todo nivel, garanticen los derechos humanos y las libertades fundamentales y brinden a todos la oportunidad de desarrollar su pleno potencial.</w:t>
      </w:r>
    </w:p>
    <w:p w:rsidR="000E0D99" w:rsidRPr="006B2C6F" w:rsidRDefault="000E0D99" w:rsidP="00E654C9">
      <w:pPr>
        <w:pStyle w:val="NormalWeb"/>
        <w:numPr>
          <w:ilvl w:val="0"/>
          <w:numId w:val="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Promover la justicia social y económica, posibilitando que todos alcancen un modo</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de vida seguro y digno, pero ecológicamente responsable.</w:t>
      </w:r>
    </w:p>
    <w:p w:rsidR="000E0D99" w:rsidRPr="006B2C6F" w:rsidRDefault="000E0D99" w:rsidP="00E654C9">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4. </w:t>
      </w:r>
      <w:r w:rsidR="00E654C9">
        <w:rPr>
          <w:rFonts w:ascii="Arial" w:hAnsi="Arial" w:cs="Arial"/>
          <w:color w:val="000000"/>
          <w:sz w:val="22"/>
          <w:szCs w:val="22"/>
          <w:lang w:val="es-AR"/>
        </w:rPr>
        <w:tab/>
      </w:r>
      <w:r w:rsidRPr="006B2C6F">
        <w:rPr>
          <w:rFonts w:ascii="Arial" w:hAnsi="Arial" w:cs="Arial"/>
          <w:color w:val="000000"/>
          <w:sz w:val="22"/>
          <w:szCs w:val="22"/>
          <w:lang w:val="es-AR"/>
        </w:rPr>
        <w:t>Asegurar que los frutos y la belleza de la Tierra se preserven para las generaciones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presentes y futuras.</w:t>
      </w:r>
    </w:p>
    <w:p w:rsidR="000E0D99" w:rsidRPr="006B2C6F" w:rsidRDefault="000E0D99" w:rsidP="00E654C9">
      <w:pPr>
        <w:pStyle w:val="NormalWeb"/>
        <w:numPr>
          <w:ilvl w:val="0"/>
          <w:numId w:val="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Reconocer que la libertad de acción de cada generación se encuentra condicionada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por las necesidades de las generaciones futuras.</w:t>
      </w:r>
    </w:p>
    <w:p w:rsidR="000E0D99" w:rsidRPr="006B2C6F" w:rsidRDefault="000E0D99" w:rsidP="00E654C9">
      <w:pPr>
        <w:pStyle w:val="NormalWeb"/>
        <w:numPr>
          <w:ilvl w:val="0"/>
          <w:numId w:val="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Transmitir a las futuras generaciones valores, tradiciones e instituciones, que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apoyen la prosperidad a largo plazo, de las comunidades humanas y ecológicas de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Tierra.</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Para poder realizar estos cuatro compromisos generales, es necesario:</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II. INTEGRIDAD ECOLÓGICA</w:t>
      </w:r>
    </w:p>
    <w:p w:rsidR="0071305F" w:rsidRPr="0071305F" w:rsidRDefault="0071305F" w:rsidP="0071305F">
      <w:pPr>
        <w:pStyle w:val="NormalWeb"/>
        <w:spacing w:before="0" w:beforeAutospacing="0" w:after="0" w:afterAutospacing="0" w:line="360" w:lineRule="auto"/>
        <w:jc w:val="center"/>
        <w:rPr>
          <w:rFonts w:ascii="Arial" w:hAnsi="Arial" w:cs="Arial"/>
          <w:bCs/>
          <w:color w:val="000000"/>
          <w:sz w:val="22"/>
          <w:szCs w:val="22"/>
          <w:lang w:val="es-AR"/>
        </w:rPr>
      </w:pPr>
    </w:p>
    <w:p w:rsidR="000E0D99" w:rsidRPr="006B2C6F" w:rsidRDefault="000E0D99" w:rsidP="00AB272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5. </w:t>
      </w:r>
      <w:r w:rsidR="00AB2723">
        <w:rPr>
          <w:rFonts w:ascii="Arial" w:hAnsi="Arial" w:cs="Arial"/>
          <w:color w:val="000000"/>
          <w:sz w:val="22"/>
          <w:szCs w:val="22"/>
          <w:lang w:val="es-AR"/>
        </w:rPr>
        <w:tab/>
      </w:r>
      <w:r w:rsidRPr="006B2C6F">
        <w:rPr>
          <w:rFonts w:ascii="Arial" w:hAnsi="Arial" w:cs="Arial"/>
          <w:color w:val="000000"/>
          <w:sz w:val="22"/>
          <w:szCs w:val="22"/>
          <w:lang w:val="es-AR"/>
        </w:rPr>
        <w:t>Proteger y restaurar la integridad de los sistemas ecológicos de la Tierra, con especial preocupación por la diversidad biológica y los procesos naturales que sustentan la vida.</w:t>
      </w:r>
    </w:p>
    <w:p w:rsidR="000E0D99" w:rsidRPr="006B2C6F" w:rsidRDefault="000E0D99" w:rsidP="00AB2723">
      <w:pPr>
        <w:pStyle w:val="NormalWeb"/>
        <w:numPr>
          <w:ilvl w:val="0"/>
          <w:numId w:val="1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Adoptar, a todo nivel, planes de desarrollo sostenible y regulaciones que permitan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incluir la conservación y la rehabilitación ambientales, como parte integral de todas las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iniciativas de desarrollo.</w:t>
      </w:r>
    </w:p>
    <w:p w:rsidR="000E0D99" w:rsidRPr="006B2C6F" w:rsidRDefault="000E0D99" w:rsidP="00AB2723">
      <w:pPr>
        <w:pStyle w:val="NormalWeb"/>
        <w:numPr>
          <w:ilvl w:val="0"/>
          <w:numId w:val="1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Establecer y salvaguardar reservas viables para la naturaleza y la biosfera, incluyendo tierras silvestres y áreas marinas, de modo que tiendan a proteger los sistemas de soporte a la vida de la Tierra, para mantener la biodiversidad y preservar nuestra herencia natural.</w:t>
      </w:r>
    </w:p>
    <w:p w:rsidR="000E0D99" w:rsidRPr="006B2C6F" w:rsidRDefault="000E0D99" w:rsidP="00AB2723">
      <w:pPr>
        <w:pStyle w:val="NormalWeb"/>
        <w:numPr>
          <w:ilvl w:val="0"/>
          <w:numId w:val="1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Promover la recuperación de especies y ecosistemas en peligro.</w:t>
      </w:r>
    </w:p>
    <w:p w:rsidR="000E0D99" w:rsidRPr="006B2C6F" w:rsidRDefault="000E0D99" w:rsidP="00AB2723">
      <w:pPr>
        <w:pStyle w:val="NormalWeb"/>
        <w:numPr>
          <w:ilvl w:val="0"/>
          <w:numId w:val="1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Controlar y erradicar los organismos exógenos o genéticamente modificados, que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sean dañinos para las especies autóctonas y el medio ambiente; y además, prevenir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introducción de tales organismos dañinos.</w:t>
      </w:r>
    </w:p>
    <w:p w:rsidR="000E0D99" w:rsidRPr="006B2C6F" w:rsidRDefault="000E0D99" w:rsidP="00AB2723">
      <w:pPr>
        <w:pStyle w:val="NormalWeb"/>
        <w:numPr>
          <w:ilvl w:val="0"/>
          <w:numId w:val="1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Manejar el uso de recursos renovables como el agua, la tierra, los productos forestales y la vida marina, de manera que no se excedan las posibilidades de regeneración y se proteja la salud de los ecosistemas.</w:t>
      </w:r>
    </w:p>
    <w:p w:rsidR="000E0D99" w:rsidRPr="006B2C6F" w:rsidRDefault="000E0D99" w:rsidP="00AB2723">
      <w:pPr>
        <w:pStyle w:val="NormalWeb"/>
        <w:numPr>
          <w:ilvl w:val="0"/>
          <w:numId w:val="1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lastRenderedPageBreak/>
        <w:t>Manejar la extracción y el uso de los recursos no renovables, tales como minerales y</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combustibles fósiles, de forma que se minimice su agotamiento y no se causen serios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daños ambientales.</w:t>
      </w:r>
    </w:p>
    <w:p w:rsidR="000E0D99" w:rsidRPr="006B2C6F" w:rsidRDefault="000E0D99" w:rsidP="00AB272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6. </w:t>
      </w:r>
      <w:r w:rsidR="00AB2723">
        <w:rPr>
          <w:rFonts w:ascii="Arial" w:hAnsi="Arial" w:cs="Arial"/>
          <w:color w:val="000000"/>
          <w:sz w:val="22"/>
          <w:szCs w:val="22"/>
          <w:lang w:val="es-AR"/>
        </w:rPr>
        <w:tab/>
      </w:r>
      <w:r w:rsidRPr="006B2C6F">
        <w:rPr>
          <w:rFonts w:ascii="Arial" w:hAnsi="Arial" w:cs="Arial"/>
          <w:color w:val="000000"/>
          <w:sz w:val="22"/>
          <w:szCs w:val="22"/>
          <w:lang w:val="es-AR"/>
        </w:rPr>
        <w:t>Evitar dañar como el mejor método de protección ambiental y cuando el conocimiento sea limitado, proceder con precaución.</w:t>
      </w:r>
    </w:p>
    <w:p w:rsidR="000E0D99" w:rsidRPr="006B2C6F" w:rsidRDefault="000E0D99" w:rsidP="00AB2723">
      <w:pPr>
        <w:pStyle w:val="NormalWeb"/>
        <w:numPr>
          <w:ilvl w:val="0"/>
          <w:numId w:val="1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Tomar medidas para evitar la posibilidad de daños ambientales graves o irreversibles, aun cuando el conocimiento científico sea incompleto o inconcluso.</w:t>
      </w:r>
    </w:p>
    <w:p w:rsidR="000E0D99" w:rsidRPr="006B2C6F" w:rsidRDefault="000E0D99" w:rsidP="00AB2723">
      <w:pPr>
        <w:pStyle w:val="NormalWeb"/>
        <w:numPr>
          <w:ilvl w:val="0"/>
          <w:numId w:val="1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Imponer las pruebas respectivas y hacer que las partes responsables asuman las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consecuencias de reparar el daño ambiental, principalmente para quienes argumenten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que una actividad propuesta no causará ningún daño significativo.</w:t>
      </w:r>
    </w:p>
    <w:p w:rsidR="000E0D99" w:rsidRPr="006B2C6F" w:rsidRDefault="000E0D99" w:rsidP="00AB2723">
      <w:pPr>
        <w:pStyle w:val="NormalWeb"/>
        <w:numPr>
          <w:ilvl w:val="0"/>
          <w:numId w:val="1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Asegurar que la toma de decisiones contemple las consecuencias acumulativas, 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largo término, indirectas, de larga distancia y globales de las actividades humanas.</w:t>
      </w:r>
    </w:p>
    <w:p w:rsidR="000E0D99" w:rsidRPr="006B2C6F" w:rsidRDefault="000E0D99" w:rsidP="00AB2723">
      <w:pPr>
        <w:pStyle w:val="NormalWeb"/>
        <w:numPr>
          <w:ilvl w:val="0"/>
          <w:numId w:val="1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Prevenir la contaminación de cualquier parte del medio ambiente y no permitir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acumulación de sustancias radioactivas, tóxicas u otras sustancias peligrosas.</w:t>
      </w:r>
    </w:p>
    <w:p w:rsidR="000E0D99" w:rsidRPr="006B2C6F" w:rsidRDefault="000E0D99" w:rsidP="00AB2723">
      <w:pPr>
        <w:pStyle w:val="NormalWeb"/>
        <w:numPr>
          <w:ilvl w:val="0"/>
          <w:numId w:val="1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Evitar actividades militares que dañen el medio ambiente.</w:t>
      </w:r>
    </w:p>
    <w:p w:rsidR="000E0D99" w:rsidRPr="006B2C6F" w:rsidRDefault="000E0D99" w:rsidP="00AB272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7. </w:t>
      </w:r>
      <w:r w:rsidR="00AB2723">
        <w:rPr>
          <w:rFonts w:ascii="Arial" w:hAnsi="Arial" w:cs="Arial"/>
          <w:color w:val="000000"/>
          <w:sz w:val="22"/>
          <w:szCs w:val="22"/>
          <w:lang w:val="es-AR"/>
        </w:rPr>
        <w:tab/>
      </w:r>
      <w:r w:rsidRPr="006B2C6F">
        <w:rPr>
          <w:rFonts w:ascii="Arial" w:hAnsi="Arial" w:cs="Arial"/>
          <w:color w:val="000000"/>
          <w:sz w:val="22"/>
          <w:szCs w:val="22"/>
          <w:lang w:val="es-AR"/>
        </w:rPr>
        <w:t>Adoptar patrones de producción, consumo y reproducción que salvaguarden las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capacidades regenerativas de la Tierra, los derechos humanos y el bienestar comunitario.</w:t>
      </w:r>
    </w:p>
    <w:p w:rsidR="000E0D99" w:rsidRPr="006B2C6F" w:rsidRDefault="000E0D99" w:rsidP="00AB2723">
      <w:pPr>
        <w:pStyle w:val="NormalWeb"/>
        <w:numPr>
          <w:ilvl w:val="0"/>
          <w:numId w:val="1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Reducir, reutilizar y reciclar los materiales usados en los sistemas de producción y</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consumo y asegurar que los desechos residuales puedan ser asimilados por los sistemas ecológicos.</w:t>
      </w:r>
    </w:p>
    <w:p w:rsidR="000E0D99" w:rsidRPr="006B2C6F" w:rsidRDefault="000E0D99" w:rsidP="00AB2723">
      <w:pPr>
        <w:pStyle w:val="NormalWeb"/>
        <w:numPr>
          <w:ilvl w:val="0"/>
          <w:numId w:val="1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Actuar con moderación y eficiencia al utilizar energía y tratar de depender cada vez</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más de los recursos de energía renovables, tales como la solar y eólica.</w:t>
      </w:r>
    </w:p>
    <w:p w:rsidR="000E0D99" w:rsidRPr="006B2C6F" w:rsidRDefault="000E0D99" w:rsidP="00AB2723">
      <w:pPr>
        <w:pStyle w:val="NormalWeb"/>
        <w:numPr>
          <w:ilvl w:val="0"/>
          <w:numId w:val="1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Promover el desarrollo, la adopción y la transferencia equitativa de tecnologías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ambientalmente sanas.</w:t>
      </w:r>
    </w:p>
    <w:p w:rsidR="000E0D99" w:rsidRPr="006B2C6F" w:rsidRDefault="000E0D99" w:rsidP="00AB2723">
      <w:pPr>
        <w:pStyle w:val="NormalWeb"/>
        <w:numPr>
          <w:ilvl w:val="0"/>
          <w:numId w:val="1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Internalizar los costos ambientales y sociales totales de bienes y servicios en su</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precio de venta y posibilitar que los consumidores puedan identificar productos que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cumplan con las más altas normas sociales y ambientales.</w:t>
      </w:r>
    </w:p>
    <w:p w:rsidR="000E0D99" w:rsidRPr="006B2C6F" w:rsidRDefault="000E0D99" w:rsidP="00AB2723">
      <w:pPr>
        <w:pStyle w:val="NormalWeb"/>
        <w:numPr>
          <w:ilvl w:val="0"/>
          <w:numId w:val="1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Asegurar el acceso universal al cuidado de la salud que fomente la salud reproductiva y la reproducción responsable.</w:t>
      </w:r>
    </w:p>
    <w:p w:rsidR="000E0D99" w:rsidRPr="006B2C6F" w:rsidRDefault="000E0D99" w:rsidP="00AB2723">
      <w:pPr>
        <w:pStyle w:val="NormalWeb"/>
        <w:numPr>
          <w:ilvl w:val="0"/>
          <w:numId w:val="1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Adoptar formas de vida que pongan énfasis en la calidad de vida y en la suficiencia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material en un mundo finito.</w:t>
      </w:r>
    </w:p>
    <w:p w:rsidR="000E0D99" w:rsidRPr="006B2C6F" w:rsidRDefault="000E0D99" w:rsidP="00AB272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8. </w:t>
      </w:r>
      <w:r w:rsidR="00AB2723">
        <w:rPr>
          <w:rFonts w:ascii="Arial" w:hAnsi="Arial" w:cs="Arial"/>
          <w:color w:val="000000"/>
          <w:sz w:val="22"/>
          <w:szCs w:val="22"/>
          <w:lang w:val="es-AR"/>
        </w:rPr>
        <w:tab/>
      </w:r>
      <w:r w:rsidRPr="006B2C6F">
        <w:rPr>
          <w:rFonts w:ascii="Arial" w:hAnsi="Arial" w:cs="Arial"/>
          <w:color w:val="000000"/>
          <w:sz w:val="22"/>
          <w:szCs w:val="22"/>
          <w:lang w:val="es-AR"/>
        </w:rPr>
        <w:t>Impulsar el estudio de la sostenibilidad ecológica y promover el intercambio abierto y la extensa aplicación del conocimiento adquirido</w:t>
      </w:r>
    </w:p>
    <w:p w:rsidR="000E0D99" w:rsidRPr="006B2C6F" w:rsidRDefault="000E0D99" w:rsidP="00AB2723">
      <w:pPr>
        <w:pStyle w:val="NormalWeb"/>
        <w:numPr>
          <w:ilvl w:val="0"/>
          <w:numId w:val="1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Apoyar la cooperación internacional científica y técnica sobre sostenibilidad, con especial atención a las necesidades de las naciones en desarrollo.</w:t>
      </w:r>
    </w:p>
    <w:p w:rsidR="000E0D99" w:rsidRPr="006B2C6F" w:rsidRDefault="000E0D99" w:rsidP="00AB2723">
      <w:pPr>
        <w:pStyle w:val="NormalWeb"/>
        <w:numPr>
          <w:ilvl w:val="0"/>
          <w:numId w:val="1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Reconocer y preservar el conocimiento tradicional y la sabiduría espiritual en todas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las culturas que contribuyen a la protección ambiental y al bienestar humano.</w:t>
      </w:r>
    </w:p>
    <w:p w:rsidR="000E0D99" w:rsidRPr="006B2C6F" w:rsidRDefault="000E0D99" w:rsidP="00AB2723">
      <w:pPr>
        <w:pStyle w:val="NormalWeb"/>
        <w:numPr>
          <w:ilvl w:val="0"/>
          <w:numId w:val="1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lastRenderedPageBreak/>
        <w:t>Asegurar que la información de vital importancia para la salud humana y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protección ambiental, incluyendo la información genética, esté disponible en el dominio</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público.</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III. JUSTICIA SOCIAL Y ECONÓMICA</w:t>
      </w:r>
    </w:p>
    <w:p w:rsidR="0071305F" w:rsidRPr="0071305F" w:rsidRDefault="0071305F" w:rsidP="0071305F">
      <w:pPr>
        <w:pStyle w:val="NormalWeb"/>
        <w:spacing w:before="0" w:beforeAutospacing="0" w:after="0" w:afterAutospacing="0" w:line="360" w:lineRule="auto"/>
        <w:jc w:val="center"/>
        <w:rPr>
          <w:rFonts w:ascii="Arial" w:hAnsi="Arial" w:cs="Arial"/>
          <w:bCs/>
          <w:color w:val="000000"/>
          <w:sz w:val="22"/>
          <w:szCs w:val="22"/>
          <w:lang w:val="es-AR"/>
        </w:rPr>
      </w:pPr>
    </w:p>
    <w:p w:rsidR="000E0D99" w:rsidRPr="006B2C6F" w:rsidRDefault="000E0D99" w:rsidP="00AB272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9. </w:t>
      </w:r>
      <w:r w:rsidR="00AB2723">
        <w:rPr>
          <w:rFonts w:ascii="Arial" w:hAnsi="Arial" w:cs="Arial"/>
          <w:color w:val="000000"/>
          <w:sz w:val="22"/>
          <w:szCs w:val="22"/>
          <w:lang w:val="es-AR"/>
        </w:rPr>
        <w:tab/>
      </w:r>
      <w:r w:rsidRPr="006B2C6F">
        <w:rPr>
          <w:rFonts w:ascii="Arial" w:hAnsi="Arial" w:cs="Arial"/>
          <w:color w:val="000000"/>
          <w:sz w:val="22"/>
          <w:szCs w:val="22"/>
          <w:lang w:val="es-AR"/>
        </w:rPr>
        <w:t>Erradicar la pobreza como un imperativo ético, social y ambiental</w:t>
      </w:r>
    </w:p>
    <w:p w:rsidR="000E0D99" w:rsidRPr="006B2C6F" w:rsidRDefault="000E0D99" w:rsidP="00AB2723">
      <w:pPr>
        <w:pStyle w:val="NormalWeb"/>
        <w:numPr>
          <w:ilvl w:val="0"/>
          <w:numId w:val="1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Garantizar el derecho al agua potable, al aire limpio, a la seguridad alimenticia, a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tierra no contaminada, a una vivienda y a un saneamiento seguro, asignando los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recursos nacionales e internacionales requeridos.</w:t>
      </w:r>
    </w:p>
    <w:p w:rsidR="000E0D99" w:rsidRPr="006B2C6F" w:rsidRDefault="000E0D99" w:rsidP="00AB2723">
      <w:pPr>
        <w:pStyle w:val="NormalWeb"/>
        <w:numPr>
          <w:ilvl w:val="0"/>
          <w:numId w:val="1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Habilitar a todos los seres humanos con la educación y con los recursos requeridos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para que alcancen un modo de vida sostenible y proveer la seguridad social y las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redes de apoyo requeridos para quienes no puedan mantenerse por sí mismos.</w:t>
      </w:r>
    </w:p>
    <w:p w:rsidR="000E0D99" w:rsidRPr="006B2C6F" w:rsidRDefault="000E0D99" w:rsidP="00AB2723">
      <w:pPr>
        <w:pStyle w:val="NormalWeb"/>
        <w:numPr>
          <w:ilvl w:val="0"/>
          <w:numId w:val="1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Reconocer a los ignorados, proteger a los vulnerables, servir a aquellos que sufren y</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posibilitar el desarrollo de sus capacidades y perseguir sus aspiraciones.</w:t>
      </w:r>
    </w:p>
    <w:p w:rsidR="000E0D99" w:rsidRPr="006B2C6F" w:rsidRDefault="000E0D99" w:rsidP="00B77801">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10. </w:t>
      </w:r>
      <w:r w:rsidR="00B77801">
        <w:rPr>
          <w:rFonts w:ascii="Arial" w:hAnsi="Arial" w:cs="Arial"/>
          <w:color w:val="000000"/>
          <w:sz w:val="22"/>
          <w:szCs w:val="22"/>
          <w:lang w:val="es-AR"/>
        </w:rPr>
        <w:tab/>
      </w:r>
      <w:r w:rsidRPr="006B2C6F">
        <w:rPr>
          <w:rFonts w:ascii="Arial" w:hAnsi="Arial" w:cs="Arial"/>
          <w:color w:val="000000"/>
          <w:sz w:val="22"/>
          <w:szCs w:val="22"/>
          <w:lang w:val="es-AR"/>
        </w:rPr>
        <w:t>Asegurar que las actividades e instituciones económicas, a todo nivel, promuevan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el desarrollo humano de forma equitativa y sostenible.</w:t>
      </w:r>
    </w:p>
    <w:p w:rsidR="000E0D99" w:rsidRPr="006B2C6F" w:rsidRDefault="000E0D99" w:rsidP="00B77801">
      <w:pPr>
        <w:pStyle w:val="NormalWeb"/>
        <w:numPr>
          <w:ilvl w:val="0"/>
          <w:numId w:val="2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Promover la distribución equitativa de la riqueza dentro de las naciones y entre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ellas.</w:t>
      </w:r>
    </w:p>
    <w:p w:rsidR="000E0D99" w:rsidRPr="006B2C6F" w:rsidRDefault="000E0D99" w:rsidP="00B77801">
      <w:pPr>
        <w:pStyle w:val="NormalWeb"/>
        <w:numPr>
          <w:ilvl w:val="0"/>
          <w:numId w:val="2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Intensificar los recursos intelectuales, financieros, técnicos y sociales de las naciones en desarrollo y liberarlas de onerosas deudas internacionales.</w:t>
      </w:r>
    </w:p>
    <w:p w:rsidR="000E0D99" w:rsidRPr="006B2C6F" w:rsidRDefault="000E0D99" w:rsidP="00B77801">
      <w:pPr>
        <w:pStyle w:val="NormalWeb"/>
        <w:numPr>
          <w:ilvl w:val="0"/>
          <w:numId w:val="2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Asegurar que todo comercio apoye el uso sostenible de los recursos, la protección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ambiental y las normas laborales progresivas.</w:t>
      </w:r>
    </w:p>
    <w:p w:rsidR="000E0D99" w:rsidRPr="006B2C6F" w:rsidRDefault="000E0D99" w:rsidP="00B77801">
      <w:pPr>
        <w:pStyle w:val="NormalWeb"/>
        <w:numPr>
          <w:ilvl w:val="0"/>
          <w:numId w:val="2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Involucrar e informar a las corporaciones multinacionales y a los organismos financieros internacionales para que actúen transparentemente por el bien público y exigirles responsabilidad por las consecuencias de sus actividades.</w:t>
      </w:r>
    </w:p>
    <w:p w:rsidR="000E0D99" w:rsidRPr="006B2C6F" w:rsidRDefault="000E0D99" w:rsidP="00F80AC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11. </w:t>
      </w:r>
      <w:r w:rsidR="00F80AC3">
        <w:rPr>
          <w:rFonts w:ascii="Arial" w:hAnsi="Arial" w:cs="Arial"/>
          <w:color w:val="000000"/>
          <w:sz w:val="22"/>
          <w:szCs w:val="22"/>
          <w:lang w:val="es-AR"/>
        </w:rPr>
        <w:tab/>
      </w:r>
      <w:r w:rsidRPr="006B2C6F">
        <w:rPr>
          <w:rFonts w:ascii="Arial" w:hAnsi="Arial" w:cs="Arial"/>
          <w:color w:val="000000"/>
          <w:sz w:val="22"/>
          <w:szCs w:val="22"/>
          <w:lang w:val="es-AR"/>
        </w:rPr>
        <w:t>Afirmar la igualdad y equidad de género como prerrequisitos para el desarrollo sostenible y asegurar el acceso universal a la educación, el cuidado de la salud y la oportunidad económica.</w:t>
      </w:r>
    </w:p>
    <w:p w:rsidR="000E0D99" w:rsidRPr="006B2C6F" w:rsidRDefault="000E0D99" w:rsidP="00F80AC3">
      <w:pPr>
        <w:pStyle w:val="NormalWeb"/>
        <w:numPr>
          <w:ilvl w:val="0"/>
          <w:numId w:val="2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Asegurar los derechos humanos de las mujeres y las niñas y terminar con toda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violencia contra ellas.</w:t>
      </w:r>
    </w:p>
    <w:p w:rsidR="000E0D99" w:rsidRPr="006B2C6F" w:rsidRDefault="000E0D99" w:rsidP="00F80AC3">
      <w:pPr>
        <w:pStyle w:val="NormalWeb"/>
        <w:numPr>
          <w:ilvl w:val="0"/>
          <w:numId w:val="2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Promover la participación activa de las mujeres en todos los aspectos de la vida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económica, política, cívica, social y cultural, como socias plenas e iguales en la toma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de decisiones, como líderes y como beneficiarias.</w:t>
      </w:r>
    </w:p>
    <w:p w:rsidR="000E0D99" w:rsidRPr="006B2C6F" w:rsidRDefault="000E0D99" w:rsidP="00F80AC3">
      <w:pPr>
        <w:pStyle w:val="NormalWeb"/>
        <w:numPr>
          <w:ilvl w:val="0"/>
          <w:numId w:val="2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Fortalecer las familias y garantizar la seguridad y la crianza amorosa de todos sus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miembros.</w:t>
      </w:r>
    </w:p>
    <w:p w:rsidR="000E0D99" w:rsidRPr="006B2C6F" w:rsidRDefault="000E0D99" w:rsidP="00F80AC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12. </w:t>
      </w:r>
      <w:r w:rsidR="00F80AC3">
        <w:rPr>
          <w:rFonts w:ascii="Arial" w:hAnsi="Arial" w:cs="Arial"/>
          <w:color w:val="000000"/>
          <w:sz w:val="22"/>
          <w:szCs w:val="22"/>
          <w:lang w:val="es-AR"/>
        </w:rPr>
        <w:tab/>
      </w:r>
      <w:r w:rsidRPr="006B2C6F">
        <w:rPr>
          <w:rFonts w:ascii="Arial" w:hAnsi="Arial" w:cs="Arial"/>
          <w:color w:val="000000"/>
          <w:sz w:val="22"/>
          <w:szCs w:val="22"/>
          <w:lang w:val="es-AR"/>
        </w:rPr>
        <w:t>Defender el derecho de todos, sin discriminación, a un entorno natural y social que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apoye la dignidad humana, la salud física y el bienestar espiritual, con especial</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atención a los derechos de los pueblos indígenas y las minorías.</w:t>
      </w:r>
    </w:p>
    <w:p w:rsidR="000E0D99" w:rsidRPr="006B2C6F" w:rsidRDefault="000E0D99" w:rsidP="00F80AC3">
      <w:pPr>
        <w:pStyle w:val="NormalWeb"/>
        <w:numPr>
          <w:ilvl w:val="0"/>
          <w:numId w:val="2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Eliminar la discriminación en todas sus formas, tales como aquellas basadas en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raza, el color, el género, la orientación sexual, la religión, el idioma y el origen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nacional, étnico o social.</w:t>
      </w:r>
    </w:p>
    <w:p w:rsidR="000E0D99" w:rsidRPr="006B2C6F" w:rsidRDefault="000E0D99" w:rsidP="00F80AC3">
      <w:pPr>
        <w:pStyle w:val="NormalWeb"/>
        <w:numPr>
          <w:ilvl w:val="0"/>
          <w:numId w:val="2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lastRenderedPageBreak/>
        <w:t>Afirmar el derecho de los pueblos indígenas a su espiritualidad, conocimientos,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tierras y recursos y a sus prácticas vinculadas a un modo de vida sostenible.</w:t>
      </w:r>
    </w:p>
    <w:p w:rsidR="000E0D99" w:rsidRPr="006B2C6F" w:rsidRDefault="000E0D99" w:rsidP="00F80AC3">
      <w:pPr>
        <w:pStyle w:val="NormalWeb"/>
        <w:numPr>
          <w:ilvl w:val="0"/>
          <w:numId w:val="2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Honrar y apoyar a los jóvenes de nuestras comunidades, habilitándolos para que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ejerzan su papel esencial en la creación de sociedades sostenibles.</w:t>
      </w:r>
    </w:p>
    <w:p w:rsidR="000E0D99" w:rsidRPr="006B2C6F" w:rsidRDefault="000E0D99" w:rsidP="00F80AC3">
      <w:pPr>
        <w:pStyle w:val="NormalWeb"/>
        <w:numPr>
          <w:ilvl w:val="0"/>
          <w:numId w:val="24"/>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Proteger y restaurar lugares de importancia que tengan un significado cultural y</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espiritual.</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IV. DEMOCRACIA, NO VIOLENCIA Y PAZ</w:t>
      </w:r>
    </w:p>
    <w:p w:rsidR="0071305F" w:rsidRPr="0071305F" w:rsidRDefault="0071305F" w:rsidP="0071305F">
      <w:pPr>
        <w:pStyle w:val="NormalWeb"/>
        <w:spacing w:before="0" w:beforeAutospacing="0" w:after="0" w:afterAutospacing="0" w:line="360" w:lineRule="auto"/>
        <w:jc w:val="center"/>
        <w:rPr>
          <w:rFonts w:ascii="Arial" w:hAnsi="Arial" w:cs="Arial"/>
          <w:bCs/>
          <w:color w:val="000000"/>
          <w:sz w:val="22"/>
          <w:szCs w:val="22"/>
          <w:lang w:val="es-AR"/>
        </w:rPr>
      </w:pPr>
    </w:p>
    <w:p w:rsidR="000E0D99" w:rsidRPr="006B2C6F" w:rsidRDefault="000E0D99" w:rsidP="00F80AC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13. </w:t>
      </w:r>
      <w:r w:rsidR="00F80AC3">
        <w:rPr>
          <w:rFonts w:ascii="Arial" w:hAnsi="Arial" w:cs="Arial"/>
          <w:color w:val="000000"/>
          <w:sz w:val="22"/>
          <w:szCs w:val="22"/>
          <w:lang w:val="es-AR"/>
        </w:rPr>
        <w:tab/>
      </w:r>
      <w:r w:rsidRPr="006B2C6F">
        <w:rPr>
          <w:rFonts w:ascii="Arial" w:hAnsi="Arial" w:cs="Arial"/>
          <w:color w:val="000000"/>
          <w:sz w:val="22"/>
          <w:szCs w:val="22"/>
          <w:lang w:val="es-AR"/>
        </w:rPr>
        <w:t>Fortalecer las instituciones democráticas en todos los niveles y brindar</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transparencia y rendimiento de cuentas en la gobernabilidad, participación inclusiva en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la toma de decisiones y acceso a la justicia</w:t>
      </w:r>
    </w:p>
    <w:p w:rsidR="000E0D99" w:rsidRPr="006B2C6F" w:rsidRDefault="000E0D99" w:rsidP="00F80AC3">
      <w:pPr>
        <w:pStyle w:val="NormalWeb"/>
        <w:numPr>
          <w:ilvl w:val="0"/>
          <w:numId w:val="2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Sostener el derecho de todos a recibir información clara y oportuna sobre asuntos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ambientales, al igual que sobre todos los planes y actividades de desarrollo que los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pueda afectar o en los que tengan interés.</w:t>
      </w:r>
    </w:p>
    <w:p w:rsidR="000E0D99" w:rsidRPr="006B2C6F" w:rsidRDefault="000E0D99" w:rsidP="00F80AC3">
      <w:pPr>
        <w:pStyle w:val="NormalWeb"/>
        <w:numPr>
          <w:ilvl w:val="0"/>
          <w:numId w:val="2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Apoyar la sociedad civil local, regional y global y promover la participación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significativa de todos los individuos y organizaciones interesados en la toma de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decisiones.</w:t>
      </w:r>
    </w:p>
    <w:p w:rsidR="000E0D99" w:rsidRPr="006B2C6F" w:rsidRDefault="000E0D99" w:rsidP="00F80AC3">
      <w:pPr>
        <w:pStyle w:val="NormalWeb"/>
        <w:numPr>
          <w:ilvl w:val="0"/>
          <w:numId w:val="2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Proteger los derechos a la libertad de opinión, expresión, reunión pacífica,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asociación y disensión.</w:t>
      </w:r>
    </w:p>
    <w:p w:rsidR="000E0D99" w:rsidRPr="006B2C6F" w:rsidRDefault="000E0D99" w:rsidP="00F80AC3">
      <w:pPr>
        <w:pStyle w:val="NormalWeb"/>
        <w:numPr>
          <w:ilvl w:val="0"/>
          <w:numId w:val="2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Instituir el acceso efectivo y eficiente de procedimientos administrativos y judiciales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independientes, incluyendo las soluciones y compensaciones por daños ambientales y</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por la amenaza de tales daños.</w:t>
      </w:r>
    </w:p>
    <w:p w:rsidR="000E0D99" w:rsidRPr="006B2C6F" w:rsidRDefault="000E0D99" w:rsidP="00F80AC3">
      <w:pPr>
        <w:pStyle w:val="NormalWeb"/>
        <w:numPr>
          <w:ilvl w:val="0"/>
          <w:numId w:val="2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Eliminar la corrupción en todas las instituciones públicas y privadas.</w:t>
      </w:r>
    </w:p>
    <w:p w:rsidR="000E0D99" w:rsidRPr="006B2C6F" w:rsidRDefault="000E0D99" w:rsidP="00F80AC3">
      <w:pPr>
        <w:pStyle w:val="NormalWeb"/>
        <w:numPr>
          <w:ilvl w:val="0"/>
          <w:numId w:val="26"/>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Fortalecer las comunidades locales, habilitándolas para que puedan cuidar </w:t>
      </w:r>
      <w:r w:rsidR="000A01AE" w:rsidRPr="006B2C6F">
        <w:rPr>
          <w:rFonts w:ascii="Arial" w:hAnsi="Arial" w:cs="Arial"/>
          <w:color w:val="000000"/>
          <w:sz w:val="22"/>
          <w:szCs w:val="22"/>
          <w:lang w:val="es-AR"/>
        </w:rPr>
        <w:t>sus propios</w:t>
      </w:r>
      <w:r w:rsidRPr="006B2C6F">
        <w:rPr>
          <w:rFonts w:ascii="Arial" w:hAnsi="Arial" w:cs="Arial"/>
          <w:color w:val="000000"/>
          <w:sz w:val="22"/>
          <w:szCs w:val="22"/>
          <w:lang w:val="es-AR"/>
        </w:rPr>
        <w:t xml:space="preserve"> ambientes y asignar la responsabilidad ambiental en aquellos niveles de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gobierno en donde puedan llevarse a cabo de manera más efectiva.</w:t>
      </w:r>
    </w:p>
    <w:p w:rsidR="000E0D99" w:rsidRPr="006B2C6F" w:rsidRDefault="000E0D99" w:rsidP="00F80AC3">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14. </w:t>
      </w:r>
      <w:r w:rsidR="009F15F4">
        <w:rPr>
          <w:rFonts w:ascii="Arial" w:hAnsi="Arial" w:cs="Arial"/>
          <w:color w:val="000000"/>
          <w:sz w:val="22"/>
          <w:szCs w:val="22"/>
          <w:lang w:val="es-AR"/>
        </w:rPr>
        <w:tab/>
      </w:r>
      <w:r w:rsidRPr="006B2C6F">
        <w:rPr>
          <w:rFonts w:ascii="Arial" w:hAnsi="Arial" w:cs="Arial"/>
          <w:color w:val="000000"/>
          <w:sz w:val="22"/>
          <w:szCs w:val="22"/>
          <w:lang w:val="es-AR"/>
        </w:rPr>
        <w:t>Integrar en la educación formal y en el aprendizaje a lo largo de la vida, las habilidades, el conocimiento y los valores necesarios para un modo de vida sostenible.</w:t>
      </w:r>
    </w:p>
    <w:p w:rsidR="000E0D99" w:rsidRPr="006B2C6F" w:rsidRDefault="000E0D99" w:rsidP="009F15F4">
      <w:pPr>
        <w:pStyle w:val="NormalWeb"/>
        <w:numPr>
          <w:ilvl w:val="0"/>
          <w:numId w:val="2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Brindar a todos, especialmente a los niños y los jóvenes, oportunidades educativas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que les capaciten para contribuir activamente al desarrollo sostenible.</w:t>
      </w:r>
    </w:p>
    <w:p w:rsidR="000E0D99" w:rsidRPr="006B2C6F" w:rsidRDefault="000E0D99" w:rsidP="009F15F4">
      <w:pPr>
        <w:pStyle w:val="NormalWeb"/>
        <w:numPr>
          <w:ilvl w:val="0"/>
          <w:numId w:val="2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Promover la contribución de las artes y de las humanidades, al igual que de las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ciencias, para la educación sobre la sostenibilidad.</w:t>
      </w:r>
    </w:p>
    <w:p w:rsidR="000E0D99" w:rsidRPr="006B2C6F" w:rsidRDefault="000E0D99" w:rsidP="009F15F4">
      <w:pPr>
        <w:pStyle w:val="NormalWeb"/>
        <w:numPr>
          <w:ilvl w:val="0"/>
          <w:numId w:val="2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Intensificar el papel de los medios masivos de comunicación en la toma de conciencia sobre los retos ecológicos y sociales.</w:t>
      </w:r>
    </w:p>
    <w:p w:rsidR="000E0D99" w:rsidRPr="006B2C6F" w:rsidRDefault="000E0D99" w:rsidP="009F15F4">
      <w:pPr>
        <w:pStyle w:val="NormalWeb"/>
        <w:numPr>
          <w:ilvl w:val="0"/>
          <w:numId w:val="28"/>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Reconocer la importancia de la educación moral y espiritual para una vida sostenible.</w:t>
      </w:r>
    </w:p>
    <w:p w:rsidR="000E0D99" w:rsidRPr="006B2C6F" w:rsidRDefault="000E0D99" w:rsidP="009F15F4">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15. </w:t>
      </w:r>
      <w:r w:rsidR="009F15F4">
        <w:rPr>
          <w:rFonts w:ascii="Arial" w:hAnsi="Arial" w:cs="Arial"/>
          <w:color w:val="000000"/>
          <w:sz w:val="22"/>
          <w:szCs w:val="22"/>
          <w:lang w:val="es-AR"/>
        </w:rPr>
        <w:tab/>
      </w:r>
      <w:r w:rsidRPr="006B2C6F">
        <w:rPr>
          <w:rFonts w:ascii="Arial" w:hAnsi="Arial" w:cs="Arial"/>
          <w:color w:val="000000"/>
          <w:sz w:val="22"/>
          <w:szCs w:val="22"/>
          <w:lang w:val="es-AR"/>
        </w:rPr>
        <w:t>Tratar a todos los seres vivientes con respeto y consideración</w:t>
      </w:r>
    </w:p>
    <w:p w:rsidR="000E0D99" w:rsidRPr="006B2C6F" w:rsidRDefault="000E0D99" w:rsidP="009F15F4">
      <w:pPr>
        <w:pStyle w:val="NormalWeb"/>
        <w:numPr>
          <w:ilvl w:val="0"/>
          <w:numId w:val="3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Prevenir la crueldad contra los animales que se mantengan en las sociedades humanas y protegerlos del sufrimiento.</w:t>
      </w:r>
    </w:p>
    <w:p w:rsidR="000E0D99" w:rsidRPr="006B2C6F" w:rsidRDefault="000E0D99" w:rsidP="009F15F4">
      <w:pPr>
        <w:pStyle w:val="NormalWeb"/>
        <w:numPr>
          <w:ilvl w:val="0"/>
          <w:numId w:val="3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lastRenderedPageBreak/>
        <w:t>Proteger a los animales salvajes de métodos de caza, trampa y pesca, que les causen un sufrimiento extremo, prolongado o evitable.</w:t>
      </w:r>
    </w:p>
    <w:p w:rsidR="000E0D99" w:rsidRPr="006B2C6F" w:rsidRDefault="000E0D99" w:rsidP="009F15F4">
      <w:pPr>
        <w:pStyle w:val="NormalWeb"/>
        <w:numPr>
          <w:ilvl w:val="0"/>
          <w:numId w:val="30"/>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Evitar o eliminar, hasta donde sea posible, la toma o destrucción de especies por simple diversión, negligencia o desconocimiento.</w:t>
      </w:r>
    </w:p>
    <w:p w:rsidR="000E0D99" w:rsidRPr="006B2C6F" w:rsidRDefault="000E0D99" w:rsidP="009F15F4">
      <w:pPr>
        <w:pStyle w:val="NormalWeb"/>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 xml:space="preserve">16. </w:t>
      </w:r>
      <w:r w:rsidR="009F15F4">
        <w:rPr>
          <w:rFonts w:ascii="Arial" w:hAnsi="Arial" w:cs="Arial"/>
          <w:color w:val="000000"/>
          <w:sz w:val="22"/>
          <w:szCs w:val="22"/>
          <w:lang w:val="es-AR"/>
        </w:rPr>
        <w:tab/>
      </w:r>
      <w:r w:rsidRPr="006B2C6F">
        <w:rPr>
          <w:rFonts w:ascii="Arial" w:hAnsi="Arial" w:cs="Arial"/>
          <w:color w:val="000000"/>
          <w:sz w:val="22"/>
          <w:szCs w:val="22"/>
          <w:lang w:val="es-AR"/>
        </w:rPr>
        <w:t>Promover una cultura de tolerancia, no violencia y paz.</w:t>
      </w:r>
    </w:p>
    <w:p w:rsidR="000E0D99" w:rsidRPr="006B2C6F" w:rsidRDefault="000E0D99" w:rsidP="009F15F4">
      <w:pPr>
        <w:pStyle w:val="NormalWeb"/>
        <w:numPr>
          <w:ilvl w:val="0"/>
          <w:numId w:val="3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Alentar y apoyar la comprensión mutua, la solidaridad y la cooperación entre todos los pueblos tanto dentro como entre las naciones.</w:t>
      </w:r>
    </w:p>
    <w:p w:rsidR="000E0D99" w:rsidRPr="006B2C6F" w:rsidRDefault="000E0D99" w:rsidP="009F15F4">
      <w:pPr>
        <w:pStyle w:val="NormalWeb"/>
        <w:numPr>
          <w:ilvl w:val="0"/>
          <w:numId w:val="3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Implementar estrategias amplias y comprensivas para prevenir los conflictos violentos y utilizar la colaboración en la resolución de problemas para gestionar y resolver conflictos ambientales y otras disputas.</w:t>
      </w:r>
    </w:p>
    <w:p w:rsidR="000E0D99" w:rsidRPr="006B2C6F" w:rsidRDefault="000E0D99" w:rsidP="009F15F4">
      <w:pPr>
        <w:pStyle w:val="NormalWeb"/>
        <w:numPr>
          <w:ilvl w:val="0"/>
          <w:numId w:val="3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Desmilitarizar los sistemas nacionales de seguridad al nivel de una postura de defensa no provocativa y emplear los recursos militares para fines pacíficos, incluyendo la restauración ecológica.</w:t>
      </w:r>
    </w:p>
    <w:p w:rsidR="000E0D99" w:rsidRPr="006B2C6F" w:rsidRDefault="000E0D99" w:rsidP="009F15F4">
      <w:pPr>
        <w:pStyle w:val="NormalWeb"/>
        <w:numPr>
          <w:ilvl w:val="0"/>
          <w:numId w:val="3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Eliminar las armas nucleares, biológicas y tóxicas y otras armas de destrucción masiva.</w:t>
      </w:r>
    </w:p>
    <w:p w:rsidR="000E0D99" w:rsidRPr="006B2C6F" w:rsidRDefault="000E0D99" w:rsidP="009F15F4">
      <w:pPr>
        <w:pStyle w:val="NormalWeb"/>
        <w:numPr>
          <w:ilvl w:val="0"/>
          <w:numId w:val="3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Asegurar que el uso del espacio orbital y exterior apoye y se comprometa con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protección ambiental y la paz.</w:t>
      </w:r>
    </w:p>
    <w:p w:rsidR="000E0D99" w:rsidRPr="006B2C6F" w:rsidRDefault="000E0D99" w:rsidP="009F15F4">
      <w:pPr>
        <w:pStyle w:val="NormalWeb"/>
        <w:numPr>
          <w:ilvl w:val="0"/>
          <w:numId w:val="32"/>
        </w:numPr>
        <w:spacing w:before="0" w:beforeAutospacing="0" w:after="0" w:afterAutospacing="0" w:line="360" w:lineRule="auto"/>
        <w:ind w:left="567" w:hanging="567"/>
        <w:jc w:val="both"/>
        <w:rPr>
          <w:rFonts w:ascii="Arial" w:hAnsi="Arial" w:cs="Arial"/>
          <w:color w:val="000000"/>
          <w:sz w:val="22"/>
          <w:szCs w:val="22"/>
          <w:lang w:val="es-AR"/>
        </w:rPr>
      </w:pPr>
      <w:r w:rsidRPr="006B2C6F">
        <w:rPr>
          <w:rFonts w:ascii="Arial" w:hAnsi="Arial" w:cs="Arial"/>
          <w:color w:val="000000"/>
          <w:sz w:val="22"/>
          <w:szCs w:val="22"/>
          <w:lang w:val="es-AR"/>
        </w:rPr>
        <w:t>Reconocer que la paz es la integridad creada por relaciones correctas con uno mismo, otras personas, otras culturas, otras formas de vida, la Tierra y con el todo más grande, del cual somos parte.</w:t>
      </w:r>
    </w:p>
    <w:p w:rsidR="006B2C6F" w:rsidRDefault="006B2C6F" w:rsidP="006B2C6F">
      <w:pPr>
        <w:pStyle w:val="NormalWeb"/>
        <w:spacing w:before="0" w:beforeAutospacing="0" w:after="0" w:afterAutospacing="0" w:line="360" w:lineRule="auto"/>
        <w:jc w:val="both"/>
        <w:rPr>
          <w:rFonts w:ascii="Arial" w:hAnsi="Arial" w:cs="Arial"/>
          <w:b/>
          <w:bCs/>
          <w:color w:val="000000"/>
          <w:sz w:val="22"/>
          <w:szCs w:val="22"/>
          <w:lang w:val="es-AR"/>
        </w:rPr>
      </w:pPr>
    </w:p>
    <w:p w:rsidR="000E0D99" w:rsidRDefault="000E0D99" w:rsidP="0071305F">
      <w:pPr>
        <w:pStyle w:val="NormalWeb"/>
        <w:spacing w:before="0" w:beforeAutospacing="0" w:after="0" w:afterAutospacing="0" w:line="360" w:lineRule="auto"/>
        <w:jc w:val="center"/>
        <w:rPr>
          <w:rFonts w:ascii="Arial" w:hAnsi="Arial" w:cs="Arial"/>
          <w:bCs/>
          <w:color w:val="000000"/>
          <w:sz w:val="22"/>
          <w:szCs w:val="22"/>
          <w:lang w:val="es-AR"/>
        </w:rPr>
      </w:pPr>
      <w:r w:rsidRPr="0071305F">
        <w:rPr>
          <w:rFonts w:ascii="Arial" w:hAnsi="Arial" w:cs="Arial"/>
          <w:bCs/>
          <w:color w:val="000000"/>
          <w:sz w:val="22"/>
          <w:szCs w:val="22"/>
          <w:lang w:val="es-AR"/>
        </w:rPr>
        <w:t>EL CAMINO HACIA ADELANTE</w:t>
      </w:r>
    </w:p>
    <w:p w:rsidR="0071305F" w:rsidRPr="0071305F" w:rsidRDefault="0071305F" w:rsidP="0071305F">
      <w:pPr>
        <w:pStyle w:val="NormalWeb"/>
        <w:spacing w:before="0" w:beforeAutospacing="0" w:after="0" w:afterAutospacing="0" w:line="360" w:lineRule="auto"/>
        <w:jc w:val="center"/>
        <w:rPr>
          <w:rFonts w:ascii="Arial" w:hAnsi="Arial" w:cs="Arial"/>
          <w:bCs/>
          <w:color w:val="000000"/>
          <w:sz w:val="22"/>
          <w:szCs w:val="22"/>
          <w:lang w:val="es-AR"/>
        </w:rPr>
      </w:pP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Como nunca antes en la historia, el destino común nos hace un llamado a buscar un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nuevo comienzo. Tal renovación es la promesa de estos principios de la Carta de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Tierra. Para cumplir esta promesa, debemos comprometernos a adoptar y promover</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los valores y objetivos en ella expuestos.</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El proceso requerirá un cambio de mentalidad y de corazón; requiere también de un</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nuevo sentido de interdependencia global y responsabilidad universal. Debemos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desarrollar y aplicar imaginativamente la visión de un modo de vida sostenible a nivel</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local, nacional, regional y global. Nuestra diversidad cultural es una herencia preciosa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y las diferentes culturas encontrarán sus propias formas para concretar lo establecido.</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Debemos profundizar y ampliar el diálogo global que generó la Carta de la Tierra,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puesto que tenemos mucho que aprender en la búsqueda colaboradora de la verdad y</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la sabiduría.</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La vida a menudo conduce a tensiones entre valores importantes. Ello puede implicar</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decisiones difíciles; sin embargo, se debe buscar la manera de armonizar la diversidad</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con la unidad; el ejercicio de la libertad con el bien común; los objetivos de corto plazo</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con las metas a largo plazo. Todo individuo, familia, organización y comunidad, tiene</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 xml:space="preserve">un papel vital que cumplir. Las artes, las </w:t>
      </w:r>
      <w:r w:rsidRPr="006B2C6F">
        <w:rPr>
          <w:rFonts w:ascii="Arial" w:hAnsi="Arial" w:cs="Arial"/>
          <w:color w:val="000000"/>
          <w:sz w:val="22"/>
          <w:szCs w:val="22"/>
          <w:lang w:val="es-AR"/>
        </w:rPr>
        <w:lastRenderedPageBreak/>
        <w:t>ciencias, las religiones, las instituciones educativas, los medios de comunicación, las empresas, las organizaciones no</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gubernamentales y los gobiernos, están llamados a ofrecer un liderazgo creativo. La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alianza entre gobiernos, sociedad civil y empresas, es esencial para la gobernabilidad</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efectiva.</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Con el objeto de construir una comunidad global sostenible, las naciones del mundo</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deben renovar su compromiso con las Naciones Unidas, cumplir con sus obligaciones</w:t>
      </w:r>
      <w:r w:rsidR="000A01AE" w:rsidRPr="006B2C6F">
        <w:rPr>
          <w:rFonts w:ascii="Arial" w:hAnsi="Arial" w:cs="Arial"/>
          <w:color w:val="000000"/>
          <w:sz w:val="22"/>
          <w:szCs w:val="22"/>
          <w:lang w:val="es-AR"/>
        </w:rPr>
        <w:t xml:space="preserve"> </w:t>
      </w:r>
      <w:r w:rsidRPr="006B2C6F">
        <w:rPr>
          <w:rFonts w:ascii="Arial" w:hAnsi="Arial" w:cs="Arial"/>
          <w:color w:val="000000"/>
          <w:sz w:val="22"/>
          <w:szCs w:val="22"/>
          <w:lang w:val="es-AR"/>
        </w:rPr>
        <w:t>bajo los acuerdos internacionales existentes y apoyar la implementación de los principios de la Carta de la Tierra, por medio de un instrumento internacional legalmente vinculante sobre medio ambiente y desarrollo.</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r w:rsidRPr="006B2C6F">
        <w:rPr>
          <w:rFonts w:ascii="Arial" w:hAnsi="Arial" w:cs="Arial"/>
          <w:color w:val="000000"/>
          <w:sz w:val="22"/>
          <w:szCs w:val="22"/>
          <w:lang w:val="es-AR"/>
        </w:rPr>
        <w:t xml:space="preserve">Que el nuestro sea un tiempo que se recuerde por el despertar de una nueva reverencia ante la vida; por la firme resolución de alcanzar la sostenibilidad; por el aceleramiento en la lucha por la justicia y la paz y por la alegre celebración de la vida. </w:t>
      </w:r>
    </w:p>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5514"/>
      </w:tblGrid>
      <w:tr w:rsidR="000E0D99" w:rsidRPr="006B2C6F" w:rsidTr="006B2C6F">
        <w:tc>
          <w:tcPr>
            <w:tcW w:w="9889" w:type="dxa"/>
            <w:gridSpan w:val="2"/>
            <w:vAlign w:val="center"/>
          </w:tcPr>
          <w:p w:rsidR="000E0D99" w:rsidRPr="006B2C6F" w:rsidRDefault="000E0D99" w:rsidP="006B2C6F">
            <w:pPr>
              <w:pStyle w:val="NormalWeb"/>
              <w:spacing w:before="240" w:beforeAutospacing="0" w:after="0" w:afterAutospacing="0" w:line="360" w:lineRule="auto"/>
              <w:jc w:val="center"/>
              <w:rPr>
                <w:rFonts w:ascii="Arial" w:hAnsi="Arial" w:cs="Arial"/>
                <w:b/>
                <w:bCs/>
                <w:iCs/>
                <w:color w:val="000000"/>
              </w:rPr>
            </w:pPr>
            <w:r w:rsidRPr="006B2C6F">
              <w:rPr>
                <w:rFonts w:ascii="Arial" w:hAnsi="Arial" w:cs="Arial"/>
                <w:b/>
                <w:bCs/>
                <w:iCs/>
                <w:color w:val="000000"/>
                <w:sz w:val="22"/>
                <w:szCs w:val="22"/>
              </w:rPr>
              <w:t>ANEXO A</w:t>
            </w:r>
          </w:p>
          <w:p w:rsidR="000E0D99" w:rsidRPr="006B2C6F" w:rsidRDefault="000E0D99" w:rsidP="006B2C6F">
            <w:pPr>
              <w:pStyle w:val="NormalWeb"/>
              <w:spacing w:before="0" w:beforeAutospacing="0" w:after="0" w:afterAutospacing="0" w:line="360" w:lineRule="auto"/>
              <w:jc w:val="center"/>
              <w:rPr>
                <w:rFonts w:ascii="Arial" w:hAnsi="Arial" w:cs="Arial"/>
                <w:b/>
                <w:bCs/>
                <w:iCs/>
                <w:color w:val="000000"/>
              </w:rPr>
            </w:pPr>
            <w:r w:rsidRPr="006B2C6F">
              <w:rPr>
                <w:rFonts w:ascii="Arial" w:hAnsi="Arial" w:cs="Arial"/>
                <w:b/>
                <w:bCs/>
                <w:iCs/>
                <w:color w:val="000000"/>
                <w:sz w:val="22"/>
                <w:szCs w:val="22"/>
              </w:rPr>
              <w:t>LEY B</w:t>
            </w:r>
            <w:r w:rsidR="0021188E" w:rsidRPr="006B2C6F">
              <w:rPr>
                <w:rFonts w:ascii="Arial" w:hAnsi="Arial" w:cs="Arial"/>
                <w:b/>
                <w:bCs/>
                <w:iCs/>
                <w:color w:val="000000"/>
                <w:sz w:val="22"/>
                <w:szCs w:val="22"/>
              </w:rPr>
              <w:t xml:space="preserve"> - Nº 2</w:t>
            </w:r>
            <w:r w:rsidR="0071305F">
              <w:rPr>
                <w:rFonts w:ascii="Arial" w:hAnsi="Arial" w:cs="Arial"/>
                <w:b/>
                <w:bCs/>
                <w:iCs/>
                <w:color w:val="000000"/>
                <w:sz w:val="22"/>
                <w:szCs w:val="22"/>
              </w:rPr>
              <w:t>.</w:t>
            </w:r>
            <w:r w:rsidR="0021188E" w:rsidRPr="006B2C6F">
              <w:rPr>
                <w:rFonts w:ascii="Arial" w:hAnsi="Arial" w:cs="Arial"/>
                <w:b/>
                <w:bCs/>
                <w:iCs/>
                <w:color w:val="000000"/>
                <w:sz w:val="22"/>
                <w:szCs w:val="22"/>
              </w:rPr>
              <w:t>903</w:t>
            </w:r>
          </w:p>
          <w:p w:rsidR="000E0D99" w:rsidRPr="0071305F" w:rsidRDefault="000E0D99" w:rsidP="0071305F">
            <w:pPr>
              <w:pStyle w:val="NormalWeb"/>
              <w:spacing w:before="0" w:beforeAutospacing="0" w:after="0" w:afterAutospacing="0" w:line="360" w:lineRule="auto"/>
              <w:jc w:val="center"/>
              <w:rPr>
                <w:rFonts w:ascii="Arial" w:hAnsi="Arial" w:cs="Arial"/>
                <w:b/>
                <w:bCs/>
                <w:iCs/>
                <w:color w:val="000000"/>
              </w:rPr>
            </w:pPr>
            <w:r w:rsidRPr="006B2C6F">
              <w:rPr>
                <w:rFonts w:ascii="Arial" w:hAnsi="Arial" w:cs="Arial"/>
                <w:b/>
                <w:bCs/>
                <w:iCs/>
                <w:color w:val="000000"/>
                <w:sz w:val="22"/>
                <w:szCs w:val="22"/>
              </w:rPr>
              <w:t>TABLA DE ANTECEDENTES</w:t>
            </w:r>
          </w:p>
        </w:tc>
      </w:tr>
      <w:tr w:rsidR="000E0D99" w:rsidRPr="006B2C6F" w:rsidTr="006B2C6F">
        <w:tc>
          <w:tcPr>
            <w:tcW w:w="4375" w:type="dxa"/>
            <w:vAlign w:val="center"/>
          </w:tcPr>
          <w:p w:rsidR="000E0D99" w:rsidRPr="0071305F" w:rsidRDefault="000E0D99" w:rsidP="0071305F">
            <w:pPr>
              <w:pStyle w:val="NormalWeb"/>
              <w:spacing w:before="240" w:beforeAutospacing="0" w:after="0" w:afterAutospacing="0" w:line="360" w:lineRule="auto"/>
              <w:jc w:val="center"/>
              <w:rPr>
                <w:rFonts w:ascii="Arial" w:hAnsi="Arial" w:cs="Arial"/>
                <w:b/>
                <w:bCs/>
                <w:color w:val="000000"/>
              </w:rPr>
            </w:pPr>
            <w:r w:rsidRPr="006B2C6F">
              <w:rPr>
                <w:rFonts w:ascii="Arial" w:hAnsi="Arial" w:cs="Arial"/>
                <w:b/>
                <w:bCs/>
                <w:color w:val="000000"/>
                <w:sz w:val="22"/>
                <w:szCs w:val="22"/>
              </w:rPr>
              <w:t>Número de Artículo del</w:t>
            </w:r>
            <w:r w:rsidR="0071305F">
              <w:rPr>
                <w:rFonts w:ascii="Arial" w:hAnsi="Arial" w:cs="Arial"/>
                <w:b/>
                <w:bCs/>
                <w:color w:val="000000"/>
              </w:rPr>
              <w:t xml:space="preserve"> </w:t>
            </w:r>
            <w:r w:rsidRPr="006B2C6F">
              <w:rPr>
                <w:rFonts w:ascii="Arial" w:hAnsi="Arial" w:cs="Arial"/>
                <w:b/>
                <w:bCs/>
                <w:color w:val="000000"/>
                <w:sz w:val="22"/>
                <w:szCs w:val="22"/>
              </w:rPr>
              <w:t>Texto Definitivo</w:t>
            </w:r>
          </w:p>
        </w:tc>
        <w:tc>
          <w:tcPr>
            <w:tcW w:w="5514" w:type="dxa"/>
            <w:vAlign w:val="center"/>
          </w:tcPr>
          <w:p w:rsidR="000E0D99" w:rsidRPr="006B2C6F" w:rsidRDefault="000E0D99" w:rsidP="006B2C6F">
            <w:pPr>
              <w:pStyle w:val="NormalWeb"/>
              <w:spacing w:before="240" w:beforeAutospacing="0" w:after="0" w:afterAutospacing="0" w:line="360" w:lineRule="auto"/>
              <w:jc w:val="center"/>
              <w:rPr>
                <w:rFonts w:ascii="Arial" w:hAnsi="Arial" w:cs="Arial"/>
                <w:b/>
                <w:color w:val="000000"/>
              </w:rPr>
            </w:pPr>
            <w:r w:rsidRPr="006B2C6F">
              <w:rPr>
                <w:rFonts w:ascii="Arial" w:hAnsi="Arial" w:cs="Arial"/>
                <w:b/>
                <w:color w:val="000000"/>
                <w:sz w:val="22"/>
                <w:szCs w:val="22"/>
              </w:rPr>
              <w:t>Fuente</w:t>
            </w:r>
          </w:p>
        </w:tc>
      </w:tr>
      <w:tr w:rsidR="000E0D99" w:rsidRPr="006B2C6F" w:rsidTr="006B2C6F">
        <w:tc>
          <w:tcPr>
            <w:tcW w:w="9889" w:type="dxa"/>
            <w:gridSpan w:val="2"/>
            <w:vAlign w:val="center"/>
          </w:tcPr>
          <w:p w:rsidR="000E0D99" w:rsidRPr="006B2C6F" w:rsidRDefault="000E0D99" w:rsidP="006B2C6F">
            <w:pPr>
              <w:pStyle w:val="NormalWeb"/>
              <w:spacing w:before="240" w:beforeAutospacing="0" w:after="0" w:afterAutospacing="0" w:line="360" w:lineRule="auto"/>
              <w:jc w:val="center"/>
              <w:rPr>
                <w:rFonts w:ascii="Arial" w:hAnsi="Arial" w:cs="Arial"/>
                <w:color w:val="000000"/>
              </w:rPr>
            </w:pPr>
            <w:r w:rsidRPr="006B2C6F">
              <w:rPr>
                <w:rFonts w:ascii="Arial" w:hAnsi="Arial" w:cs="Arial"/>
                <w:color w:val="000000"/>
                <w:sz w:val="22"/>
                <w:szCs w:val="22"/>
              </w:rPr>
              <w:t>Los puntos del Texto Definitivo provienen del Texto O</w:t>
            </w:r>
            <w:r w:rsidR="0021188E" w:rsidRPr="006B2C6F">
              <w:rPr>
                <w:rFonts w:ascii="Arial" w:hAnsi="Arial" w:cs="Arial"/>
                <w:color w:val="000000"/>
                <w:sz w:val="22"/>
                <w:szCs w:val="22"/>
              </w:rPr>
              <w:t>riginal del Anexo de la Ley 2</w:t>
            </w:r>
            <w:r w:rsidR="0071305F">
              <w:rPr>
                <w:rFonts w:ascii="Arial" w:hAnsi="Arial" w:cs="Arial"/>
                <w:color w:val="000000"/>
                <w:sz w:val="22"/>
                <w:szCs w:val="22"/>
              </w:rPr>
              <w:t>.</w:t>
            </w:r>
            <w:r w:rsidR="0021188E" w:rsidRPr="006B2C6F">
              <w:rPr>
                <w:rFonts w:ascii="Arial" w:hAnsi="Arial" w:cs="Arial"/>
                <w:color w:val="000000"/>
                <w:sz w:val="22"/>
                <w:szCs w:val="22"/>
              </w:rPr>
              <w:t>903</w:t>
            </w:r>
            <w:r w:rsidRPr="006B2C6F">
              <w:rPr>
                <w:rFonts w:ascii="Arial" w:hAnsi="Arial" w:cs="Arial"/>
                <w:color w:val="000000"/>
                <w:sz w:val="22"/>
                <w:szCs w:val="22"/>
              </w:rPr>
              <w:t>.</w:t>
            </w:r>
          </w:p>
        </w:tc>
      </w:tr>
    </w:tbl>
    <w:p w:rsidR="000E0D99" w:rsidRPr="006B2C6F" w:rsidRDefault="000E0D99" w:rsidP="006B2C6F">
      <w:pPr>
        <w:pStyle w:val="NormalWeb"/>
        <w:spacing w:before="0" w:beforeAutospacing="0" w:after="0" w:afterAutospacing="0" w:line="360" w:lineRule="auto"/>
        <w:jc w:val="both"/>
        <w:rPr>
          <w:rFonts w:ascii="Arial" w:hAnsi="Arial" w:cs="Arial"/>
          <w:color w:val="000000"/>
          <w:sz w:val="22"/>
          <w:szCs w:val="22"/>
          <w:lang w:val="es-AR"/>
        </w:rPr>
      </w:pPr>
    </w:p>
    <w:tbl>
      <w:tblPr>
        <w:tblStyle w:val="Tablaconcuadrcula"/>
        <w:tblW w:w="0" w:type="auto"/>
        <w:tblLook w:val="01E0"/>
      </w:tblPr>
      <w:tblGrid>
        <w:gridCol w:w="2881"/>
        <w:gridCol w:w="2881"/>
        <w:gridCol w:w="4127"/>
      </w:tblGrid>
      <w:tr w:rsidR="000E0D99" w:rsidRPr="006B2C6F" w:rsidTr="006B2C6F">
        <w:tc>
          <w:tcPr>
            <w:tcW w:w="9889" w:type="dxa"/>
            <w:gridSpan w:val="3"/>
            <w:vAlign w:val="center"/>
          </w:tcPr>
          <w:p w:rsidR="000E0D99" w:rsidRPr="006B2C6F" w:rsidRDefault="000E0D99" w:rsidP="006B2C6F">
            <w:pPr>
              <w:spacing w:before="240" w:line="360" w:lineRule="auto"/>
              <w:jc w:val="center"/>
              <w:rPr>
                <w:rFonts w:ascii="Arial" w:hAnsi="Arial" w:cs="Arial"/>
                <w:b/>
                <w:sz w:val="22"/>
                <w:szCs w:val="22"/>
              </w:rPr>
            </w:pPr>
            <w:r w:rsidRPr="006B2C6F">
              <w:rPr>
                <w:rFonts w:ascii="Arial" w:hAnsi="Arial" w:cs="Arial"/>
                <w:b/>
                <w:sz w:val="22"/>
                <w:szCs w:val="22"/>
              </w:rPr>
              <w:t>ANEXO A</w:t>
            </w:r>
          </w:p>
          <w:p w:rsidR="000E0D99" w:rsidRPr="006B2C6F" w:rsidRDefault="000E0D99" w:rsidP="006B2C6F">
            <w:pPr>
              <w:spacing w:line="360" w:lineRule="auto"/>
              <w:jc w:val="center"/>
              <w:rPr>
                <w:rFonts w:ascii="Arial" w:hAnsi="Arial" w:cs="Arial"/>
                <w:b/>
                <w:sz w:val="22"/>
                <w:szCs w:val="22"/>
              </w:rPr>
            </w:pPr>
            <w:r w:rsidRPr="006B2C6F">
              <w:rPr>
                <w:rFonts w:ascii="Arial" w:hAnsi="Arial" w:cs="Arial"/>
                <w:b/>
                <w:sz w:val="22"/>
                <w:szCs w:val="22"/>
              </w:rPr>
              <w:t>LEY B</w:t>
            </w:r>
            <w:r w:rsidR="0021188E" w:rsidRPr="006B2C6F">
              <w:rPr>
                <w:rFonts w:ascii="Arial" w:hAnsi="Arial" w:cs="Arial"/>
                <w:b/>
                <w:sz w:val="22"/>
                <w:szCs w:val="22"/>
              </w:rPr>
              <w:t xml:space="preserve"> - Nº 2</w:t>
            </w:r>
            <w:r w:rsidR="0071305F">
              <w:rPr>
                <w:rFonts w:ascii="Arial" w:hAnsi="Arial" w:cs="Arial"/>
                <w:b/>
                <w:sz w:val="22"/>
                <w:szCs w:val="22"/>
              </w:rPr>
              <w:t>.</w:t>
            </w:r>
            <w:r w:rsidR="0021188E" w:rsidRPr="006B2C6F">
              <w:rPr>
                <w:rFonts w:ascii="Arial" w:hAnsi="Arial" w:cs="Arial"/>
                <w:b/>
                <w:sz w:val="22"/>
                <w:szCs w:val="22"/>
              </w:rPr>
              <w:t>903</w:t>
            </w:r>
          </w:p>
          <w:p w:rsidR="000E0D99" w:rsidRPr="006B2C6F" w:rsidRDefault="000E0D99" w:rsidP="006B2C6F">
            <w:pPr>
              <w:spacing w:line="360" w:lineRule="auto"/>
              <w:jc w:val="center"/>
              <w:rPr>
                <w:rFonts w:ascii="Arial" w:hAnsi="Arial" w:cs="Arial"/>
                <w:sz w:val="22"/>
                <w:szCs w:val="22"/>
              </w:rPr>
            </w:pPr>
            <w:r w:rsidRPr="006B2C6F">
              <w:rPr>
                <w:rFonts w:ascii="Arial" w:hAnsi="Arial" w:cs="Arial"/>
                <w:b/>
                <w:sz w:val="22"/>
                <w:szCs w:val="22"/>
              </w:rPr>
              <w:t>TABLA DE EQUIVALENCIAS</w:t>
            </w:r>
          </w:p>
        </w:tc>
      </w:tr>
      <w:tr w:rsidR="000E0D99" w:rsidRPr="006B2C6F" w:rsidTr="006B2C6F">
        <w:tc>
          <w:tcPr>
            <w:tcW w:w="2881" w:type="dxa"/>
            <w:vAlign w:val="center"/>
          </w:tcPr>
          <w:p w:rsidR="000E0D99" w:rsidRPr="0071305F" w:rsidRDefault="000E0D99" w:rsidP="0071305F">
            <w:pPr>
              <w:spacing w:before="240" w:line="360" w:lineRule="auto"/>
              <w:jc w:val="center"/>
              <w:rPr>
                <w:rFonts w:ascii="Arial" w:hAnsi="Arial" w:cs="Arial"/>
                <w:b/>
                <w:sz w:val="22"/>
                <w:szCs w:val="22"/>
              </w:rPr>
            </w:pPr>
            <w:r w:rsidRPr="006B2C6F">
              <w:rPr>
                <w:rFonts w:ascii="Arial" w:hAnsi="Arial" w:cs="Arial"/>
                <w:b/>
                <w:sz w:val="22"/>
                <w:szCs w:val="22"/>
              </w:rPr>
              <w:t>Número de Artículo del</w:t>
            </w:r>
            <w:r w:rsidR="0071305F">
              <w:rPr>
                <w:rFonts w:ascii="Arial" w:hAnsi="Arial" w:cs="Arial"/>
                <w:b/>
                <w:sz w:val="22"/>
                <w:szCs w:val="22"/>
              </w:rPr>
              <w:t xml:space="preserve"> </w:t>
            </w:r>
            <w:r w:rsidRPr="006B2C6F">
              <w:rPr>
                <w:rFonts w:ascii="Arial" w:hAnsi="Arial" w:cs="Arial"/>
                <w:b/>
                <w:sz w:val="22"/>
                <w:szCs w:val="22"/>
              </w:rPr>
              <w:t>Texto Definitivo</w:t>
            </w:r>
          </w:p>
        </w:tc>
        <w:tc>
          <w:tcPr>
            <w:tcW w:w="2881" w:type="dxa"/>
            <w:vAlign w:val="center"/>
          </w:tcPr>
          <w:p w:rsidR="000E0D99" w:rsidRPr="0071305F" w:rsidRDefault="000E0D99" w:rsidP="0071305F">
            <w:pPr>
              <w:spacing w:before="240" w:line="360" w:lineRule="auto"/>
              <w:jc w:val="center"/>
              <w:rPr>
                <w:rFonts w:ascii="Arial" w:hAnsi="Arial" w:cs="Arial"/>
                <w:b/>
                <w:sz w:val="22"/>
                <w:szCs w:val="22"/>
              </w:rPr>
            </w:pPr>
            <w:r w:rsidRPr="006B2C6F">
              <w:rPr>
                <w:rFonts w:ascii="Arial" w:hAnsi="Arial" w:cs="Arial"/>
                <w:b/>
                <w:sz w:val="22"/>
                <w:szCs w:val="22"/>
              </w:rPr>
              <w:t>Número de Artículo del</w:t>
            </w:r>
            <w:r w:rsidR="0071305F">
              <w:rPr>
                <w:rFonts w:ascii="Arial" w:hAnsi="Arial" w:cs="Arial"/>
                <w:b/>
                <w:sz w:val="22"/>
                <w:szCs w:val="22"/>
              </w:rPr>
              <w:t xml:space="preserve"> </w:t>
            </w:r>
            <w:r w:rsidRPr="006B2C6F">
              <w:rPr>
                <w:rFonts w:ascii="Arial" w:hAnsi="Arial" w:cs="Arial"/>
                <w:b/>
                <w:sz w:val="22"/>
                <w:szCs w:val="22"/>
              </w:rPr>
              <w:t>Texto de Referencia</w:t>
            </w:r>
            <w:r w:rsidR="0071305F">
              <w:rPr>
                <w:rFonts w:ascii="Arial" w:hAnsi="Arial" w:cs="Arial"/>
                <w:b/>
                <w:sz w:val="22"/>
                <w:szCs w:val="22"/>
              </w:rPr>
              <w:t xml:space="preserve"> </w:t>
            </w:r>
            <w:r w:rsidR="0021188E" w:rsidRPr="006B2C6F">
              <w:rPr>
                <w:rFonts w:ascii="Arial" w:hAnsi="Arial" w:cs="Arial"/>
                <w:b/>
                <w:sz w:val="22"/>
                <w:szCs w:val="22"/>
              </w:rPr>
              <w:t>(Ley 2</w:t>
            </w:r>
            <w:r w:rsidR="0071305F">
              <w:rPr>
                <w:rFonts w:ascii="Arial" w:hAnsi="Arial" w:cs="Arial"/>
                <w:b/>
                <w:sz w:val="22"/>
                <w:szCs w:val="22"/>
              </w:rPr>
              <w:t>.</w:t>
            </w:r>
            <w:r w:rsidR="0021188E" w:rsidRPr="006B2C6F">
              <w:rPr>
                <w:rFonts w:ascii="Arial" w:hAnsi="Arial" w:cs="Arial"/>
                <w:b/>
                <w:sz w:val="22"/>
                <w:szCs w:val="22"/>
              </w:rPr>
              <w:t>903</w:t>
            </w:r>
            <w:r w:rsidRPr="006B2C6F">
              <w:rPr>
                <w:rFonts w:ascii="Arial" w:hAnsi="Arial" w:cs="Arial"/>
                <w:b/>
                <w:sz w:val="22"/>
                <w:szCs w:val="22"/>
              </w:rPr>
              <w:t>)</w:t>
            </w:r>
          </w:p>
        </w:tc>
        <w:tc>
          <w:tcPr>
            <w:tcW w:w="4127" w:type="dxa"/>
            <w:vAlign w:val="center"/>
          </w:tcPr>
          <w:p w:rsidR="000E0D99" w:rsidRPr="006B2C6F" w:rsidRDefault="000E0D99" w:rsidP="006B2C6F">
            <w:pPr>
              <w:spacing w:before="240" w:line="360" w:lineRule="auto"/>
              <w:jc w:val="center"/>
              <w:rPr>
                <w:rFonts w:ascii="Arial" w:hAnsi="Arial" w:cs="Arial"/>
                <w:sz w:val="22"/>
                <w:szCs w:val="22"/>
              </w:rPr>
            </w:pPr>
            <w:r w:rsidRPr="006B2C6F">
              <w:rPr>
                <w:rFonts w:ascii="Arial" w:hAnsi="Arial" w:cs="Arial"/>
                <w:b/>
                <w:sz w:val="22"/>
                <w:szCs w:val="22"/>
              </w:rPr>
              <w:t>Observaciones</w:t>
            </w:r>
          </w:p>
        </w:tc>
      </w:tr>
      <w:tr w:rsidR="000E0D99" w:rsidRPr="006B2C6F" w:rsidTr="006B2C6F">
        <w:tc>
          <w:tcPr>
            <w:tcW w:w="9889" w:type="dxa"/>
            <w:gridSpan w:val="3"/>
            <w:vAlign w:val="center"/>
          </w:tcPr>
          <w:p w:rsidR="000E0D99" w:rsidRPr="006B2C6F" w:rsidRDefault="000E0D99" w:rsidP="006B2C6F">
            <w:pPr>
              <w:spacing w:before="240" w:line="360" w:lineRule="auto"/>
              <w:jc w:val="center"/>
              <w:rPr>
                <w:rFonts w:ascii="Arial" w:hAnsi="Arial" w:cs="Arial"/>
                <w:sz w:val="22"/>
                <w:szCs w:val="22"/>
              </w:rPr>
            </w:pPr>
            <w:r w:rsidRPr="006B2C6F">
              <w:rPr>
                <w:rFonts w:ascii="Arial" w:hAnsi="Arial" w:cs="Arial"/>
                <w:sz w:val="22"/>
                <w:szCs w:val="22"/>
              </w:rPr>
              <w:t xml:space="preserve">La numeración de los puntos del Texto Definitivo corresponde a la numeración </w:t>
            </w:r>
            <w:r w:rsidR="0021188E" w:rsidRPr="006B2C6F">
              <w:rPr>
                <w:rFonts w:ascii="Arial" w:hAnsi="Arial" w:cs="Arial"/>
                <w:sz w:val="22"/>
                <w:szCs w:val="22"/>
              </w:rPr>
              <w:t>original del Anexo de la Ley 2</w:t>
            </w:r>
            <w:r w:rsidR="0071305F">
              <w:rPr>
                <w:rFonts w:ascii="Arial" w:hAnsi="Arial" w:cs="Arial"/>
                <w:sz w:val="22"/>
                <w:szCs w:val="22"/>
              </w:rPr>
              <w:t>.</w:t>
            </w:r>
            <w:r w:rsidR="0021188E" w:rsidRPr="006B2C6F">
              <w:rPr>
                <w:rFonts w:ascii="Arial" w:hAnsi="Arial" w:cs="Arial"/>
                <w:sz w:val="22"/>
                <w:szCs w:val="22"/>
              </w:rPr>
              <w:t>903</w:t>
            </w:r>
            <w:r w:rsidRPr="006B2C6F">
              <w:rPr>
                <w:rFonts w:ascii="Arial" w:hAnsi="Arial" w:cs="Arial"/>
                <w:sz w:val="22"/>
                <w:szCs w:val="22"/>
              </w:rPr>
              <w:t>.</w:t>
            </w:r>
          </w:p>
        </w:tc>
      </w:tr>
    </w:tbl>
    <w:p w:rsidR="000E0D99" w:rsidRPr="006B2C6F" w:rsidRDefault="000E0D99" w:rsidP="006B2C6F">
      <w:pPr>
        <w:pStyle w:val="NormalWeb"/>
        <w:spacing w:before="0" w:beforeAutospacing="0" w:after="0" w:afterAutospacing="0" w:line="360" w:lineRule="auto"/>
        <w:jc w:val="both"/>
        <w:rPr>
          <w:rFonts w:ascii="Arial" w:hAnsi="Arial" w:cs="Arial"/>
          <w:b/>
          <w:caps/>
          <w:sz w:val="22"/>
          <w:szCs w:val="22"/>
        </w:rPr>
      </w:pPr>
    </w:p>
    <w:p w:rsidR="000E0D99" w:rsidRPr="006B2C6F" w:rsidRDefault="000E0D99" w:rsidP="006B2C6F">
      <w:pPr>
        <w:spacing w:line="360" w:lineRule="auto"/>
        <w:jc w:val="both"/>
        <w:rPr>
          <w:rFonts w:ascii="Arial" w:hAnsi="Arial" w:cs="Arial"/>
          <w:sz w:val="22"/>
          <w:szCs w:val="22"/>
        </w:rPr>
      </w:pPr>
    </w:p>
    <w:p w:rsidR="000E0D99" w:rsidRPr="006B2C6F" w:rsidRDefault="000E0D99" w:rsidP="006B2C6F">
      <w:pPr>
        <w:spacing w:line="360" w:lineRule="auto"/>
        <w:jc w:val="both"/>
        <w:rPr>
          <w:rFonts w:ascii="Arial" w:hAnsi="Arial" w:cs="Arial"/>
          <w:sz w:val="22"/>
          <w:szCs w:val="22"/>
        </w:rPr>
      </w:pPr>
    </w:p>
    <w:p w:rsidR="00410E4E" w:rsidRPr="006B2C6F" w:rsidRDefault="00410E4E" w:rsidP="006B2C6F">
      <w:pPr>
        <w:spacing w:line="360" w:lineRule="auto"/>
        <w:jc w:val="both"/>
        <w:rPr>
          <w:rFonts w:ascii="Arial" w:hAnsi="Arial" w:cs="Arial"/>
          <w:sz w:val="22"/>
          <w:szCs w:val="22"/>
        </w:rPr>
      </w:pPr>
    </w:p>
    <w:sectPr w:rsidR="00410E4E" w:rsidRPr="006B2C6F" w:rsidSect="009F15F4">
      <w:pgSz w:w="11907" w:h="16839" w:code="9"/>
      <w:pgMar w:top="1440" w:right="1080"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578FD"/>
    <w:multiLevelType w:val="hybridMultilevel"/>
    <w:tmpl w:val="AAB69CE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D0350BC"/>
    <w:multiLevelType w:val="hybridMultilevel"/>
    <w:tmpl w:val="E8F20F58"/>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FB831A0"/>
    <w:multiLevelType w:val="hybridMultilevel"/>
    <w:tmpl w:val="29A88CDE"/>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21F6DE2"/>
    <w:multiLevelType w:val="hybridMultilevel"/>
    <w:tmpl w:val="9DBE025C"/>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128D576C"/>
    <w:multiLevelType w:val="hybridMultilevel"/>
    <w:tmpl w:val="76D4241C"/>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254F7234"/>
    <w:multiLevelType w:val="hybridMultilevel"/>
    <w:tmpl w:val="ECDEBA9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25BF4D47"/>
    <w:multiLevelType w:val="hybridMultilevel"/>
    <w:tmpl w:val="DEE20BD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2D083D59"/>
    <w:multiLevelType w:val="hybridMultilevel"/>
    <w:tmpl w:val="971C7C7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2FA036E5"/>
    <w:multiLevelType w:val="hybridMultilevel"/>
    <w:tmpl w:val="5164FAE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35C505AC"/>
    <w:multiLevelType w:val="hybridMultilevel"/>
    <w:tmpl w:val="A88801F8"/>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37451DFA"/>
    <w:multiLevelType w:val="hybridMultilevel"/>
    <w:tmpl w:val="712AF9E2"/>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3BBF464A"/>
    <w:multiLevelType w:val="hybridMultilevel"/>
    <w:tmpl w:val="949EF206"/>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3F881291"/>
    <w:multiLevelType w:val="hybridMultilevel"/>
    <w:tmpl w:val="7CA43F6A"/>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46573A89"/>
    <w:multiLevelType w:val="hybridMultilevel"/>
    <w:tmpl w:val="B4B2C28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469F7CA7"/>
    <w:multiLevelType w:val="hybridMultilevel"/>
    <w:tmpl w:val="524A7B5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541034D4"/>
    <w:multiLevelType w:val="hybridMultilevel"/>
    <w:tmpl w:val="09AEA5B0"/>
    <w:lvl w:ilvl="0" w:tplc="D46E1BA6">
      <w:start w:val="1"/>
      <w:numFmt w:val="lowerLetter"/>
      <w:lvlText w:val="%1."/>
      <w:lvlJc w:val="left"/>
      <w:pPr>
        <w:ind w:left="750" w:hanging="39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56CD4642"/>
    <w:multiLevelType w:val="hybridMultilevel"/>
    <w:tmpl w:val="71E4BED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5F4E07AC"/>
    <w:multiLevelType w:val="hybridMultilevel"/>
    <w:tmpl w:val="851E39CA"/>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645F4C9C"/>
    <w:multiLevelType w:val="hybridMultilevel"/>
    <w:tmpl w:val="E1EE2AA8"/>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657F7BBF"/>
    <w:multiLevelType w:val="hybridMultilevel"/>
    <w:tmpl w:val="FACAB078"/>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6B7069A0"/>
    <w:multiLevelType w:val="hybridMultilevel"/>
    <w:tmpl w:val="E110A65A"/>
    <w:lvl w:ilvl="0" w:tplc="D46E1BA6">
      <w:start w:val="1"/>
      <w:numFmt w:val="lowerLetter"/>
      <w:lvlText w:val="%1."/>
      <w:lvlJc w:val="left"/>
      <w:pPr>
        <w:ind w:left="750" w:hanging="39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6D104B62"/>
    <w:multiLevelType w:val="hybridMultilevel"/>
    <w:tmpl w:val="41CE11D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6EA16452"/>
    <w:multiLevelType w:val="hybridMultilevel"/>
    <w:tmpl w:val="72B045EC"/>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nsid w:val="6F195C43"/>
    <w:multiLevelType w:val="hybridMultilevel"/>
    <w:tmpl w:val="883E4E1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72353B75"/>
    <w:multiLevelType w:val="hybridMultilevel"/>
    <w:tmpl w:val="61E89D08"/>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nsid w:val="739604B9"/>
    <w:multiLevelType w:val="hybridMultilevel"/>
    <w:tmpl w:val="FCD64B40"/>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nsid w:val="753F52BA"/>
    <w:multiLevelType w:val="hybridMultilevel"/>
    <w:tmpl w:val="89C23AB8"/>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nsid w:val="75742AEE"/>
    <w:multiLevelType w:val="hybridMultilevel"/>
    <w:tmpl w:val="4C9C792A"/>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77816488"/>
    <w:multiLevelType w:val="hybridMultilevel"/>
    <w:tmpl w:val="E5F47016"/>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nsid w:val="789D7764"/>
    <w:multiLevelType w:val="hybridMultilevel"/>
    <w:tmpl w:val="7D7EDD04"/>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nsid w:val="7C4E1AB0"/>
    <w:multiLevelType w:val="hybridMultilevel"/>
    <w:tmpl w:val="F6C81638"/>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nsid w:val="7CED5381"/>
    <w:multiLevelType w:val="hybridMultilevel"/>
    <w:tmpl w:val="90105DF0"/>
    <w:lvl w:ilvl="0" w:tplc="CEFAF0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1"/>
  </w:num>
  <w:num w:numId="2">
    <w:abstractNumId w:val="15"/>
  </w:num>
  <w:num w:numId="3">
    <w:abstractNumId w:val="20"/>
  </w:num>
  <w:num w:numId="4">
    <w:abstractNumId w:val="12"/>
  </w:num>
  <w:num w:numId="5">
    <w:abstractNumId w:val="2"/>
  </w:num>
  <w:num w:numId="6">
    <w:abstractNumId w:val="14"/>
  </w:num>
  <w:num w:numId="7">
    <w:abstractNumId w:val="0"/>
  </w:num>
  <w:num w:numId="8">
    <w:abstractNumId w:val="22"/>
  </w:num>
  <w:num w:numId="9">
    <w:abstractNumId w:val="9"/>
  </w:num>
  <w:num w:numId="10">
    <w:abstractNumId w:val="29"/>
  </w:num>
  <w:num w:numId="11">
    <w:abstractNumId w:val="8"/>
  </w:num>
  <w:num w:numId="12">
    <w:abstractNumId w:val="17"/>
  </w:num>
  <w:num w:numId="13">
    <w:abstractNumId w:val="6"/>
  </w:num>
  <w:num w:numId="14">
    <w:abstractNumId w:val="4"/>
  </w:num>
  <w:num w:numId="15">
    <w:abstractNumId w:val="13"/>
  </w:num>
  <w:num w:numId="16">
    <w:abstractNumId w:val="31"/>
  </w:num>
  <w:num w:numId="17">
    <w:abstractNumId w:val="3"/>
  </w:num>
  <w:num w:numId="18">
    <w:abstractNumId w:val="28"/>
  </w:num>
  <w:num w:numId="19">
    <w:abstractNumId w:val="1"/>
  </w:num>
  <w:num w:numId="20">
    <w:abstractNumId w:val="26"/>
  </w:num>
  <w:num w:numId="21">
    <w:abstractNumId w:val="30"/>
  </w:num>
  <w:num w:numId="22">
    <w:abstractNumId w:val="16"/>
  </w:num>
  <w:num w:numId="23">
    <w:abstractNumId w:val="5"/>
  </w:num>
  <w:num w:numId="24">
    <w:abstractNumId w:val="11"/>
  </w:num>
  <w:num w:numId="25">
    <w:abstractNumId w:val="7"/>
  </w:num>
  <w:num w:numId="26">
    <w:abstractNumId w:val="25"/>
  </w:num>
  <w:num w:numId="27">
    <w:abstractNumId w:val="24"/>
  </w:num>
  <w:num w:numId="28">
    <w:abstractNumId w:val="18"/>
  </w:num>
  <w:num w:numId="29">
    <w:abstractNumId w:val="23"/>
  </w:num>
  <w:num w:numId="30">
    <w:abstractNumId w:val="19"/>
  </w:num>
  <w:num w:numId="31">
    <w:abstractNumId w:val="10"/>
  </w:num>
  <w:num w:numId="32">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E0D99"/>
    <w:rsid w:val="000A01AE"/>
    <w:rsid w:val="000E0D99"/>
    <w:rsid w:val="0011166C"/>
    <w:rsid w:val="001A6A00"/>
    <w:rsid w:val="0021188E"/>
    <w:rsid w:val="00402361"/>
    <w:rsid w:val="00410E4E"/>
    <w:rsid w:val="00430ABD"/>
    <w:rsid w:val="00433783"/>
    <w:rsid w:val="006B2C6F"/>
    <w:rsid w:val="0071305F"/>
    <w:rsid w:val="00717FA2"/>
    <w:rsid w:val="00722BBD"/>
    <w:rsid w:val="00954823"/>
    <w:rsid w:val="009F15F4"/>
    <w:rsid w:val="00AB2723"/>
    <w:rsid w:val="00B77801"/>
    <w:rsid w:val="00DB3A82"/>
    <w:rsid w:val="00DB4EE2"/>
    <w:rsid w:val="00E654C9"/>
    <w:rsid w:val="00F80AC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D9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E0D99"/>
    <w:pPr>
      <w:spacing w:before="100" w:beforeAutospacing="1" w:after="100" w:afterAutospacing="1"/>
    </w:pPr>
  </w:style>
  <w:style w:type="paragraph" w:styleId="Textosinformato">
    <w:name w:val="Plain Text"/>
    <w:basedOn w:val="Normal"/>
    <w:link w:val="TextosinformatoCar"/>
    <w:rsid w:val="000E0D99"/>
    <w:rPr>
      <w:rFonts w:ascii="Courier New" w:hAnsi="Courier New"/>
      <w:sz w:val="20"/>
    </w:rPr>
  </w:style>
  <w:style w:type="character" w:customStyle="1" w:styleId="TextosinformatoCar">
    <w:name w:val="Texto sin formato Car"/>
    <w:basedOn w:val="Fuentedeprrafopredeter"/>
    <w:link w:val="Textosinformato"/>
    <w:rsid w:val="000E0D99"/>
    <w:rPr>
      <w:rFonts w:ascii="Courier New" w:eastAsia="Times New Roman" w:hAnsi="Courier New" w:cs="Times New Roman"/>
      <w:sz w:val="20"/>
      <w:szCs w:val="24"/>
      <w:lang w:val="es-ES" w:eastAsia="es-ES"/>
    </w:rPr>
  </w:style>
  <w:style w:type="table" w:styleId="Tablaconcuadrcula">
    <w:name w:val="Table Grid"/>
    <w:basedOn w:val="Tablanormal"/>
    <w:rsid w:val="000E0D99"/>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81939875">
      <w:bodyDiv w:val="1"/>
      <w:marLeft w:val="0"/>
      <w:marRight w:val="0"/>
      <w:marTop w:val="0"/>
      <w:marBottom w:val="0"/>
      <w:divBdr>
        <w:top w:val="none" w:sz="0" w:space="0" w:color="auto"/>
        <w:left w:val="none" w:sz="0" w:space="0" w:color="auto"/>
        <w:bottom w:val="none" w:sz="0" w:space="0" w:color="auto"/>
        <w:right w:val="none" w:sz="0" w:space="0" w:color="auto"/>
      </w:divBdr>
    </w:div>
    <w:div w:id="200207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10</Pages>
  <Words>3072</Words>
  <Characters>16900</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2014-09-19T19:53:00Z</dcterms:created>
  <dcterms:modified xsi:type="dcterms:W3CDTF">2015-10-08T20:08:00Z</dcterms:modified>
</cp:coreProperties>
</file>