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213" w:rsidRDefault="00BB4213" w:rsidP="00DC1D54">
      <w:pPr>
        <w:rPr>
          <w:rFonts w:ascii="Arial" w:hAnsi="Arial" w:cs="Arial"/>
          <w:b/>
        </w:rPr>
      </w:pPr>
      <w:r w:rsidRPr="00B0749F">
        <w:rPr>
          <w:rFonts w:ascii="Arial" w:hAnsi="Arial" w:cs="Arial"/>
          <w:b/>
        </w:rPr>
        <w:t xml:space="preserve">LC-2841 </w:t>
      </w:r>
    </w:p>
    <w:p w:rsidR="00DC1D54" w:rsidRPr="00B0749F" w:rsidRDefault="00DC1D54" w:rsidP="00DC1D54">
      <w:pPr>
        <w:rPr>
          <w:rFonts w:ascii="Arial" w:hAnsi="Arial" w:cs="Arial"/>
          <w:b/>
        </w:rPr>
      </w:pPr>
    </w:p>
    <w:p w:rsidR="00BC46DB" w:rsidRPr="00B0749F" w:rsidRDefault="00DC1D54" w:rsidP="00BC46DB">
      <w:pPr>
        <w:spacing w:line="360" w:lineRule="auto"/>
        <w:jc w:val="center"/>
        <w:rPr>
          <w:rFonts w:ascii="Arial" w:hAnsi="Arial" w:cs="Arial"/>
          <w:b/>
        </w:rPr>
      </w:pPr>
      <w:r w:rsidRPr="00B0749F">
        <w:rPr>
          <w:rFonts w:ascii="Arial" w:hAnsi="Arial" w:cs="Arial"/>
          <w:b/>
        </w:rPr>
        <w:t>LEY O – Nº 2</w:t>
      </w:r>
      <w:r>
        <w:rPr>
          <w:rFonts w:ascii="Arial" w:hAnsi="Arial" w:cs="Arial"/>
          <w:b/>
        </w:rPr>
        <w:t>.</w:t>
      </w:r>
      <w:r w:rsidRPr="00B0749F">
        <w:rPr>
          <w:rFonts w:ascii="Arial" w:hAnsi="Arial" w:cs="Arial"/>
          <w:b/>
        </w:rPr>
        <w:t>841</w:t>
      </w:r>
    </w:p>
    <w:p w:rsidR="00BC46DB" w:rsidRPr="00B0749F" w:rsidRDefault="00BC46DB" w:rsidP="002B133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2B1337" w:rsidRPr="00B0749F" w:rsidRDefault="002B1337" w:rsidP="00BC46D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B0749F">
        <w:rPr>
          <w:rFonts w:ascii="Arial" w:hAnsi="Arial" w:cs="Arial"/>
        </w:rPr>
        <w:t xml:space="preserve">Artículo 1°.- </w:t>
      </w:r>
      <w:proofErr w:type="spellStart"/>
      <w:r w:rsidRPr="00B0749F">
        <w:rPr>
          <w:rFonts w:ascii="Arial" w:hAnsi="Arial" w:cs="Arial"/>
        </w:rPr>
        <w:t>Denomínase</w:t>
      </w:r>
      <w:proofErr w:type="spellEnd"/>
      <w:r w:rsidRPr="00B0749F">
        <w:rPr>
          <w:rFonts w:ascii="Arial" w:hAnsi="Arial" w:cs="Arial"/>
        </w:rPr>
        <w:t xml:space="preserve"> a las estaciones de subterráneos resultantes de la ampliación de la Línea A: "</w:t>
      </w:r>
      <w:proofErr w:type="spellStart"/>
      <w:r w:rsidRPr="00B0749F">
        <w:rPr>
          <w:rFonts w:ascii="Arial" w:hAnsi="Arial" w:cs="Arial"/>
        </w:rPr>
        <w:t>Puán</w:t>
      </w:r>
      <w:proofErr w:type="spellEnd"/>
      <w:r w:rsidRPr="00B0749F">
        <w:rPr>
          <w:rFonts w:ascii="Arial" w:hAnsi="Arial" w:cs="Arial"/>
        </w:rPr>
        <w:t>", "Carabobo", " San José de Flores" y "San Pedrito".</w:t>
      </w:r>
    </w:p>
    <w:p w:rsidR="00BB4213" w:rsidRPr="00B0749F" w:rsidRDefault="00BB4213" w:rsidP="00BC46D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:rsidR="002B1337" w:rsidRPr="00B0749F" w:rsidRDefault="00BB4213" w:rsidP="00BC46D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B0749F">
        <w:rPr>
          <w:rFonts w:ascii="Arial" w:hAnsi="Arial" w:cs="Arial"/>
        </w:rPr>
        <w:t>Artículo</w:t>
      </w:r>
      <w:r w:rsidR="002B1337" w:rsidRPr="00B0749F">
        <w:rPr>
          <w:rFonts w:ascii="Arial" w:hAnsi="Arial" w:cs="Arial"/>
        </w:rPr>
        <w:t xml:space="preserve"> 2°.- Incorpórese a la Estación "San José de Flores" de la Línea A una estética cultural histórica y un desarrollo temático vinculado con la vida del Barrio de Flores, desde su fundación hasta el bicentenario. La misma se exhibirá en los soportes que determine la reglamentación, garantizando la circulación y seguridad de los pasajeros.</w:t>
      </w:r>
    </w:p>
    <w:p w:rsidR="00BB4213" w:rsidRPr="00B0749F" w:rsidRDefault="00BB4213" w:rsidP="00BC46D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:rsidR="002B1337" w:rsidRPr="00B0749F" w:rsidRDefault="002B1337" w:rsidP="00BC46D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B0749F">
        <w:rPr>
          <w:rFonts w:ascii="Arial" w:hAnsi="Arial" w:cs="Arial"/>
        </w:rPr>
        <w:t>Art</w:t>
      </w:r>
      <w:r w:rsidR="00BB4213" w:rsidRPr="00B0749F">
        <w:rPr>
          <w:rFonts w:ascii="Arial" w:hAnsi="Arial" w:cs="Arial"/>
        </w:rPr>
        <w:t>ículo</w:t>
      </w:r>
      <w:r w:rsidRPr="00B0749F">
        <w:rPr>
          <w:rFonts w:ascii="Arial" w:hAnsi="Arial" w:cs="Arial"/>
        </w:rPr>
        <w:t xml:space="preserve"> 3°.- Incorpórese a la Estación "</w:t>
      </w:r>
      <w:proofErr w:type="spellStart"/>
      <w:r w:rsidRPr="00B0749F">
        <w:rPr>
          <w:rFonts w:ascii="Arial" w:hAnsi="Arial" w:cs="Arial"/>
        </w:rPr>
        <w:t>Puán</w:t>
      </w:r>
      <w:proofErr w:type="spellEnd"/>
      <w:r w:rsidRPr="00B0749F">
        <w:rPr>
          <w:rFonts w:ascii="Arial" w:hAnsi="Arial" w:cs="Arial"/>
        </w:rPr>
        <w:t xml:space="preserve">" de la Línea A una estética particular y un desarrollo temático en homenaje al fallecido poeta Francisco "Paco" </w:t>
      </w:r>
      <w:proofErr w:type="spellStart"/>
      <w:r w:rsidRPr="00B0749F">
        <w:rPr>
          <w:rFonts w:ascii="Arial" w:hAnsi="Arial" w:cs="Arial"/>
        </w:rPr>
        <w:t>Urondo</w:t>
      </w:r>
      <w:proofErr w:type="spellEnd"/>
      <w:r w:rsidRPr="00B0749F">
        <w:rPr>
          <w:rFonts w:ascii="Arial" w:hAnsi="Arial" w:cs="Arial"/>
        </w:rPr>
        <w:t>. La misma se exhibirá en los soportes que determine la reglamentación, garantizando la circulación y seguridad de los pasajeros.</w:t>
      </w:r>
    </w:p>
    <w:p w:rsidR="00BC46DB" w:rsidRPr="00B0749F" w:rsidRDefault="00BC46DB" w:rsidP="00BC46D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730"/>
        <w:gridCol w:w="4270"/>
      </w:tblGrid>
      <w:tr w:rsidR="00BC46DB" w:rsidRPr="00B0749F" w:rsidTr="00DC1D54">
        <w:trPr>
          <w:jc w:val="center"/>
        </w:trPr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46DB" w:rsidRPr="00B0749F" w:rsidRDefault="00DC1D54" w:rsidP="00B0749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BC46DB" w:rsidRPr="00B0749F">
              <w:rPr>
                <w:rFonts w:ascii="Arial" w:hAnsi="Arial" w:cs="Arial"/>
                <w:b/>
                <w:sz w:val="22"/>
                <w:szCs w:val="22"/>
              </w:rPr>
              <w:t>O - N° 2</w:t>
            </w:r>
            <w:r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BC46DB" w:rsidRPr="00B0749F">
              <w:rPr>
                <w:rFonts w:ascii="Arial" w:hAnsi="Arial" w:cs="Arial"/>
                <w:b/>
                <w:sz w:val="22"/>
                <w:szCs w:val="22"/>
              </w:rPr>
              <w:t>841</w:t>
            </w:r>
          </w:p>
          <w:p w:rsidR="00BC46DB" w:rsidRPr="00B0749F" w:rsidRDefault="00BC46DB" w:rsidP="00B0749F">
            <w:pPr>
              <w:pStyle w:val="Textosinformato"/>
              <w:spacing w:line="360" w:lineRule="auto"/>
              <w:jc w:val="center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B0749F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BC46DB" w:rsidRPr="00B0749F" w:rsidTr="00DC1D54">
        <w:trPr>
          <w:jc w:val="center"/>
        </w:trPr>
        <w:tc>
          <w:tcPr>
            <w:tcW w:w="47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C46DB" w:rsidRPr="00B0749F" w:rsidRDefault="00BC46DB" w:rsidP="00DC1D54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0749F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  <w:r w:rsidR="00DC1D5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B0749F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BC46DB" w:rsidRPr="00B0749F" w:rsidRDefault="00BC46DB" w:rsidP="00B0749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0749F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BC46DB" w:rsidRPr="00B0749F" w:rsidTr="00DC1D54">
        <w:trPr>
          <w:trHeight w:val="555"/>
          <w:jc w:val="center"/>
        </w:trPr>
        <w:tc>
          <w:tcPr>
            <w:tcW w:w="900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6DB" w:rsidRPr="00B0749F" w:rsidRDefault="00BC46DB" w:rsidP="00DC1D54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0749F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 2</w:t>
            </w:r>
            <w:r w:rsidR="00DC1D54">
              <w:rPr>
                <w:rFonts w:ascii="Arial" w:hAnsi="Arial" w:cs="Arial"/>
                <w:sz w:val="22"/>
                <w:szCs w:val="22"/>
              </w:rPr>
              <w:t>.</w:t>
            </w:r>
            <w:r w:rsidRPr="00B0749F">
              <w:rPr>
                <w:rFonts w:ascii="Arial" w:hAnsi="Arial" w:cs="Arial"/>
                <w:sz w:val="22"/>
                <w:szCs w:val="22"/>
              </w:rPr>
              <w:t>841.</w:t>
            </w:r>
          </w:p>
        </w:tc>
      </w:tr>
    </w:tbl>
    <w:p w:rsidR="00BC46DB" w:rsidRPr="00B0749F" w:rsidRDefault="00BC46DB" w:rsidP="00BC46DB">
      <w:pPr>
        <w:rPr>
          <w:rFonts w:ascii="Times New Roman" w:hAnsi="Times New Roman"/>
          <w:b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BC46DB" w:rsidRPr="00B0749F" w:rsidTr="00DC1D54">
        <w:trPr>
          <w:jc w:val="center"/>
        </w:trPr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6DB" w:rsidRPr="00B0749F" w:rsidRDefault="00BC46DB" w:rsidP="00B0749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B0749F">
              <w:rPr>
                <w:rFonts w:ascii="Arial" w:hAnsi="Arial" w:cs="Arial"/>
                <w:b/>
                <w:sz w:val="22"/>
                <w:szCs w:val="22"/>
              </w:rPr>
              <w:t>LEY  O - N° 2</w:t>
            </w:r>
            <w:r w:rsidR="00DC1D5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B0749F">
              <w:rPr>
                <w:rFonts w:ascii="Arial" w:hAnsi="Arial" w:cs="Arial"/>
                <w:b/>
                <w:sz w:val="22"/>
                <w:szCs w:val="22"/>
              </w:rPr>
              <w:t>841</w:t>
            </w:r>
          </w:p>
          <w:p w:rsidR="00BC46DB" w:rsidRPr="00B0749F" w:rsidRDefault="00BC46DB" w:rsidP="00B0749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0749F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BC46DB" w:rsidRPr="00B0749F" w:rsidTr="00DC1D54">
        <w:trPr>
          <w:trHeight w:val="1374"/>
          <w:jc w:val="center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6DB" w:rsidRPr="00B0749F" w:rsidRDefault="00BC46DB" w:rsidP="00B0749F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lang w:val="es-ES" w:eastAsia="es-ES"/>
              </w:rPr>
            </w:pPr>
            <w:r w:rsidRPr="00B0749F">
              <w:rPr>
                <w:rFonts w:ascii="Arial" w:hAnsi="Arial" w:cs="Arial"/>
                <w:b/>
              </w:rPr>
              <w:t>Número de artículo del Texto Definitivo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6DB" w:rsidRPr="00B0749F" w:rsidRDefault="00BC46DB" w:rsidP="00B0749F">
            <w:pPr>
              <w:spacing w:before="240" w:line="360" w:lineRule="auto"/>
              <w:jc w:val="center"/>
              <w:rPr>
                <w:rFonts w:ascii="Arial" w:eastAsia="Times New Roman" w:hAnsi="Arial" w:cs="Arial"/>
                <w:b/>
                <w:lang w:val="es-ES" w:eastAsia="es-ES"/>
              </w:rPr>
            </w:pPr>
            <w:r w:rsidRPr="00B0749F">
              <w:rPr>
                <w:rFonts w:ascii="Arial" w:hAnsi="Arial" w:cs="Arial"/>
                <w:b/>
              </w:rPr>
              <w:t>Número de artículo del Texto de Referencia (Ley 2</w:t>
            </w:r>
            <w:r w:rsidR="00DC1D54">
              <w:rPr>
                <w:rFonts w:ascii="Arial" w:hAnsi="Arial" w:cs="Arial"/>
                <w:b/>
              </w:rPr>
              <w:t>.</w:t>
            </w:r>
            <w:r w:rsidRPr="00B0749F">
              <w:rPr>
                <w:rFonts w:ascii="Arial" w:hAnsi="Arial" w:cs="Arial"/>
                <w:b/>
              </w:rPr>
              <w:t>841)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6DB" w:rsidRPr="00B0749F" w:rsidRDefault="00BC46DB" w:rsidP="00B0749F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lang w:val="es-ES" w:eastAsia="es-ES"/>
              </w:rPr>
            </w:pPr>
            <w:r w:rsidRPr="00B0749F">
              <w:rPr>
                <w:rFonts w:ascii="Arial" w:hAnsi="Arial" w:cs="Arial"/>
                <w:b/>
              </w:rPr>
              <w:t>Observaciones</w:t>
            </w:r>
          </w:p>
        </w:tc>
      </w:tr>
      <w:tr w:rsidR="00BC46DB" w:rsidRPr="00B0749F" w:rsidTr="00DC1D54">
        <w:trPr>
          <w:trHeight w:val="913"/>
          <w:jc w:val="center"/>
        </w:trPr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6DB" w:rsidRPr="00B0749F" w:rsidRDefault="00BC46DB" w:rsidP="00B0749F">
            <w:pPr>
              <w:spacing w:before="240" w:line="360" w:lineRule="auto"/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r w:rsidRPr="00B0749F">
              <w:rPr>
                <w:rFonts w:ascii="Arial" w:hAnsi="Arial" w:cs="Arial"/>
              </w:rPr>
              <w:t>La numeración de los artículos del Texto Definitivo corresponde a la numeración original de la Ley 2</w:t>
            </w:r>
            <w:r w:rsidR="00DC1D54">
              <w:rPr>
                <w:rFonts w:ascii="Arial" w:hAnsi="Arial" w:cs="Arial"/>
              </w:rPr>
              <w:t>.</w:t>
            </w:r>
            <w:r w:rsidRPr="00B0749F">
              <w:rPr>
                <w:rFonts w:ascii="Arial" w:hAnsi="Arial" w:cs="Arial"/>
              </w:rPr>
              <w:t>841</w:t>
            </w:r>
          </w:p>
        </w:tc>
      </w:tr>
    </w:tbl>
    <w:p w:rsidR="00D9670F" w:rsidRPr="00B0749F" w:rsidRDefault="00D9670F">
      <w:pPr>
        <w:rPr>
          <w:rFonts w:ascii="Arial" w:hAnsi="Arial" w:cs="Arial"/>
        </w:rPr>
      </w:pPr>
    </w:p>
    <w:sectPr w:rsidR="00D9670F" w:rsidRPr="00B0749F" w:rsidSect="00B0749F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2B1337"/>
    <w:rsid w:val="00171094"/>
    <w:rsid w:val="002B1337"/>
    <w:rsid w:val="004E08EF"/>
    <w:rsid w:val="00526045"/>
    <w:rsid w:val="00704EE2"/>
    <w:rsid w:val="00A270FA"/>
    <w:rsid w:val="00B0749F"/>
    <w:rsid w:val="00BB4213"/>
    <w:rsid w:val="00BC46DB"/>
    <w:rsid w:val="00D9670F"/>
    <w:rsid w:val="00DC1D54"/>
    <w:rsid w:val="00DF51BA"/>
    <w:rsid w:val="00E87F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337"/>
    <w:rPr>
      <w:rFonts w:eastAsiaTheme="minorEastAsia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BB42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informato">
    <w:name w:val="Plain Text"/>
    <w:basedOn w:val="Normal"/>
    <w:link w:val="TextosinformatoCar"/>
    <w:unhideWhenUsed/>
    <w:rsid w:val="00BC46DB"/>
    <w:pPr>
      <w:spacing w:after="0" w:line="240" w:lineRule="auto"/>
    </w:pPr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BC46D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107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195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2014-08-31T12:53:00Z</dcterms:created>
  <dcterms:modified xsi:type="dcterms:W3CDTF">2015-09-23T17:58:00Z</dcterms:modified>
</cp:coreProperties>
</file>