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24D" w:rsidRPr="002A7504" w:rsidRDefault="001D624D" w:rsidP="001D624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A7504">
        <w:rPr>
          <w:rFonts w:ascii="Arial" w:hAnsi="Arial" w:cs="Arial"/>
          <w:b/>
          <w:sz w:val="22"/>
          <w:szCs w:val="22"/>
        </w:rPr>
        <w:t>7282</w:t>
      </w:r>
    </w:p>
    <w:p w:rsidR="001D624D" w:rsidRDefault="001D624D" w:rsidP="001D624D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1D624D" w:rsidRPr="002A7504" w:rsidRDefault="001D624D" w:rsidP="00861446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A7504">
        <w:rPr>
          <w:rFonts w:ascii="Arial" w:hAnsi="Arial" w:cs="Arial"/>
          <w:b/>
          <w:sz w:val="22"/>
          <w:szCs w:val="22"/>
        </w:rPr>
        <w:t>ORDENANZA H - N° 40</w:t>
      </w:r>
      <w:r>
        <w:rPr>
          <w:rFonts w:ascii="Arial" w:hAnsi="Arial" w:cs="Arial"/>
          <w:b/>
          <w:sz w:val="22"/>
          <w:szCs w:val="22"/>
        </w:rPr>
        <w:t>.</w:t>
      </w:r>
      <w:r w:rsidRPr="002A7504">
        <w:rPr>
          <w:rFonts w:ascii="Arial" w:hAnsi="Arial" w:cs="Arial"/>
          <w:b/>
          <w:sz w:val="22"/>
          <w:szCs w:val="22"/>
        </w:rPr>
        <w:t>316</w:t>
      </w:r>
    </w:p>
    <w:p w:rsidR="001D624D" w:rsidRDefault="001D624D" w:rsidP="001D624D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1D624D" w:rsidRPr="002A7504" w:rsidRDefault="001D624D" w:rsidP="001D624D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2A7504">
        <w:rPr>
          <w:rFonts w:ascii="Arial" w:hAnsi="Arial" w:cs="Arial"/>
          <w:snapToGrid w:val="0"/>
          <w:sz w:val="22"/>
          <w:szCs w:val="22"/>
        </w:rPr>
        <w:t xml:space="preserve">Artículo 1° - Créase la Escuela Municipal de Oncología en el ámbito de la Secretaría de Salud Pública y Medio Ambiente. La misma comprenderá cursos para Oncología Clínica, Oncología Quirúrgica y Oncología en Terapia Radiante. </w:t>
      </w:r>
    </w:p>
    <w:p w:rsidR="001D624D" w:rsidRPr="002A7504" w:rsidRDefault="001D624D" w:rsidP="001D624D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1D624D" w:rsidRPr="002A7504" w:rsidRDefault="00FB297E" w:rsidP="001D624D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Artículo</w:t>
      </w:r>
      <w:r w:rsidR="001D624D" w:rsidRPr="002A7504">
        <w:rPr>
          <w:rFonts w:ascii="Arial" w:hAnsi="Arial" w:cs="Arial"/>
          <w:snapToGrid w:val="0"/>
          <w:sz w:val="22"/>
          <w:szCs w:val="22"/>
        </w:rPr>
        <w:t xml:space="preserve"> 2° - </w:t>
      </w:r>
      <w:r w:rsidR="005D3852">
        <w:rPr>
          <w:rFonts w:ascii="Arial" w:hAnsi="Arial" w:cs="Arial"/>
          <w:snapToGrid w:val="0"/>
          <w:sz w:val="22"/>
          <w:szCs w:val="22"/>
        </w:rPr>
        <w:t>Se fija</w:t>
      </w:r>
      <w:r w:rsidR="001D624D" w:rsidRPr="002A7504">
        <w:rPr>
          <w:rFonts w:ascii="Arial" w:hAnsi="Arial" w:cs="Arial"/>
          <w:snapToGrid w:val="0"/>
          <w:sz w:val="22"/>
          <w:szCs w:val="22"/>
        </w:rPr>
        <w:t xml:space="preserve"> la sede de la Escuela en el Hospital Municipal de Oncología. </w:t>
      </w:r>
    </w:p>
    <w:p w:rsidR="001D624D" w:rsidRPr="002A7504" w:rsidRDefault="001D624D" w:rsidP="001D624D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1D624D" w:rsidRPr="002A7504" w:rsidRDefault="00FB297E" w:rsidP="001D624D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Artículo</w:t>
      </w:r>
      <w:r w:rsidR="001D624D" w:rsidRPr="002A7504">
        <w:rPr>
          <w:rFonts w:ascii="Arial" w:hAnsi="Arial" w:cs="Arial"/>
          <w:snapToGrid w:val="0"/>
          <w:sz w:val="22"/>
          <w:szCs w:val="22"/>
        </w:rPr>
        <w:t xml:space="preserve"> 3° - El Departamento Ejecutivo informará oportunamente a este Concejo Deliberante el régimen a implementarse en la "Escuela de Oncología" y su presupuesto. </w:t>
      </w:r>
    </w:p>
    <w:p w:rsidR="001D624D" w:rsidRPr="002A7504" w:rsidRDefault="001D624D" w:rsidP="001D624D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1D624D" w:rsidRPr="002A7504" w:rsidTr="007F37E6">
        <w:trPr>
          <w:jc w:val="center"/>
        </w:trPr>
        <w:tc>
          <w:tcPr>
            <w:tcW w:w="9000" w:type="dxa"/>
            <w:gridSpan w:val="2"/>
            <w:vAlign w:val="center"/>
          </w:tcPr>
          <w:p w:rsidR="001D624D" w:rsidRPr="002A7504" w:rsidRDefault="001D624D" w:rsidP="007F37E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2A7504">
              <w:rPr>
                <w:rFonts w:ascii="Arial" w:hAnsi="Arial" w:cs="Arial"/>
                <w:b/>
                <w:sz w:val="22"/>
                <w:szCs w:val="22"/>
              </w:rPr>
              <w:t>ORDENANZA H – N° 40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2A7504">
              <w:rPr>
                <w:rFonts w:ascii="Arial" w:hAnsi="Arial" w:cs="Arial"/>
                <w:b/>
                <w:sz w:val="22"/>
                <w:szCs w:val="22"/>
              </w:rPr>
              <w:t>316</w:t>
            </w:r>
          </w:p>
          <w:p w:rsidR="001D624D" w:rsidRPr="002A7504" w:rsidRDefault="001D624D" w:rsidP="007F37E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2A7504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1D624D" w:rsidRPr="002A7504" w:rsidTr="007F37E6">
        <w:trPr>
          <w:jc w:val="center"/>
        </w:trPr>
        <w:tc>
          <w:tcPr>
            <w:tcW w:w="3780" w:type="dxa"/>
            <w:vAlign w:val="center"/>
          </w:tcPr>
          <w:p w:rsidR="001D624D" w:rsidRPr="002A7504" w:rsidRDefault="001D624D" w:rsidP="007F37E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A7504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1D624D" w:rsidRPr="002A7504" w:rsidRDefault="001D624D" w:rsidP="007F37E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A7504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1D624D" w:rsidRPr="002A7504" w:rsidRDefault="001D624D" w:rsidP="007F37E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A7504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1D624D" w:rsidRPr="002A7504" w:rsidTr="007F37E6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1D624D" w:rsidRPr="002A7504" w:rsidRDefault="001D624D" w:rsidP="007F37E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A7504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464.46</w:t>
            </w:r>
          </w:p>
        </w:tc>
      </w:tr>
    </w:tbl>
    <w:p w:rsidR="001D624D" w:rsidRPr="002A7504" w:rsidRDefault="001D624D" w:rsidP="001D624D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1D624D" w:rsidRPr="002A7504" w:rsidTr="007F37E6">
        <w:trPr>
          <w:jc w:val="center"/>
        </w:trPr>
        <w:tc>
          <w:tcPr>
            <w:tcW w:w="9180" w:type="dxa"/>
            <w:gridSpan w:val="3"/>
            <w:vAlign w:val="center"/>
          </w:tcPr>
          <w:p w:rsidR="001D624D" w:rsidRPr="002A7504" w:rsidRDefault="001D624D" w:rsidP="007F37E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bookmarkStart w:id="0" w:name="_GoBack"/>
            <w:r w:rsidRPr="002A7504">
              <w:rPr>
                <w:rFonts w:ascii="Arial" w:hAnsi="Arial" w:cs="Arial"/>
                <w:b/>
                <w:sz w:val="22"/>
                <w:szCs w:val="22"/>
              </w:rPr>
              <w:t>ORDENANZA H- N° 40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2A7504">
              <w:rPr>
                <w:rFonts w:ascii="Arial" w:hAnsi="Arial" w:cs="Arial"/>
                <w:b/>
                <w:sz w:val="22"/>
                <w:szCs w:val="22"/>
              </w:rPr>
              <w:t>316</w:t>
            </w:r>
          </w:p>
          <w:p w:rsidR="001D624D" w:rsidRPr="002A7504" w:rsidRDefault="001D624D" w:rsidP="007F37E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A7504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1D624D" w:rsidRPr="002A7504" w:rsidTr="007F37E6">
        <w:trPr>
          <w:jc w:val="center"/>
        </w:trPr>
        <w:tc>
          <w:tcPr>
            <w:tcW w:w="3090" w:type="dxa"/>
            <w:vAlign w:val="center"/>
          </w:tcPr>
          <w:p w:rsidR="001D624D" w:rsidRPr="002A7504" w:rsidRDefault="001D624D" w:rsidP="007F37E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A750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1D624D" w:rsidRPr="002A7504" w:rsidRDefault="001D624D" w:rsidP="007F37E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A7504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1D624D" w:rsidRPr="002A7504" w:rsidRDefault="001D624D" w:rsidP="007F37E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A750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1D624D" w:rsidRPr="002A7504" w:rsidRDefault="001D624D" w:rsidP="007F37E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A7504">
              <w:rPr>
                <w:rFonts w:ascii="Arial" w:hAnsi="Arial" w:cs="Arial"/>
                <w:b/>
                <w:sz w:val="22"/>
                <w:szCs w:val="22"/>
              </w:rPr>
              <w:t>del Texto de Referencia (Ordenanza 40</w:t>
            </w:r>
            <w:r w:rsidR="0086144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2A7504">
              <w:rPr>
                <w:rFonts w:ascii="Arial" w:hAnsi="Arial" w:cs="Arial"/>
                <w:b/>
                <w:sz w:val="22"/>
                <w:szCs w:val="22"/>
              </w:rPr>
              <w:t>316)</w:t>
            </w:r>
          </w:p>
        </w:tc>
        <w:tc>
          <w:tcPr>
            <w:tcW w:w="3240" w:type="dxa"/>
            <w:vAlign w:val="center"/>
          </w:tcPr>
          <w:p w:rsidR="001D624D" w:rsidRPr="002A7504" w:rsidRDefault="001D624D" w:rsidP="007F37E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A7504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1D624D" w:rsidRPr="002A7504" w:rsidTr="007F37E6">
        <w:trPr>
          <w:jc w:val="center"/>
        </w:trPr>
        <w:tc>
          <w:tcPr>
            <w:tcW w:w="9180" w:type="dxa"/>
            <w:gridSpan w:val="3"/>
            <w:vAlign w:val="center"/>
          </w:tcPr>
          <w:p w:rsidR="001D624D" w:rsidRPr="002A7504" w:rsidRDefault="001D624D" w:rsidP="007F37E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A7504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del texto consolidado obrante en el Digesto Municipal de la Ciudad de Buenos Aires, Segunda Edición, Año 1993, AD 464.46</w:t>
            </w:r>
          </w:p>
        </w:tc>
      </w:tr>
      <w:bookmarkEnd w:id="0"/>
    </w:tbl>
    <w:p w:rsidR="001D624D" w:rsidRPr="002A7504" w:rsidRDefault="001D624D" w:rsidP="001D624D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1D624D" w:rsidRPr="002A7504" w:rsidRDefault="001D624D" w:rsidP="001D624D">
      <w:pPr>
        <w:spacing w:line="360" w:lineRule="auto"/>
        <w:rPr>
          <w:rFonts w:ascii="Arial" w:hAnsi="Arial" w:cs="Arial"/>
          <w:b/>
          <w:sz w:val="22"/>
          <w:szCs w:val="22"/>
          <w:u w:val="single"/>
          <w:lang w:val="es-AR"/>
        </w:rPr>
      </w:pPr>
      <w:r w:rsidRPr="002A7504">
        <w:rPr>
          <w:rFonts w:ascii="Arial" w:hAnsi="Arial" w:cs="Arial"/>
          <w:b/>
          <w:sz w:val="22"/>
          <w:szCs w:val="22"/>
          <w:u w:val="single"/>
          <w:lang w:val="es-AR"/>
        </w:rPr>
        <w:t>Observaciones Generales:</w:t>
      </w:r>
    </w:p>
    <w:p w:rsidR="001D624D" w:rsidRPr="002A7504" w:rsidRDefault="001D624D" w:rsidP="001D624D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sz w:val="22"/>
          <w:szCs w:val="22"/>
          <w:lang w:val="es-AR"/>
        </w:rPr>
      </w:pPr>
      <w:r w:rsidRPr="002A7504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1D624D" w:rsidRPr="002A7504" w:rsidRDefault="001D624D" w:rsidP="001D624D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sz w:val="22"/>
          <w:szCs w:val="22"/>
          <w:lang w:val="es-AR"/>
        </w:rPr>
      </w:pPr>
      <w:r w:rsidRPr="002A7504">
        <w:rPr>
          <w:rFonts w:ascii="Arial" w:hAnsi="Arial" w:cs="Arial"/>
          <w:sz w:val="22"/>
          <w:szCs w:val="22"/>
        </w:rPr>
        <w:t xml:space="preserve">Artículo 7° de la Constitución de la Ciudad de Buenos Aires: “El Estado de la Ciudad Autónoma de Buenos Aires es sucesor de los derechos y obligaciones legítimas de la </w:t>
      </w:r>
      <w:r w:rsidRPr="002A7504">
        <w:rPr>
          <w:rFonts w:ascii="Arial" w:hAnsi="Arial" w:cs="Arial"/>
          <w:sz w:val="22"/>
          <w:szCs w:val="22"/>
        </w:rPr>
        <w:lastRenderedPageBreak/>
        <w:t>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p w:rsidR="001D624D" w:rsidRPr="002A7504" w:rsidRDefault="001D624D" w:rsidP="001D624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D624D" w:rsidRPr="002A7504" w:rsidRDefault="001D624D" w:rsidP="001D624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80C56" w:rsidRDefault="00580C56"/>
    <w:sectPr w:rsidR="00580C56" w:rsidSect="002A7504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2A114D"/>
    <w:multiLevelType w:val="hybridMultilevel"/>
    <w:tmpl w:val="3BD49524"/>
    <w:lvl w:ilvl="0" w:tplc="EBAEFDB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D624D"/>
    <w:rsid w:val="001D624D"/>
    <w:rsid w:val="004D0B67"/>
    <w:rsid w:val="0056350B"/>
    <w:rsid w:val="00580C56"/>
    <w:rsid w:val="005D3852"/>
    <w:rsid w:val="007C3A82"/>
    <w:rsid w:val="00861446"/>
    <w:rsid w:val="00AB5CFF"/>
    <w:rsid w:val="00C22A76"/>
    <w:rsid w:val="00ED6675"/>
    <w:rsid w:val="00FB2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24D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1D624D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1D624D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1D624D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1D62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dcterms:created xsi:type="dcterms:W3CDTF">2015-08-12T13:56:00Z</dcterms:created>
  <dcterms:modified xsi:type="dcterms:W3CDTF">2015-10-06T17:53:00Z</dcterms:modified>
</cp:coreProperties>
</file>