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BE13DE" w:rsidRDefault="00B355E5" w:rsidP="00BE13DE">
      <w:pPr>
        <w:spacing w:line="360" w:lineRule="auto"/>
        <w:rPr>
          <w:rFonts w:ascii="Arial" w:hAnsi="Arial" w:cs="Arial"/>
          <w:b/>
          <w:sz w:val="22"/>
          <w:szCs w:val="22"/>
        </w:rPr>
      </w:pPr>
      <w:r w:rsidRPr="00BE13DE">
        <w:rPr>
          <w:rFonts w:ascii="Arial" w:hAnsi="Arial" w:cs="Arial"/>
          <w:b/>
          <w:sz w:val="22"/>
          <w:szCs w:val="22"/>
        </w:rPr>
        <w:t>7145</w:t>
      </w:r>
    </w:p>
    <w:p w:rsidR="00B84436" w:rsidRDefault="00B84436" w:rsidP="00B84436">
      <w:pPr>
        <w:pStyle w:val="NormalWeb"/>
        <w:spacing w:before="0" w:beforeAutospacing="0" w:after="0" w:afterAutospacing="0" w:line="360" w:lineRule="auto"/>
        <w:jc w:val="center"/>
        <w:rPr>
          <w:rFonts w:ascii="Arial" w:hAnsi="Arial" w:cs="Arial"/>
          <w:b/>
          <w:sz w:val="22"/>
          <w:szCs w:val="22"/>
        </w:rPr>
      </w:pPr>
    </w:p>
    <w:p w:rsidR="0009329B" w:rsidRPr="00BE13DE" w:rsidRDefault="00C447EC" w:rsidP="00B84436">
      <w:pPr>
        <w:pStyle w:val="NormalWeb"/>
        <w:spacing w:before="0" w:beforeAutospacing="0" w:after="0" w:afterAutospacing="0" w:line="360" w:lineRule="auto"/>
        <w:jc w:val="center"/>
        <w:rPr>
          <w:rFonts w:ascii="Arial" w:hAnsi="Arial" w:cs="Arial"/>
          <w:b/>
          <w:sz w:val="22"/>
          <w:szCs w:val="22"/>
        </w:rPr>
      </w:pPr>
      <w:r w:rsidRPr="00BE13DE">
        <w:rPr>
          <w:rFonts w:ascii="Arial" w:hAnsi="Arial" w:cs="Arial"/>
          <w:b/>
          <w:sz w:val="22"/>
          <w:szCs w:val="22"/>
        </w:rPr>
        <w:t>ORDENANZA</w:t>
      </w:r>
      <w:r w:rsidR="0009329B" w:rsidRPr="00BE13DE">
        <w:rPr>
          <w:rFonts w:ascii="Arial" w:hAnsi="Arial" w:cs="Arial"/>
          <w:b/>
          <w:sz w:val="22"/>
          <w:szCs w:val="22"/>
        </w:rPr>
        <w:t xml:space="preserve"> </w:t>
      </w:r>
      <w:r w:rsidR="00B355E5" w:rsidRPr="00BE13DE">
        <w:rPr>
          <w:rFonts w:ascii="Arial" w:hAnsi="Arial" w:cs="Arial"/>
          <w:b/>
          <w:sz w:val="22"/>
          <w:szCs w:val="22"/>
        </w:rPr>
        <w:t>H</w:t>
      </w:r>
      <w:r w:rsidR="003F1762" w:rsidRPr="00BE13DE">
        <w:rPr>
          <w:rFonts w:ascii="Arial" w:hAnsi="Arial" w:cs="Arial"/>
          <w:b/>
          <w:sz w:val="22"/>
          <w:szCs w:val="22"/>
        </w:rPr>
        <w:t xml:space="preserve"> </w:t>
      </w:r>
      <w:r w:rsidR="0009329B" w:rsidRPr="00BE13DE">
        <w:rPr>
          <w:rFonts w:ascii="Arial" w:hAnsi="Arial" w:cs="Arial"/>
          <w:b/>
          <w:sz w:val="22"/>
          <w:szCs w:val="22"/>
        </w:rPr>
        <w:t xml:space="preserve">- N° </w:t>
      </w:r>
      <w:r w:rsidR="00B355E5" w:rsidRPr="00BE13DE">
        <w:rPr>
          <w:rFonts w:ascii="Arial" w:hAnsi="Arial" w:cs="Arial"/>
          <w:b/>
          <w:sz w:val="22"/>
          <w:szCs w:val="22"/>
        </w:rPr>
        <w:t>34</w:t>
      </w:r>
      <w:r w:rsidR="00BE13DE">
        <w:rPr>
          <w:rFonts w:ascii="Arial" w:hAnsi="Arial" w:cs="Arial"/>
          <w:b/>
          <w:sz w:val="22"/>
          <w:szCs w:val="22"/>
        </w:rPr>
        <w:t>.</w:t>
      </w:r>
      <w:r w:rsidR="00B355E5" w:rsidRPr="00BE13DE">
        <w:rPr>
          <w:rFonts w:ascii="Arial" w:hAnsi="Arial" w:cs="Arial"/>
          <w:b/>
          <w:sz w:val="22"/>
          <w:szCs w:val="22"/>
        </w:rPr>
        <w:t>874</w:t>
      </w:r>
    </w:p>
    <w:p w:rsidR="00BE13DE" w:rsidRDefault="00BE13DE" w:rsidP="00BE13DE">
      <w:pPr>
        <w:spacing w:line="360" w:lineRule="auto"/>
        <w:jc w:val="both"/>
        <w:rPr>
          <w:rFonts w:ascii="Arial" w:hAnsi="Arial" w:cs="Arial"/>
          <w:sz w:val="22"/>
          <w:szCs w:val="22"/>
        </w:rPr>
      </w:pPr>
    </w:p>
    <w:p w:rsidR="00B355E5" w:rsidRPr="00BE13DE" w:rsidRDefault="00B355E5" w:rsidP="00BE13DE">
      <w:pPr>
        <w:spacing w:line="360" w:lineRule="auto"/>
        <w:jc w:val="both"/>
        <w:rPr>
          <w:rFonts w:ascii="Arial" w:hAnsi="Arial" w:cs="Arial"/>
          <w:sz w:val="22"/>
          <w:szCs w:val="22"/>
        </w:rPr>
      </w:pPr>
      <w:r w:rsidRPr="00BE13DE">
        <w:rPr>
          <w:rFonts w:ascii="Arial" w:hAnsi="Arial" w:cs="Arial"/>
          <w:sz w:val="22"/>
          <w:szCs w:val="22"/>
        </w:rPr>
        <w:t xml:space="preserve">Artículo 1° - </w:t>
      </w:r>
      <w:proofErr w:type="spellStart"/>
      <w:r w:rsidRPr="00BE13DE">
        <w:rPr>
          <w:rFonts w:ascii="Arial" w:hAnsi="Arial" w:cs="Arial"/>
          <w:sz w:val="22"/>
          <w:szCs w:val="22"/>
        </w:rPr>
        <w:t>Apruébase</w:t>
      </w:r>
      <w:proofErr w:type="spellEnd"/>
      <w:r w:rsidRPr="00BE13DE">
        <w:rPr>
          <w:rFonts w:ascii="Arial" w:hAnsi="Arial" w:cs="Arial"/>
          <w:sz w:val="22"/>
          <w:szCs w:val="22"/>
        </w:rPr>
        <w:t xml:space="preserve"> el Acta firmada entre la Municipalidad de la Ciudad de Buenos Aires, la Fundación Favaloro para la Docencia e Investigación Médica y la Sociedad de Distribuidores de Diarios, Revistas y Afines, que forma parte integrante de la presente ordenanza, y en su mérito declárase creado el "Instituto de Cardiología y Cirugía Cardiovascular", que tendrá como finalidad primordial y trascendente la de proporcionar, sin fines de lucro y con apertura hacia toda la comunidad, asistencia médica cardiovascular del mejor nivel técnico y del más elevado contenido humano, constituyéndose asimismo en escuela de capacitación profesional y de investigación en la especialidad cardiológica. </w:t>
      </w:r>
    </w:p>
    <w:p w:rsidR="0009329B" w:rsidRPr="00BE13DE" w:rsidRDefault="0009329B" w:rsidP="00BE13DE">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156"/>
        <w:gridCol w:w="3844"/>
      </w:tblGrid>
      <w:tr w:rsidR="0009329B" w:rsidRPr="00BE13DE" w:rsidTr="00BE13DE">
        <w:trPr>
          <w:jc w:val="center"/>
        </w:trPr>
        <w:tc>
          <w:tcPr>
            <w:tcW w:w="9000" w:type="dxa"/>
            <w:gridSpan w:val="2"/>
            <w:vAlign w:val="center"/>
          </w:tcPr>
          <w:p w:rsidR="0009329B" w:rsidRPr="00BE13DE" w:rsidRDefault="00C447EC" w:rsidP="00BE13DE">
            <w:pPr>
              <w:pStyle w:val="Textosinformato"/>
              <w:spacing w:before="240" w:line="360" w:lineRule="auto"/>
              <w:jc w:val="center"/>
              <w:rPr>
                <w:rFonts w:ascii="Arial" w:hAnsi="Arial" w:cs="Arial"/>
                <w:sz w:val="22"/>
                <w:u w:val="single"/>
              </w:rPr>
            </w:pPr>
            <w:r w:rsidRPr="00BE13DE">
              <w:rPr>
                <w:rFonts w:ascii="Arial" w:hAnsi="Arial" w:cs="Arial"/>
                <w:b/>
                <w:sz w:val="22"/>
                <w:szCs w:val="22"/>
              </w:rPr>
              <w:t>ORDENANZA</w:t>
            </w:r>
            <w:r w:rsidR="00B8640C" w:rsidRPr="00BE13DE">
              <w:rPr>
                <w:rFonts w:ascii="Arial" w:hAnsi="Arial" w:cs="Arial"/>
                <w:b/>
                <w:sz w:val="22"/>
                <w:szCs w:val="22"/>
              </w:rPr>
              <w:t xml:space="preserve"> H</w:t>
            </w:r>
            <w:r w:rsidR="0009329B" w:rsidRPr="00BE13DE">
              <w:rPr>
                <w:rFonts w:ascii="Arial" w:hAnsi="Arial" w:cs="Arial"/>
                <w:b/>
                <w:sz w:val="22"/>
                <w:szCs w:val="22"/>
              </w:rPr>
              <w:t xml:space="preserve"> - N° </w:t>
            </w:r>
            <w:r w:rsidR="00B8640C" w:rsidRPr="00BE13DE">
              <w:rPr>
                <w:rFonts w:ascii="Arial" w:hAnsi="Arial" w:cs="Arial"/>
                <w:b/>
                <w:sz w:val="22"/>
                <w:szCs w:val="22"/>
              </w:rPr>
              <w:t>34</w:t>
            </w:r>
            <w:r w:rsidR="00BE13DE">
              <w:rPr>
                <w:rFonts w:ascii="Arial" w:hAnsi="Arial" w:cs="Arial"/>
                <w:b/>
                <w:sz w:val="22"/>
                <w:szCs w:val="22"/>
              </w:rPr>
              <w:t>.</w:t>
            </w:r>
            <w:r w:rsidR="00B8640C" w:rsidRPr="00BE13DE">
              <w:rPr>
                <w:rFonts w:ascii="Arial" w:hAnsi="Arial" w:cs="Arial"/>
                <w:b/>
                <w:sz w:val="22"/>
                <w:szCs w:val="22"/>
              </w:rPr>
              <w:t>874</w:t>
            </w:r>
          </w:p>
          <w:p w:rsidR="0009329B" w:rsidRPr="00BE13DE" w:rsidRDefault="0009329B" w:rsidP="00BE13DE">
            <w:pPr>
              <w:pStyle w:val="Textosinformato"/>
              <w:spacing w:line="360" w:lineRule="auto"/>
              <w:jc w:val="center"/>
              <w:rPr>
                <w:rFonts w:ascii="Arial" w:hAnsi="Arial" w:cs="Arial"/>
                <w:b/>
                <w:sz w:val="22"/>
                <w:u w:val="single"/>
              </w:rPr>
            </w:pPr>
            <w:r w:rsidRPr="00BE13DE">
              <w:rPr>
                <w:rFonts w:ascii="Arial" w:hAnsi="Arial" w:cs="Arial"/>
                <w:b/>
                <w:sz w:val="22"/>
                <w:szCs w:val="22"/>
              </w:rPr>
              <w:t>TABLA DE ANTECEDENTES</w:t>
            </w:r>
          </w:p>
        </w:tc>
      </w:tr>
      <w:tr w:rsidR="0009329B" w:rsidRPr="00BE13DE" w:rsidTr="00BB5185">
        <w:trPr>
          <w:trHeight w:val="565"/>
          <w:jc w:val="center"/>
        </w:trPr>
        <w:tc>
          <w:tcPr>
            <w:tcW w:w="5156" w:type="dxa"/>
            <w:vAlign w:val="center"/>
          </w:tcPr>
          <w:p w:rsidR="0009329B" w:rsidRPr="00BE13DE" w:rsidRDefault="0009329B" w:rsidP="00BB5185">
            <w:pPr>
              <w:pStyle w:val="Textosinformato"/>
              <w:spacing w:line="360" w:lineRule="auto"/>
              <w:jc w:val="center"/>
              <w:rPr>
                <w:rFonts w:ascii="Arial" w:hAnsi="Arial" w:cs="Arial"/>
                <w:b/>
                <w:sz w:val="22"/>
              </w:rPr>
            </w:pPr>
            <w:r w:rsidRPr="00BE13DE">
              <w:rPr>
                <w:rFonts w:ascii="Arial" w:hAnsi="Arial" w:cs="Arial"/>
                <w:b/>
                <w:sz w:val="22"/>
                <w:szCs w:val="22"/>
              </w:rPr>
              <w:t>Artículo del Texto</w:t>
            </w:r>
            <w:r w:rsidR="00BB5185">
              <w:rPr>
                <w:rFonts w:ascii="Arial" w:hAnsi="Arial" w:cs="Arial"/>
                <w:b/>
                <w:sz w:val="22"/>
              </w:rPr>
              <w:t xml:space="preserve"> </w:t>
            </w:r>
            <w:r w:rsidRPr="00BE13DE">
              <w:rPr>
                <w:rFonts w:ascii="Arial" w:hAnsi="Arial" w:cs="Arial"/>
                <w:b/>
                <w:sz w:val="22"/>
                <w:szCs w:val="22"/>
              </w:rPr>
              <w:t>Definitivo</w:t>
            </w:r>
          </w:p>
        </w:tc>
        <w:tc>
          <w:tcPr>
            <w:tcW w:w="3844" w:type="dxa"/>
            <w:vAlign w:val="center"/>
          </w:tcPr>
          <w:p w:rsidR="0009329B" w:rsidRPr="00BE13DE" w:rsidRDefault="0009329B" w:rsidP="00BE13DE">
            <w:pPr>
              <w:pStyle w:val="Textosinformato"/>
              <w:spacing w:line="360" w:lineRule="auto"/>
              <w:jc w:val="center"/>
              <w:rPr>
                <w:rFonts w:ascii="Arial" w:hAnsi="Arial" w:cs="Arial"/>
                <w:b/>
                <w:sz w:val="22"/>
              </w:rPr>
            </w:pPr>
            <w:r w:rsidRPr="00BE13DE">
              <w:rPr>
                <w:rFonts w:ascii="Arial" w:hAnsi="Arial" w:cs="Arial"/>
                <w:b/>
                <w:sz w:val="22"/>
                <w:szCs w:val="22"/>
              </w:rPr>
              <w:t>Fuente</w:t>
            </w:r>
          </w:p>
        </w:tc>
      </w:tr>
      <w:tr w:rsidR="0009329B" w:rsidRPr="00BE13DE" w:rsidTr="00BE13DE">
        <w:trPr>
          <w:trHeight w:val="555"/>
          <w:jc w:val="center"/>
        </w:trPr>
        <w:tc>
          <w:tcPr>
            <w:tcW w:w="9000" w:type="dxa"/>
            <w:gridSpan w:val="2"/>
            <w:vAlign w:val="center"/>
          </w:tcPr>
          <w:p w:rsidR="0009329B" w:rsidRPr="00BE13DE" w:rsidRDefault="0009329B" w:rsidP="00BE13DE">
            <w:pPr>
              <w:pStyle w:val="Textosinformato"/>
              <w:spacing w:line="360" w:lineRule="auto"/>
              <w:jc w:val="center"/>
              <w:rPr>
                <w:rFonts w:ascii="Arial" w:hAnsi="Arial" w:cs="Arial"/>
                <w:sz w:val="22"/>
              </w:rPr>
            </w:pPr>
            <w:r w:rsidRPr="00BE13DE">
              <w:rPr>
                <w:rFonts w:ascii="Arial" w:hAnsi="Arial" w:cs="Arial"/>
                <w:sz w:val="22"/>
                <w:szCs w:val="22"/>
              </w:rPr>
              <w:t xml:space="preserve">Todos los artículos de este </w:t>
            </w:r>
            <w:r w:rsidR="002908C9" w:rsidRPr="00BE13DE">
              <w:rPr>
                <w:rFonts w:ascii="Arial" w:hAnsi="Arial" w:cs="Arial"/>
                <w:sz w:val="22"/>
                <w:szCs w:val="22"/>
              </w:rPr>
              <w:t>Texto D</w:t>
            </w:r>
            <w:r w:rsidRPr="00BE13DE">
              <w:rPr>
                <w:rFonts w:ascii="Arial" w:hAnsi="Arial" w:cs="Arial"/>
                <w:sz w:val="22"/>
                <w:szCs w:val="22"/>
              </w:rPr>
              <w:t xml:space="preserve">efinitivo provienen del texto </w:t>
            </w:r>
            <w:r w:rsidR="002908C9" w:rsidRPr="00BE13DE">
              <w:rPr>
                <w:rFonts w:ascii="Arial" w:hAnsi="Arial" w:cs="Arial"/>
                <w:sz w:val="22"/>
                <w:szCs w:val="22"/>
              </w:rPr>
              <w:t>consolidado obrante en el Digesto Municipal de la Ciudad de Buenos Aires, Segunda Edición, Año 1993, AD</w:t>
            </w:r>
            <w:r w:rsidR="00B8640C" w:rsidRPr="00BE13DE">
              <w:rPr>
                <w:rFonts w:ascii="Arial" w:hAnsi="Arial" w:cs="Arial"/>
                <w:sz w:val="22"/>
                <w:szCs w:val="22"/>
              </w:rPr>
              <w:t xml:space="preserve"> 464.36</w:t>
            </w:r>
          </w:p>
        </w:tc>
      </w:tr>
    </w:tbl>
    <w:p w:rsidR="0009329B" w:rsidRPr="00BE13DE" w:rsidRDefault="0009329B" w:rsidP="00BE13DE">
      <w:pPr>
        <w:spacing w:line="360" w:lineRule="auto"/>
        <w:rPr>
          <w:rFonts w:ascii="Arial" w:hAnsi="Arial" w:cs="Arial"/>
          <w:sz w:val="22"/>
          <w:szCs w:val="22"/>
        </w:rPr>
      </w:pPr>
    </w:p>
    <w:p w:rsidR="000D7CE4" w:rsidRPr="00BE13DE" w:rsidRDefault="000D7CE4" w:rsidP="00BE13DE">
      <w:pPr>
        <w:spacing w:line="360" w:lineRule="auto"/>
        <w:rPr>
          <w:rFonts w:ascii="Arial" w:hAnsi="Arial" w:cs="Arial"/>
          <w:b/>
          <w:sz w:val="22"/>
          <w:szCs w:val="22"/>
        </w:rPr>
      </w:pPr>
      <w:r w:rsidRPr="00BE13DE">
        <w:rPr>
          <w:rFonts w:ascii="Arial" w:hAnsi="Arial" w:cs="Arial"/>
          <w:b/>
          <w:sz w:val="22"/>
          <w:szCs w:val="22"/>
        </w:rPr>
        <w:t>Artículos suprimidos:</w:t>
      </w:r>
    </w:p>
    <w:p w:rsidR="0009329B" w:rsidRDefault="00BE13DE" w:rsidP="00BE13DE">
      <w:pPr>
        <w:spacing w:line="360" w:lineRule="auto"/>
        <w:rPr>
          <w:rFonts w:ascii="Arial" w:hAnsi="Arial" w:cs="Arial"/>
          <w:sz w:val="22"/>
          <w:szCs w:val="22"/>
        </w:rPr>
      </w:pPr>
      <w:r w:rsidRPr="00BE13DE">
        <w:rPr>
          <w:rFonts w:ascii="Arial" w:hAnsi="Arial" w:cs="Arial"/>
          <w:b/>
          <w:sz w:val="22"/>
          <w:szCs w:val="22"/>
        </w:rPr>
        <w:t>Anterior arts. 2°/ 5°:</w:t>
      </w:r>
      <w:r>
        <w:rPr>
          <w:rFonts w:ascii="Arial" w:hAnsi="Arial" w:cs="Arial"/>
          <w:sz w:val="22"/>
          <w:szCs w:val="22"/>
        </w:rPr>
        <w:t xml:space="preserve"> C</w:t>
      </w:r>
      <w:r w:rsidR="000D7CE4" w:rsidRPr="00BE13DE">
        <w:rPr>
          <w:rFonts w:ascii="Arial" w:hAnsi="Arial" w:cs="Arial"/>
          <w:sz w:val="22"/>
          <w:szCs w:val="22"/>
        </w:rPr>
        <w:t xml:space="preserve">aducidad </w:t>
      </w:r>
      <w:r>
        <w:rPr>
          <w:rFonts w:ascii="Arial" w:hAnsi="Arial" w:cs="Arial"/>
          <w:sz w:val="22"/>
          <w:szCs w:val="22"/>
        </w:rPr>
        <w:t>por objeto cumplido</w:t>
      </w:r>
      <w:r w:rsidR="000D7CE4" w:rsidRPr="00BE13DE">
        <w:rPr>
          <w:rFonts w:ascii="Arial" w:hAnsi="Arial" w:cs="Arial"/>
          <w:sz w:val="22"/>
          <w:szCs w:val="22"/>
        </w:rPr>
        <w:t>.</w:t>
      </w:r>
    </w:p>
    <w:p w:rsidR="00BE13DE" w:rsidRPr="00BE13DE" w:rsidRDefault="00BE13DE" w:rsidP="00BE13D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BE13DE" w:rsidTr="00BE13DE">
        <w:trPr>
          <w:jc w:val="center"/>
        </w:trPr>
        <w:tc>
          <w:tcPr>
            <w:tcW w:w="9180" w:type="dxa"/>
            <w:gridSpan w:val="3"/>
            <w:vAlign w:val="center"/>
          </w:tcPr>
          <w:p w:rsidR="0009329B" w:rsidRPr="00BE13DE" w:rsidRDefault="00C447EC" w:rsidP="00BE13DE">
            <w:pPr>
              <w:pStyle w:val="Textosinformato"/>
              <w:spacing w:before="240" w:line="360" w:lineRule="auto"/>
              <w:jc w:val="center"/>
              <w:rPr>
                <w:rFonts w:ascii="Arial" w:hAnsi="Arial" w:cs="Arial"/>
                <w:b/>
                <w:sz w:val="22"/>
              </w:rPr>
            </w:pPr>
            <w:r w:rsidRPr="00BE13DE">
              <w:rPr>
                <w:rFonts w:ascii="Arial" w:hAnsi="Arial" w:cs="Arial"/>
                <w:b/>
                <w:sz w:val="22"/>
                <w:szCs w:val="22"/>
              </w:rPr>
              <w:t>ORDENANZA</w:t>
            </w:r>
            <w:r w:rsidR="0009329B" w:rsidRPr="00BE13DE">
              <w:rPr>
                <w:rFonts w:ascii="Arial" w:hAnsi="Arial" w:cs="Arial"/>
                <w:b/>
                <w:sz w:val="22"/>
                <w:szCs w:val="22"/>
              </w:rPr>
              <w:t xml:space="preserve"> </w:t>
            </w:r>
            <w:r w:rsidR="00B8640C" w:rsidRPr="00BE13DE">
              <w:rPr>
                <w:rFonts w:ascii="Arial" w:hAnsi="Arial" w:cs="Arial"/>
                <w:b/>
                <w:sz w:val="22"/>
                <w:szCs w:val="22"/>
              </w:rPr>
              <w:t>H</w:t>
            </w:r>
            <w:r w:rsidR="003F1762" w:rsidRPr="00BE13DE">
              <w:rPr>
                <w:rFonts w:ascii="Arial" w:hAnsi="Arial" w:cs="Arial"/>
                <w:b/>
                <w:sz w:val="22"/>
                <w:szCs w:val="22"/>
              </w:rPr>
              <w:t xml:space="preserve"> </w:t>
            </w:r>
            <w:r w:rsidR="0009329B" w:rsidRPr="00BE13DE">
              <w:rPr>
                <w:rFonts w:ascii="Arial" w:hAnsi="Arial" w:cs="Arial"/>
                <w:b/>
                <w:sz w:val="22"/>
                <w:szCs w:val="22"/>
              </w:rPr>
              <w:t xml:space="preserve">- N° </w:t>
            </w:r>
            <w:r w:rsidR="00B8640C" w:rsidRPr="00BE13DE">
              <w:rPr>
                <w:rFonts w:ascii="Arial" w:hAnsi="Arial" w:cs="Arial"/>
                <w:b/>
                <w:sz w:val="22"/>
                <w:szCs w:val="22"/>
              </w:rPr>
              <w:t>34</w:t>
            </w:r>
            <w:r w:rsidR="00BE13DE">
              <w:rPr>
                <w:rFonts w:ascii="Arial" w:hAnsi="Arial" w:cs="Arial"/>
                <w:b/>
                <w:sz w:val="22"/>
                <w:szCs w:val="22"/>
              </w:rPr>
              <w:t>.</w:t>
            </w:r>
            <w:r w:rsidR="00B8640C" w:rsidRPr="00BE13DE">
              <w:rPr>
                <w:rFonts w:ascii="Arial" w:hAnsi="Arial" w:cs="Arial"/>
                <w:b/>
                <w:sz w:val="22"/>
                <w:szCs w:val="22"/>
              </w:rPr>
              <w:t>874</w:t>
            </w:r>
          </w:p>
          <w:p w:rsidR="0009329B" w:rsidRPr="00BE13DE" w:rsidRDefault="0009329B" w:rsidP="00BE13DE">
            <w:pPr>
              <w:pStyle w:val="Textosinformato"/>
              <w:spacing w:line="360" w:lineRule="auto"/>
              <w:jc w:val="center"/>
              <w:rPr>
                <w:rFonts w:ascii="Arial" w:hAnsi="Arial" w:cs="Arial"/>
                <w:sz w:val="22"/>
              </w:rPr>
            </w:pPr>
            <w:r w:rsidRPr="00BE13DE">
              <w:rPr>
                <w:rFonts w:ascii="Arial" w:hAnsi="Arial" w:cs="Arial"/>
                <w:b/>
                <w:sz w:val="22"/>
                <w:szCs w:val="22"/>
              </w:rPr>
              <w:t>TABLA DE EQUIVALENCIAS</w:t>
            </w:r>
          </w:p>
        </w:tc>
      </w:tr>
      <w:tr w:rsidR="0009329B" w:rsidRPr="00BE13DE" w:rsidTr="00BE13DE">
        <w:trPr>
          <w:jc w:val="center"/>
        </w:trPr>
        <w:tc>
          <w:tcPr>
            <w:tcW w:w="3090" w:type="dxa"/>
            <w:vAlign w:val="center"/>
          </w:tcPr>
          <w:p w:rsidR="0009329B" w:rsidRPr="00BE13DE" w:rsidRDefault="0009329B" w:rsidP="00BE13DE">
            <w:pPr>
              <w:spacing w:line="360" w:lineRule="auto"/>
              <w:jc w:val="center"/>
              <w:rPr>
                <w:rFonts w:ascii="Arial" w:hAnsi="Arial" w:cs="Arial"/>
                <w:b/>
              </w:rPr>
            </w:pPr>
            <w:r w:rsidRPr="00BE13DE">
              <w:rPr>
                <w:rFonts w:ascii="Arial" w:hAnsi="Arial" w:cs="Arial"/>
                <w:b/>
                <w:sz w:val="22"/>
                <w:szCs w:val="22"/>
              </w:rPr>
              <w:t>Número de artículo</w:t>
            </w:r>
          </w:p>
          <w:p w:rsidR="0009329B" w:rsidRPr="00BE13DE" w:rsidRDefault="0009329B" w:rsidP="00BE13DE">
            <w:pPr>
              <w:spacing w:line="360" w:lineRule="auto"/>
              <w:jc w:val="center"/>
              <w:rPr>
                <w:rFonts w:ascii="Arial" w:hAnsi="Arial" w:cs="Arial"/>
                <w:b/>
              </w:rPr>
            </w:pPr>
            <w:r w:rsidRPr="00BE13DE">
              <w:rPr>
                <w:rFonts w:ascii="Arial" w:hAnsi="Arial" w:cs="Arial"/>
                <w:b/>
                <w:sz w:val="22"/>
                <w:szCs w:val="22"/>
              </w:rPr>
              <w:t>del Texto Definitivo</w:t>
            </w:r>
          </w:p>
        </w:tc>
        <w:tc>
          <w:tcPr>
            <w:tcW w:w="2850" w:type="dxa"/>
            <w:vAlign w:val="center"/>
          </w:tcPr>
          <w:p w:rsidR="0009329B" w:rsidRPr="00BE13DE" w:rsidRDefault="0009329B" w:rsidP="00BE13DE">
            <w:pPr>
              <w:spacing w:line="360" w:lineRule="auto"/>
              <w:jc w:val="center"/>
              <w:rPr>
                <w:rFonts w:ascii="Arial" w:hAnsi="Arial" w:cs="Arial"/>
                <w:b/>
              </w:rPr>
            </w:pPr>
            <w:r w:rsidRPr="00BE13DE">
              <w:rPr>
                <w:rFonts w:ascii="Arial" w:hAnsi="Arial" w:cs="Arial"/>
                <w:b/>
                <w:sz w:val="22"/>
                <w:szCs w:val="22"/>
              </w:rPr>
              <w:t>Número de artículo</w:t>
            </w:r>
          </w:p>
          <w:p w:rsidR="0009329B" w:rsidRPr="00BE13DE" w:rsidRDefault="0009329B" w:rsidP="00BE13DE">
            <w:pPr>
              <w:spacing w:line="360" w:lineRule="auto"/>
              <w:jc w:val="center"/>
              <w:rPr>
                <w:rFonts w:ascii="Arial" w:hAnsi="Arial" w:cs="Arial"/>
                <w:b/>
              </w:rPr>
            </w:pPr>
            <w:r w:rsidRPr="00BE13DE">
              <w:rPr>
                <w:rFonts w:ascii="Arial" w:hAnsi="Arial" w:cs="Arial"/>
                <w:b/>
                <w:sz w:val="22"/>
                <w:szCs w:val="22"/>
              </w:rPr>
              <w:t>del Texto de Referencia (</w:t>
            </w:r>
            <w:r w:rsidR="00C447EC" w:rsidRPr="00BE13DE">
              <w:rPr>
                <w:rFonts w:ascii="Arial" w:hAnsi="Arial" w:cs="Arial"/>
                <w:b/>
                <w:sz w:val="22"/>
                <w:szCs w:val="22"/>
              </w:rPr>
              <w:t>Ordenanza</w:t>
            </w:r>
            <w:r w:rsidR="00BE13DE">
              <w:rPr>
                <w:rFonts w:ascii="Arial" w:hAnsi="Arial" w:cs="Arial"/>
                <w:b/>
                <w:sz w:val="22"/>
                <w:szCs w:val="22"/>
              </w:rPr>
              <w:t xml:space="preserve"> </w:t>
            </w:r>
            <w:r w:rsidR="00B8640C" w:rsidRPr="00BE13DE">
              <w:rPr>
                <w:rFonts w:ascii="Arial" w:hAnsi="Arial" w:cs="Arial"/>
                <w:b/>
                <w:sz w:val="22"/>
                <w:szCs w:val="22"/>
              </w:rPr>
              <w:t>34</w:t>
            </w:r>
            <w:r w:rsidR="00B84436">
              <w:rPr>
                <w:rFonts w:ascii="Arial" w:hAnsi="Arial" w:cs="Arial"/>
                <w:b/>
                <w:sz w:val="22"/>
                <w:szCs w:val="22"/>
              </w:rPr>
              <w:t>.</w:t>
            </w:r>
            <w:r w:rsidR="00B8640C" w:rsidRPr="00BE13DE">
              <w:rPr>
                <w:rFonts w:ascii="Arial" w:hAnsi="Arial" w:cs="Arial"/>
                <w:b/>
                <w:sz w:val="22"/>
                <w:szCs w:val="22"/>
              </w:rPr>
              <w:t>874</w:t>
            </w:r>
            <w:r w:rsidRPr="00BE13DE">
              <w:rPr>
                <w:rFonts w:ascii="Arial" w:hAnsi="Arial" w:cs="Arial"/>
                <w:b/>
                <w:sz w:val="22"/>
                <w:szCs w:val="22"/>
              </w:rPr>
              <w:t>)</w:t>
            </w:r>
          </w:p>
        </w:tc>
        <w:tc>
          <w:tcPr>
            <w:tcW w:w="3240" w:type="dxa"/>
            <w:vAlign w:val="center"/>
          </w:tcPr>
          <w:p w:rsidR="0009329B" w:rsidRPr="00BE13DE" w:rsidRDefault="0009329B" w:rsidP="00BE13DE">
            <w:pPr>
              <w:spacing w:line="360" w:lineRule="auto"/>
              <w:jc w:val="center"/>
              <w:rPr>
                <w:rFonts w:ascii="Arial" w:hAnsi="Arial" w:cs="Arial"/>
                <w:b/>
              </w:rPr>
            </w:pPr>
            <w:r w:rsidRPr="00BE13DE">
              <w:rPr>
                <w:rFonts w:ascii="Arial" w:hAnsi="Arial" w:cs="Arial"/>
                <w:b/>
                <w:sz w:val="22"/>
                <w:szCs w:val="22"/>
              </w:rPr>
              <w:t>Observaciones</w:t>
            </w:r>
          </w:p>
        </w:tc>
      </w:tr>
      <w:tr w:rsidR="0009329B" w:rsidRPr="00BE13DE" w:rsidTr="00BE13DE">
        <w:trPr>
          <w:jc w:val="center"/>
        </w:trPr>
        <w:tc>
          <w:tcPr>
            <w:tcW w:w="9180" w:type="dxa"/>
            <w:gridSpan w:val="3"/>
            <w:vAlign w:val="center"/>
          </w:tcPr>
          <w:p w:rsidR="0009329B" w:rsidRPr="00BE13DE" w:rsidRDefault="0009329B" w:rsidP="00BE13DE">
            <w:pPr>
              <w:pStyle w:val="Textosinformato"/>
              <w:spacing w:line="360" w:lineRule="auto"/>
              <w:jc w:val="center"/>
              <w:rPr>
                <w:rFonts w:ascii="Arial" w:hAnsi="Arial" w:cs="Arial"/>
                <w:sz w:val="22"/>
              </w:rPr>
            </w:pPr>
            <w:r w:rsidRPr="00BE13DE">
              <w:rPr>
                <w:rFonts w:ascii="Arial" w:hAnsi="Arial" w:cs="Arial"/>
                <w:sz w:val="22"/>
                <w:szCs w:val="22"/>
              </w:rPr>
              <w:t>La numeración de los artículos del Texto Definitivo corresponde a la numeración</w:t>
            </w:r>
            <w:r w:rsidR="002908C9" w:rsidRPr="00BE13DE">
              <w:rPr>
                <w:rFonts w:ascii="Arial" w:hAnsi="Arial" w:cs="Arial"/>
                <w:sz w:val="22"/>
                <w:szCs w:val="22"/>
              </w:rPr>
              <w:t xml:space="preserve"> del texto consolidado obrante en el Digesto Municipal de la Ciudad de Buenos Aires, Segunda Edición, Año 1993, AD</w:t>
            </w:r>
            <w:r w:rsidR="00B8640C" w:rsidRPr="00BE13DE">
              <w:rPr>
                <w:rFonts w:ascii="Arial" w:hAnsi="Arial" w:cs="Arial"/>
                <w:sz w:val="22"/>
                <w:szCs w:val="22"/>
              </w:rPr>
              <w:t xml:space="preserve"> 464.36</w:t>
            </w:r>
          </w:p>
        </w:tc>
      </w:tr>
    </w:tbl>
    <w:p w:rsidR="00B84436" w:rsidRDefault="00B84436" w:rsidP="00BE13DE">
      <w:pPr>
        <w:spacing w:line="360" w:lineRule="auto"/>
        <w:jc w:val="both"/>
        <w:rPr>
          <w:rFonts w:ascii="Arial" w:hAnsi="Arial" w:cs="Arial"/>
          <w:b/>
          <w:sz w:val="22"/>
          <w:szCs w:val="22"/>
          <w:u w:val="single"/>
        </w:rPr>
      </w:pPr>
    </w:p>
    <w:p w:rsidR="00F914CB" w:rsidRPr="00BE13DE" w:rsidRDefault="00F914CB" w:rsidP="00BE13DE">
      <w:pPr>
        <w:spacing w:line="360" w:lineRule="auto"/>
        <w:jc w:val="both"/>
        <w:rPr>
          <w:rFonts w:ascii="Arial" w:hAnsi="Arial" w:cs="Arial"/>
          <w:b/>
          <w:sz w:val="22"/>
          <w:szCs w:val="22"/>
          <w:u w:val="single"/>
        </w:rPr>
      </w:pPr>
      <w:bookmarkStart w:id="0" w:name="_GoBack"/>
      <w:bookmarkEnd w:id="0"/>
      <w:r w:rsidRPr="00BE13DE">
        <w:rPr>
          <w:rFonts w:ascii="Arial" w:hAnsi="Arial" w:cs="Arial"/>
          <w:b/>
          <w:sz w:val="22"/>
          <w:szCs w:val="22"/>
          <w:u w:val="single"/>
        </w:rPr>
        <w:t>Observaciones Generales:</w:t>
      </w:r>
    </w:p>
    <w:p w:rsidR="00B8640C" w:rsidRDefault="00B8640C" w:rsidP="00BE13DE">
      <w:pPr>
        <w:pStyle w:val="Prrafodelista"/>
        <w:numPr>
          <w:ilvl w:val="0"/>
          <w:numId w:val="1"/>
        </w:numPr>
        <w:spacing w:line="360" w:lineRule="auto"/>
        <w:ind w:left="567" w:hanging="567"/>
        <w:jc w:val="both"/>
        <w:rPr>
          <w:rFonts w:ascii="Arial" w:hAnsi="Arial" w:cs="Arial"/>
          <w:sz w:val="22"/>
          <w:szCs w:val="22"/>
        </w:rPr>
      </w:pPr>
      <w:r w:rsidRPr="00BE13DE">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B8640C" w:rsidRDefault="00B8640C" w:rsidP="00BE13DE">
      <w:pPr>
        <w:pStyle w:val="Prrafodelista"/>
        <w:numPr>
          <w:ilvl w:val="0"/>
          <w:numId w:val="1"/>
        </w:numPr>
        <w:spacing w:line="360" w:lineRule="auto"/>
        <w:ind w:left="567" w:hanging="567"/>
        <w:jc w:val="both"/>
        <w:rPr>
          <w:rFonts w:ascii="Arial" w:hAnsi="Arial" w:cs="Arial"/>
          <w:sz w:val="22"/>
          <w:szCs w:val="22"/>
        </w:rPr>
      </w:pPr>
      <w:r w:rsidRPr="00BE13DE">
        <w:rPr>
          <w:rFonts w:ascii="Arial" w:hAnsi="Arial" w:cs="Arial"/>
          <w:sz w:val="22"/>
          <w:szCs w:val="22"/>
        </w:rPr>
        <w:lastRenderedPageBreak/>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B84436" w:rsidRDefault="00DC7431" w:rsidP="00BE13DE">
      <w:pPr>
        <w:pStyle w:val="Prrafodelista"/>
        <w:numPr>
          <w:ilvl w:val="0"/>
          <w:numId w:val="1"/>
        </w:numPr>
        <w:spacing w:line="360" w:lineRule="auto"/>
        <w:ind w:left="567" w:hanging="567"/>
        <w:jc w:val="both"/>
        <w:rPr>
          <w:rFonts w:ascii="Arial" w:hAnsi="Arial" w:cs="Arial"/>
          <w:sz w:val="22"/>
          <w:szCs w:val="22"/>
        </w:rPr>
      </w:pPr>
      <w:r w:rsidRPr="00B84436">
        <w:rPr>
          <w:rFonts w:ascii="Arial" w:hAnsi="Arial" w:cs="Arial"/>
          <w:sz w:val="22"/>
          <w:szCs w:val="22"/>
        </w:rPr>
        <w:t>Respecto al resto del articulado de la presente norma entendemos que se ha operado su caducidad. En el año 2006 se sancionó la Ley 2021 que cede en carácter de donación con cargo a la Fundación Favaloro el inmueble de propiedad de la Ciudad Autónoma de Buenos Aires, sito en Belgrano 1746/58/68, en el que se encuentra situado el Instituto de Cardio</w:t>
      </w:r>
      <w:r w:rsidR="00B84436">
        <w:rPr>
          <w:rFonts w:ascii="Arial" w:hAnsi="Arial" w:cs="Arial"/>
          <w:sz w:val="22"/>
          <w:szCs w:val="22"/>
        </w:rPr>
        <w:t>logía y Cirugía Cardiovascular.</w:t>
      </w:r>
    </w:p>
    <w:p w:rsidR="00DC7431" w:rsidRPr="00B84436" w:rsidRDefault="00DC7431" w:rsidP="00BE13DE">
      <w:pPr>
        <w:pStyle w:val="Prrafodelista"/>
        <w:numPr>
          <w:ilvl w:val="0"/>
          <w:numId w:val="1"/>
        </w:numPr>
        <w:spacing w:line="360" w:lineRule="auto"/>
        <w:ind w:left="567" w:hanging="567"/>
        <w:jc w:val="both"/>
        <w:rPr>
          <w:rFonts w:ascii="Arial" w:hAnsi="Arial" w:cs="Arial"/>
          <w:sz w:val="22"/>
          <w:szCs w:val="22"/>
        </w:rPr>
      </w:pPr>
      <w:r w:rsidRPr="00B84436">
        <w:rPr>
          <w:rFonts w:ascii="Arial" w:hAnsi="Arial" w:cs="Arial"/>
          <w:sz w:val="22"/>
          <w:szCs w:val="22"/>
        </w:rPr>
        <w:t>También la Ley 2021 por su art.3° establece el compromiso de la Fundación a recibir en forma totalmente gratuita</w:t>
      </w:r>
      <w:r w:rsidR="002A2EF9" w:rsidRPr="00B84436">
        <w:rPr>
          <w:rFonts w:ascii="Arial" w:hAnsi="Arial" w:cs="Arial"/>
          <w:sz w:val="22"/>
          <w:szCs w:val="22"/>
        </w:rPr>
        <w:t xml:space="preserve"> a tres (3) médicos por año elegidos por el Ministerio de Salud del Gobierno de la Ciudad para la realización de carreras y cursos de </w:t>
      </w:r>
      <w:r w:rsidR="00DE6315" w:rsidRPr="00B84436">
        <w:rPr>
          <w:rFonts w:ascii="Arial" w:hAnsi="Arial" w:cs="Arial"/>
          <w:sz w:val="22"/>
          <w:szCs w:val="22"/>
        </w:rPr>
        <w:t>postgrado que se lleven a cabo en el Facultad de Medicina de la fundación, en tanto en la ordenanza se asumía un compromiso similar respecto a cuatro médicos.</w:t>
      </w:r>
    </w:p>
    <w:p w:rsidR="00DC7431" w:rsidRPr="00BE13DE" w:rsidRDefault="00DE6315" w:rsidP="00BE13DE">
      <w:pPr>
        <w:pStyle w:val="Prrafodelista"/>
        <w:numPr>
          <w:ilvl w:val="0"/>
          <w:numId w:val="1"/>
        </w:numPr>
        <w:spacing w:line="360" w:lineRule="auto"/>
        <w:ind w:left="567" w:hanging="567"/>
        <w:jc w:val="both"/>
        <w:rPr>
          <w:rFonts w:ascii="Arial" w:hAnsi="Arial" w:cs="Arial"/>
          <w:sz w:val="22"/>
          <w:szCs w:val="22"/>
        </w:rPr>
      </w:pPr>
      <w:r w:rsidRPr="00BE339F">
        <w:rPr>
          <w:rFonts w:ascii="Arial" w:hAnsi="Arial" w:cs="Arial"/>
          <w:sz w:val="22"/>
          <w:szCs w:val="22"/>
        </w:rPr>
        <w:t xml:space="preserve">En síntesis, si bien la Fundación Favaloro mantiene como finalidad primordial y trascendente la de proporcionar, sin fines de lucro y con apertura hacia toda la comunidad, asistencia médica cardiovascular del mejor nivel técnico y del más elevado contenido humano, constituyéndose asimismo en escuela de capacitación profesional y de investigación en la especialidad cardiológica, entendemos que los artículos 2° y siguientes de la presente han perdido vigencia a la fecha, atento que el tiempo transcurrido, </w:t>
      </w:r>
      <w:r w:rsidR="00BE339F" w:rsidRPr="00BE339F">
        <w:rPr>
          <w:rFonts w:ascii="Arial" w:hAnsi="Arial" w:cs="Arial"/>
          <w:sz w:val="22"/>
          <w:szCs w:val="22"/>
        </w:rPr>
        <w:t xml:space="preserve">y que hay </w:t>
      </w:r>
      <w:r w:rsidRPr="00BE339F">
        <w:rPr>
          <w:rFonts w:ascii="Arial" w:hAnsi="Arial" w:cs="Arial"/>
          <w:sz w:val="22"/>
          <w:szCs w:val="22"/>
        </w:rPr>
        <w:t xml:space="preserve">un nuevo marco normativo para la cesión del inmueble </w:t>
      </w:r>
      <w:r w:rsidR="00BE339F" w:rsidRPr="00BE339F">
        <w:rPr>
          <w:rFonts w:ascii="Arial" w:hAnsi="Arial" w:cs="Arial"/>
          <w:sz w:val="22"/>
          <w:szCs w:val="22"/>
        </w:rPr>
        <w:t xml:space="preserve">así como </w:t>
      </w:r>
      <w:r w:rsidRPr="00BE339F">
        <w:rPr>
          <w:rFonts w:ascii="Arial" w:hAnsi="Arial" w:cs="Arial"/>
          <w:sz w:val="22"/>
          <w:szCs w:val="22"/>
        </w:rPr>
        <w:t>un nuevo convenio</w:t>
      </w:r>
      <w:r w:rsidR="00BE339F" w:rsidRPr="00BE339F">
        <w:rPr>
          <w:rFonts w:ascii="Arial" w:hAnsi="Arial" w:cs="Arial"/>
          <w:sz w:val="22"/>
          <w:szCs w:val="22"/>
        </w:rPr>
        <w:t xml:space="preserve">. </w:t>
      </w:r>
    </w:p>
    <w:p w:rsidR="00B8640C" w:rsidRPr="00BE13DE" w:rsidRDefault="00B8640C" w:rsidP="00BE13DE">
      <w:pPr>
        <w:spacing w:line="360" w:lineRule="auto"/>
        <w:rPr>
          <w:rFonts w:ascii="Arial" w:hAnsi="Arial" w:cs="Arial"/>
          <w:sz w:val="22"/>
          <w:szCs w:val="22"/>
        </w:rPr>
      </w:pPr>
    </w:p>
    <w:sectPr w:rsidR="00B8640C" w:rsidRPr="00BE13DE" w:rsidSect="00BE13D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E5CB9"/>
    <w:multiLevelType w:val="hybridMultilevel"/>
    <w:tmpl w:val="D99268B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C4AFC"/>
    <w:rsid w:val="000D2BAC"/>
    <w:rsid w:val="000D7CE4"/>
    <w:rsid w:val="00153189"/>
    <w:rsid w:val="002908C9"/>
    <w:rsid w:val="002A2EF9"/>
    <w:rsid w:val="002D2DC8"/>
    <w:rsid w:val="00356505"/>
    <w:rsid w:val="003F1762"/>
    <w:rsid w:val="004A7641"/>
    <w:rsid w:val="005A4669"/>
    <w:rsid w:val="005C10AC"/>
    <w:rsid w:val="005F06AB"/>
    <w:rsid w:val="005F2284"/>
    <w:rsid w:val="006506AC"/>
    <w:rsid w:val="006B1E8B"/>
    <w:rsid w:val="006F6B15"/>
    <w:rsid w:val="00751992"/>
    <w:rsid w:val="007B635A"/>
    <w:rsid w:val="008E3EF3"/>
    <w:rsid w:val="00A4571F"/>
    <w:rsid w:val="00A47314"/>
    <w:rsid w:val="00B355E5"/>
    <w:rsid w:val="00B84436"/>
    <w:rsid w:val="00B8640C"/>
    <w:rsid w:val="00BB5185"/>
    <w:rsid w:val="00BE13DE"/>
    <w:rsid w:val="00BE339F"/>
    <w:rsid w:val="00C447EC"/>
    <w:rsid w:val="00C67C06"/>
    <w:rsid w:val="00C8756B"/>
    <w:rsid w:val="00DC7431"/>
    <w:rsid w:val="00DE6315"/>
    <w:rsid w:val="00EC3EEB"/>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E13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547</Words>
  <Characters>3009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2014-10-10T21:17:00Z</dcterms:created>
  <dcterms:modified xsi:type="dcterms:W3CDTF">2015-10-06T16:27:00Z</dcterms:modified>
</cp:coreProperties>
</file>