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D912B3" w:rsidRDefault="00C0505C" w:rsidP="00D912B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912B3">
        <w:rPr>
          <w:rFonts w:ascii="Arial" w:hAnsi="Arial" w:cs="Arial"/>
          <w:b/>
          <w:sz w:val="22"/>
          <w:szCs w:val="22"/>
        </w:rPr>
        <w:t>7083</w:t>
      </w:r>
    </w:p>
    <w:p w:rsidR="00D912B3" w:rsidRDefault="00D912B3" w:rsidP="00D912B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D912B3" w:rsidRDefault="00C447EC" w:rsidP="002B68C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12B3">
        <w:rPr>
          <w:rFonts w:ascii="Arial" w:hAnsi="Arial" w:cs="Arial"/>
          <w:b/>
          <w:sz w:val="22"/>
          <w:szCs w:val="22"/>
        </w:rPr>
        <w:t>ORDENANZA</w:t>
      </w:r>
      <w:r w:rsidR="0009329B" w:rsidRPr="00D912B3">
        <w:rPr>
          <w:rFonts w:ascii="Arial" w:hAnsi="Arial" w:cs="Arial"/>
          <w:b/>
          <w:sz w:val="22"/>
          <w:szCs w:val="22"/>
        </w:rPr>
        <w:t xml:space="preserve"> </w:t>
      </w:r>
      <w:r w:rsidR="00C0505C" w:rsidRPr="00D912B3">
        <w:rPr>
          <w:rFonts w:ascii="Arial" w:hAnsi="Arial" w:cs="Arial"/>
          <w:b/>
          <w:sz w:val="22"/>
          <w:szCs w:val="22"/>
        </w:rPr>
        <w:t>H</w:t>
      </w:r>
      <w:r w:rsidR="003F1762" w:rsidRPr="00D912B3">
        <w:rPr>
          <w:rFonts w:ascii="Arial" w:hAnsi="Arial" w:cs="Arial"/>
          <w:b/>
          <w:sz w:val="22"/>
          <w:szCs w:val="22"/>
        </w:rPr>
        <w:t xml:space="preserve"> </w:t>
      </w:r>
      <w:r w:rsidR="0009329B" w:rsidRPr="00D912B3">
        <w:rPr>
          <w:rFonts w:ascii="Arial" w:hAnsi="Arial" w:cs="Arial"/>
          <w:b/>
          <w:sz w:val="22"/>
          <w:szCs w:val="22"/>
        </w:rPr>
        <w:t xml:space="preserve">- N° </w:t>
      </w:r>
      <w:r w:rsidR="00C0505C" w:rsidRPr="00D912B3">
        <w:rPr>
          <w:rFonts w:ascii="Arial" w:hAnsi="Arial" w:cs="Arial"/>
          <w:b/>
          <w:sz w:val="22"/>
          <w:szCs w:val="22"/>
        </w:rPr>
        <w:t>40</w:t>
      </w:r>
      <w:r w:rsidR="00D912B3">
        <w:rPr>
          <w:rFonts w:ascii="Arial" w:hAnsi="Arial" w:cs="Arial"/>
          <w:b/>
          <w:sz w:val="22"/>
          <w:szCs w:val="22"/>
        </w:rPr>
        <w:t>.</w:t>
      </w:r>
      <w:r w:rsidR="00C0505C" w:rsidRPr="00D912B3">
        <w:rPr>
          <w:rFonts w:ascii="Arial" w:hAnsi="Arial" w:cs="Arial"/>
          <w:b/>
          <w:sz w:val="22"/>
          <w:szCs w:val="22"/>
        </w:rPr>
        <w:t>285</w:t>
      </w:r>
    </w:p>
    <w:p w:rsidR="00D912B3" w:rsidRDefault="00D912B3" w:rsidP="00D912B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0505C" w:rsidRPr="00D912B3" w:rsidRDefault="00C0505C" w:rsidP="00D912B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12B3">
        <w:rPr>
          <w:rFonts w:ascii="Arial" w:hAnsi="Arial" w:cs="Arial"/>
          <w:sz w:val="22"/>
          <w:szCs w:val="22"/>
        </w:rPr>
        <w:t xml:space="preserve">Artículo 1° - Declárase obligatorio el uso y aplicación de testigos biológicos en todos los procesos de esterilización que se realicen en los Hospitales dependientes de la Comuna. </w:t>
      </w:r>
    </w:p>
    <w:p w:rsidR="0009329B" w:rsidRPr="00D912B3" w:rsidRDefault="0009329B" w:rsidP="00D912B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D912B3" w:rsidTr="00D912B3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D912B3" w:rsidRDefault="00C447EC" w:rsidP="00D912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D912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D912B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D912B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>285</w:t>
            </w:r>
          </w:p>
          <w:p w:rsidR="0009329B" w:rsidRPr="00D912B3" w:rsidRDefault="0009329B" w:rsidP="00D912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912B3" w:rsidTr="002B68C9">
        <w:trPr>
          <w:trHeight w:val="575"/>
          <w:jc w:val="center"/>
        </w:trPr>
        <w:tc>
          <w:tcPr>
            <w:tcW w:w="4589" w:type="dxa"/>
            <w:vAlign w:val="center"/>
          </w:tcPr>
          <w:p w:rsidR="0009329B" w:rsidRPr="00D912B3" w:rsidRDefault="0009329B" w:rsidP="002B68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B68C9">
              <w:rPr>
                <w:rFonts w:ascii="Arial" w:hAnsi="Arial" w:cs="Arial"/>
                <w:b/>
                <w:sz w:val="22"/>
              </w:rPr>
              <w:t xml:space="preserve"> </w:t>
            </w:r>
            <w:r w:rsidRPr="00D912B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D912B3" w:rsidRDefault="0009329B" w:rsidP="00D912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912B3" w:rsidTr="00D912B3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D912B3" w:rsidRDefault="0009329B" w:rsidP="00D912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12B3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D912B3">
              <w:rPr>
                <w:rFonts w:ascii="Arial" w:hAnsi="Arial" w:cs="Arial"/>
                <w:sz w:val="22"/>
                <w:szCs w:val="22"/>
              </w:rPr>
              <w:t>Texto D</w:t>
            </w:r>
            <w:r w:rsidRPr="00D912B3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D912B3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BD5185" w:rsidRPr="00D912B3">
              <w:rPr>
                <w:rFonts w:ascii="Arial" w:hAnsi="Arial" w:cs="Arial"/>
                <w:sz w:val="22"/>
                <w:szCs w:val="22"/>
              </w:rPr>
              <w:t xml:space="preserve"> 460.145</w:t>
            </w:r>
          </w:p>
        </w:tc>
      </w:tr>
    </w:tbl>
    <w:p w:rsidR="0009329B" w:rsidRPr="00D912B3" w:rsidRDefault="0009329B" w:rsidP="00D912B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912B3" w:rsidTr="00D912B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912B3" w:rsidRDefault="00C447EC" w:rsidP="00D912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D912B3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D912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D912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D912B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D912B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>285</w:t>
            </w:r>
          </w:p>
          <w:p w:rsidR="0009329B" w:rsidRPr="00D912B3" w:rsidRDefault="0009329B" w:rsidP="00D912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912B3" w:rsidTr="00D912B3">
        <w:trPr>
          <w:jc w:val="center"/>
        </w:trPr>
        <w:tc>
          <w:tcPr>
            <w:tcW w:w="3090" w:type="dxa"/>
            <w:vAlign w:val="center"/>
          </w:tcPr>
          <w:p w:rsidR="0009329B" w:rsidRPr="00D912B3" w:rsidRDefault="0009329B" w:rsidP="00D912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912B3" w:rsidRDefault="0009329B" w:rsidP="00D912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912B3" w:rsidRDefault="0009329B" w:rsidP="00D912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0505C" w:rsidRPr="00D912B3" w:rsidRDefault="0009329B" w:rsidP="00D912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del Texto de Referencia</w:t>
            </w:r>
          </w:p>
          <w:p w:rsidR="0009329B" w:rsidRPr="00D912B3" w:rsidRDefault="0009329B" w:rsidP="00D912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C447EC" w:rsidRPr="00D912B3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 xml:space="preserve"> 40</w:t>
            </w:r>
            <w:r w:rsidR="002B68C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0505C" w:rsidRPr="00D912B3">
              <w:rPr>
                <w:rFonts w:ascii="Arial" w:hAnsi="Arial" w:cs="Arial"/>
                <w:b/>
                <w:sz w:val="22"/>
                <w:szCs w:val="22"/>
              </w:rPr>
              <w:t>285</w:t>
            </w:r>
            <w:r w:rsidRPr="00D912B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912B3" w:rsidRDefault="0009329B" w:rsidP="00D912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12B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912B3" w:rsidTr="00D912B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912B3" w:rsidRDefault="0009329B" w:rsidP="00D912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12B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D912B3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C0505C" w:rsidRPr="00D912B3">
              <w:rPr>
                <w:rFonts w:ascii="Arial" w:hAnsi="Arial" w:cs="Arial"/>
                <w:sz w:val="22"/>
                <w:szCs w:val="22"/>
              </w:rPr>
              <w:t xml:space="preserve"> 460.145</w:t>
            </w:r>
          </w:p>
        </w:tc>
      </w:tr>
      <w:bookmarkEnd w:id="0"/>
    </w:tbl>
    <w:p w:rsidR="0009329B" w:rsidRPr="00D912B3" w:rsidRDefault="0009329B" w:rsidP="00D912B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912B3" w:rsidRDefault="0009329B" w:rsidP="00D912B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912B3" w:rsidSect="00D912B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71536"/>
    <w:rsid w:val="0009329B"/>
    <w:rsid w:val="000C4AFC"/>
    <w:rsid w:val="000D2BAC"/>
    <w:rsid w:val="002908C9"/>
    <w:rsid w:val="002B68C9"/>
    <w:rsid w:val="002D2DC8"/>
    <w:rsid w:val="00356505"/>
    <w:rsid w:val="003F1762"/>
    <w:rsid w:val="004A7641"/>
    <w:rsid w:val="0051793D"/>
    <w:rsid w:val="005A4669"/>
    <w:rsid w:val="006506AC"/>
    <w:rsid w:val="006B1E8B"/>
    <w:rsid w:val="006F6B15"/>
    <w:rsid w:val="008E3EF3"/>
    <w:rsid w:val="00A17307"/>
    <w:rsid w:val="00A47314"/>
    <w:rsid w:val="00BD5185"/>
    <w:rsid w:val="00C0505C"/>
    <w:rsid w:val="00C447EC"/>
    <w:rsid w:val="00C67C06"/>
    <w:rsid w:val="00C8756B"/>
    <w:rsid w:val="00D912B3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2014-10-14T18:00:00Z</dcterms:created>
  <dcterms:modified xsi:type="dcterms:W3CDTF">2015-10-06T16:06:00Z</dcterms:modified>
</cp:coreProperties>
</file>