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DF58E0" w:rsidRDefault="002C3806" w:rsidP="00DF58E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F58E0">
        <w:rPr>
          <w:rFonts w:ascii="Arial" w:hAnsi="Arial" w:cs="Arial"/>
          <w:b/>
          <w:sz w:val="22"/>
          <w:szCs w:val="22"/>
        </w:rPr>
        <w:t>7074</w:t>
      </w:r>
    </w:p>
    <w:p w:rsidR="002C3806" w:rsidRPr="00DF58E0" w:rsidRDefault="002C3806" w:rsidP="00DF58E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DF58E0" w:rsidRDefault="00C447EC" w:rsidP="001A001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F58E0">
        <w:rPr>
          <w:rFonts w:ascii="Arial" w:hAnsi="Arial" w:cs="Arial"/>
          <w:b/>
          <w:sz w:val="22"/>
          <w:szCs w:val="22"/>
        </w:rPr>
        <w:t>ORDENANZA</w:t>
      </w:r>
      <w:r w:rsidR="0009329B" w:rsidRPr="00DF58E0">
        <w:rPr>
          <w:rFonts w:ascii="Arial" w:hAnsi="Arial" w:cs="Arial"/>
          <w:b/>
          <w:sz w:val="22"/>
          <w:szCs w:val="22"/>
        </w:rPr>
        <w:t xml:space="preserve"> </w:t>
      </w:r>
      <w:r w:rsidR="003F1762" w:rsidRPr="00DF58E0">
        <w:rPr>
          <w:rFonts w:ascii="Arial" w:hAnsi="Arial" w:cs="Arial"/>
          <w:b/>
          <w:sz w:val="22"/>
          <w:szCs w:val="22"/>
        </w:rPr>
        <w:t xml:space="preserve"> </w:t>
      </w:r>
      <w:r w:rsidR="002C3806" w:rsidRPr="00DF58E0">
        <w:rPr>
          <w:rFonts w:ascii="Arial" w:hAnsi="Arial" w:cs="Arial"/>
          <w:b/>
          <w:sz w:val="22"/>
          <w:szCs w:val="22"/>
        </w:rPr>
        <w:t xml:space="preserve">H </w:t>
      </w:r>
      <w:r w:rsidR="0009329B" w:rsidRPr="00DF58E0">
        <w:rPr>
          <w:rFonts w:ascii="Arial" w:hAnsi="Arial" w:cs="Arial"/>
          <w:b/>
          <w:sz w:val="22"/>
          <w:szCs w:val="22"/>
        </w:rPr>
        <w:t xml:space="preserve">- N° </w:t>
      </w:r>
      <w:r w:rsidR="002C3806" w:rsidRPr="00DF58E0">
        <w:rPr>
          <w:rFonts w:ascii="Arial" w:hAnsi="Arial" w:cs="Arial"/>
          <w:b/>
          <w:sz w:val="22"/>
          <w:szCs w:val="22"/>
        </w:rPr>
        <w:t>43</w:t>
      </w:r>
      <w:r w:rsidR="00DF58E0">
        <w:rPr>
          <w:rFonts w:ascii="Arial" w:hAnsi="Arial" w:cs="Arial"/>
          <w:b/>
          <w:sz w:val="22"/>
          <w:szCs w:val="22"/>
        </w:rPr>
        <w:t>.</w:t>
      </w:r>
      <w:r w:rsidR="002C3806" w:rsidRPr="00DF58E0">
        <w:rPr>
          <w:rFonts w:ascii="Arial" w:hAnsi="Arial" w:cs="Arial"/>
          <w:b/>
          <w:sz w:val="22"/>
          <w:szCs w:val="22"/>
        </w:rPr>
        <w:t>288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P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DF58E0">
        <w:rPr>
          <w:rFonts w:ascii="Arial" w:hAnsi="Arial" w:cs="Arial"/>
          <w:sz w:val="22"/>
          <w:szCs w:val="22"/>
        </w:rPr>
        <w:t>Apruébanse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los radios asistenciales para la prestación de primeros auxilios por parte de los hospitales dependientes de esta Comuna, según Anexo A adjunto que a todos sus efectos forma parte integrante de la presente ordenanza. </w:t>
      </w:r>
    </w:p>
    <w:p w:rsidR="0009329B" w:rsidRPr="00DF58E0" w:rsidRDefault="0009329B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DF58E0" w:rsidTr="00DF58E0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F58E0" w:rsidRDefault="00C447EC" w:rsidP="00DF58E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DF58E0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43</w:t>
            </w:r>
            <w:r w:rsidR="00DF58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288</w:t>
            </w:r>
          </w:p>
          <w:p w:rsidR="0009329B" w:rsidRPr="00DF58E0" w:rsidRDefault="0009329B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F58E0" w:rsidTr="001A001E">
        <w:trPr>
          <w:trHeight w:val="467"/>
          <w:jc w:val="center"/>
        </w:trPr>
        <w:tc>
          <w:tcPr>
            <w:tcW w:w="3780" w:type="dxa"/>
            <w:vAlign w:val="center"/>
          </w:tcPr>
          <w:p w:rsidR="0009329B" w:rsidRPr="00DF58E0" w:rsidRDefault="0009329B" w:rsidP="001A001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A001E">
              <w:rPr>
                <w:rFonts w:ascii="Arial" w:hAnsi="Arial" w:cs="Arial"/>
                <w:b/>
                <w:sz w:val="22"/>
              </w:rPr>
              <w:t xml:space="preserve"> </w:t>
            </w:r>
            <w:r w:rsidRPr="00DF58E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DF58E0" w:rsidRDefault="0009329B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F58E0" w:rsidTr="00DF58E0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F58E0" w:rsidRDefault="0009329B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F58E0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DF58E0">
              <w:rPr>
                <w:rFonts w:ascii="Arial" w:hAnsi="Arial" w:cs="Arial"/>
                <w:sz w:val="22"/>
                <w:szCs w:val="22"/>
              </w:rPr>
              <w:t>Texto D</w:t>
            </w:r>
            <w:r w:rsidRPr="00DF58E0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DF58E0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2C3806" w:rsidRPr="00DF58E0">
              <w:rPr>
                <w:rFonts w:ascii="Arial" w:hAnsi="Arial" w:cs="Arial"/>
                <w:sz w:val="22"/>
                <w:szCs w:val="22"/>
              </w:rPr>
              <w:t xml:space="preserve"> 460.136</w:t>
            </w:r>
          </w:p>
        </w:tc>
      </w:tr>
    </w:tbl>
    <w:p w:rsidR="0009329B" w:rsidRPr="00DF58E0" w:rsidRDefault="0009329B" w:rsidP="00DF58E0">
      <w:pPr>
        <w:spacing w:line="360" w:lineRule="auto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F58E0">
        <w:rPr>
          <w:rFonts w:ascii="Arial" w:hAnsi="Arial" w:cs="Arial"/>
          <w:b/>
          <w:sz w:val="22"/>
          <w:szCs w:val="22"/>
        </w:rPr>
        <w:t>Artículos suprimidos:</w:t>
      </w:r>
    </w:p>
    <w:p w:rsidR="002C3806" w:rsidRPr="00DF58E0" w:rsidRDefault="00DF58E0" w:rsidP="00DF58E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F58E0">
        <w:rPr>
          <w:rFonts w:ascii="Arial" w:hAnsi="Arial" w:cs="Arial"/>
          <w:b/>
          <w:sz w:val="22"/>
          <w:szCs w:val="22"/>
        </w:rPr>
        <w:t>Anterior art. 2°:</w:t>
      </w:r>
      <w:r>
        <w:rPr>
          <w:rFonts w:ascii="Arial" w:hAnsi="Arial" w:cs="Arial"/>
          <w:sz w:val="22"/>
          <w:szCs w:val="22"/>
        </w:rPr>
        <w:t xml:space="preserve"> Caducidad por objeto cumplido</w:t>
      </w:r>
      <w:r w:rsidR="002C3806" w:rsidRPr="00DF58E0">
        <w:rPr>
          <w:rFonts w:ascii="Arial" w:hAnsi="Arial" w:cs="Arial"/>
          <w:sz w:val="22"/>
          <w:szCs w:val="22"/>
        </w:rPr>
        <w:t>.</w:t>
      </w:r>
    </w:p>
    <w:p w:rsidR="002C3806" w:rsidRPr="00DF58E0" w:rsidRDefault="002C3806" w:rsidP="00DF58E0">
      <w:pPr>
        <w:spacing w:line="360" w:lineRule="auto"/>
        <w:ind w:left="2832" w:firstLine="708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DF58E0" w:rsidTr="00DF58E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F58E0" w:rsidRDefault="00C447EC" w:rsidP="00DF58E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DF58E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DF58E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DF58E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43</w:t>
            </w:r>
            <w:r w:rsidR="00DF58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288</w:t>
            </w:r>
          </w:p>
          <w:p w:rsidR="0009329B" w:rsidRPr="00DF58E0" w:rsidRDefault="0009329B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F58E0" w:rsidTr="00DF58E0">
        <w:trPr>
          <w:jc w:val="center"/>
        </w:trPr>
        <w:tc>
          <w:tcPr>
            <w:tcW w:w="3090" w:type="dxa"/>
            <w:vAlign w:val="center"/>
          </w:tcPr>
          <w:p w:rsidR="0009329B" w:rsidRPr="00DF58E0" w:rsidRDefault="0009329B" w:rsidP="00DF58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F58E0" w:rsidRDefault="0009329B" w:rsidP="00DF58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F58E0" w:rsidRDefault="0009329B" w:rsidP="00DF58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F58E0" w:rsidRDefault="0009329B" w:rsidP="00DF58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DF58E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DF58E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43</w:t>
            </w:r>
            <w:r w:rsidR="001A001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3806" w:rsidRPr="00DF58E0">
              <w:rPr>
                <w:rFonts w:ascii="Arial" w:hAnsi="Arial" w:cs="Arial"/>
                <w:b/>
                <w:sz w:val="22"/>
                <w:szCs w:val="22"/>
              </w:rPr>
              <w:t>288</w:t>
            </w:r>
            <w:r w:rsidRPr="00DF58E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DF58E0" w:rsidRDefault="0009329B" w:rsidP="00DF58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F58E0" w:rsidTr="00DF58E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F58E0" w:rsidRDefault="0009329B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F58E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DF58E0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2C3806" w:rsidRPr="00DF58E0">
              <w:rPr>
                <w:rFonts w:ascii="Arial" w:hAnsi="Arial" w:cs="Arial"/>
                <w:sz w:val="22"/>
                <w:szCs w:val="22"/>
              </w:rPr>
              <w:t xml:space="preserve"> 460.136</w:t>
            </w:r>
          </w:p>
        </w:tc>
      </w:tr>
    </w:tbl>
    <w:p w:rsidR="0009329B" w:rsidRPr="00DF58E0" w:rsidRDefault="0009329B" w:rsidP="00DF58E0">
      <w:pPr>
        <w:spacing w:line="360" w:lineRule="auto"/>
        <w:rPr>
          <w:rFonts w:ascii="Arial" w:hAnsi="Arial" w:cs="Arial"/>
          <w:sz w:val="22"/>
          <w:szCs w:val="22"/>
        </w:rPr>
      </w:pPr>
    </w:p>
    <w:p w:rsidR="00BD774D" w:rsidRPr="00DF58E0" w:rsidRDefault="00BD774D" w:rsidP="00DF58E0">
      <w:pPr>
        <w:spacing w:line="360" w:lineRule="auto"/>
        <w:rPr>
          <w:rFonts w:ascii="Arial" w:hAnsi="Arial" w:cs="Arial"/>
          <w:sz w:val="22"/>
          <w:szCs w:val="22"/>
        </w:rPr>
      </w:pPr>
    </w:p>
    <w:p w:rsidR="00DF58E0" w:rsidRDefault="00DF58E0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1A001E" w:rsidRDefault="00BD774D" w:rsidP="001A001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F58E0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1A001E" w:rsidRPr="001A001E" w:rsidRDefault="001A001E" w:rsidP="001A001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F58E0">
        <w:rPr>
          <w:rFonts w:ascii="Arial" w:hAnsi="Arial" w:cs="Arial"/>
          <w:b/>
          <w:sz w:val="22"/>
          <w:szCs w:val="22"/>
        </w:rPr>
        <w:t>ORDENANZA H - N° 43</w:t>
      </w:r>
      <w:r>
        <w:rPr>
          <w:rFonts w:ascii="Arial" w:hAnsi="Arial" w:cs="Arial"/>
          <w:b/>
          <w:sz w:val="22"/>
          <w:szCs w:val="22"/>
        </w:rPr>
        <w:t>.</w:t>
      </w:r>
      <w:r w:rsidRPr="00DF58E0">
        <w:rPr>
          <w:rFonts w:ascii="Arial" w:hAnsi="Arial" w:cs="Arial"/>
          <w:b/>
          <w:sz w:val="22"/>
          <w:szCs w:val="22"/>
        </w:rPr>
        <w:t>288</w:t>
      </w:r>
    </w:p>
    <w:p w:rsidR="00DF58E0" w:rsidRDefault="00DF58E0" w:rsidP="00DF58E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F58E0" w:rsidRDefault="002C3806" w:rsidP="00DF58E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>RADIOS ASISTENCIALES PARA LA PRESTAC</w:t>
      </w:r>
      <w:r w:rsidR="00DF58E0" w:rsidRPr="00DF58E0">
        <w:rPr>
          <w:rFonts w:ascii="Arial" w:hAnsi="Arial" w:cs="Arial"/>
          <w:sz w:val="22"/>
          <w:szCs w:val="22"/>
        </w:rPr>
        <w:t xml:space="preserve">ION DE PRIMEROS AUXILIOS DE LOS </w:t>
      </w:r>
      <w:r w:rsidRPr="00DF58E0">
        <w:rPr>
          <w:rFonts w:ascii="Arial" w:hAnsi="Arial" w:cs="Arial"/>
          <w:sz w:val="22"/>
          <w:szCs w:val="22"/>
        </w:rPr>
        <w:t>HOSPITALES MUNICIPALES</w:t>
      </w:r>
    </w:p>
    <w:p w:rsidR="00DF58E0" w:rsidRP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P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2C3806" w:rsidRPr="00DF58E0">
        <w:rPr>
          <w:rFonts w:ascii="Arial" w:hAnsi="Arial" w:cs="Arial"/>
          <w:sz w:val="22"/>
          <w:szCs w:val="22"/>
        </w:rPr>
        <w:t>HOSPITAL GENERAL DE AGUDOS "TEODORO ALVAREZ".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Aranguren 2701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Cuenca, </w:t>
      </w:r>
      <w:proofErr w:type="spellStart"/>
      <w:r w:rsidRPr="00DF58E0">
        <w:rPr>
          <w:rFonts w:ascii="Arial" w:hAnsi="Arial" w:cs="Arial"/>
          <w:sz w:val="22"/>
          <w:szCs w:val="22"/>
        </w:rPr>
        <w:t>Alvarez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58E0">
        <w:rPr>
          <w:rFonts w:ascii="Arial" w:hAnsi="Arial" w:cs="Arial"/>
          <w:sz w:val="22"/>
          <w:szCs w:val="22"/>
        </w:rPr>
        <w:t>Jonte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Concordia, Gral. César Díaz, </w:t>
      </w:r>
      <w:proofErr w:type="spellStart"/>
      <w:r w:rsidRPr="00DF58E0">
        <w:rPr>
          <w:rFonts w:ascii="Arial" w:hAnsi="Arial" w:cs="Arial"/>
          <w:sz w:val="22"/>
          <w:szCs w:val="22"/>
        </w:rPr>
        <w:t>Segurola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Vías del Ferrocarril Domingo. F. Sarmiento incluidas, Gral. Martín de </w:t>
      </w:r>
      <w:proofErr w:type="spellStart"/>
      <w:r w:rsidRPr="00DF58E0">
        <w:rPr>
          <w:rFonts w:ascii="Arial" w:hAnsi="Arial" w:cs="Arial"/>
          <w:sz w:val="22"/>
          <w:szCs w:val="22"/>
        </w:rPr>
        <w:t>Gainza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Añasco, Avda. Juan B. Justo, </w:t>
      </w:r>
      <w:proofErr w:type="spellStart"/>
      <w:r w:rsidRPr="00DF58E0">
        <w:rPr>
          <w:rFonts w:ascii="Arial" w:hAnsi="Arial" w:cs="Arial"/>
          <w:sz w:val="22"/>
          <w:szCs w:val="22"/>
        </w:rPr>
        <w:t>Warnes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Vías del Ferrocarril Gral. San Martín incluidas, hasta Avda. San Martín, Vías del Ferrocarril Gral. San Martín incluidas, Nazca, </w:t>
      </w:r>
      <w:proofErr w:type="spellStart"/>
      <w:r w:rsidRPr="00DF58E0">
        <w:rPr>
          <w:rFonts w:ascii="Arial" w:hAnsi="Arial" w:cs="Arial"/>
          <w:sz w:val="22"/>
          <w:szCs w:val="22"/>
        </w:rPr>
        <w:t>Nogoyá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hasta Cuenca.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2. HOSPITAL GENERAL DE AGUDOS "COSME ARGERICH"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Avda. Almirante Brown 240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Riachuelo, Vías del Ferrocarril Gral. </w:t>
      </w:r>
      <w:proofErr w:type="gramStart"/>
      <w:r w:rsidRPr="00DF58E0">
        <w:rPr>
          <w:rFonts w:ascii="Arial" w:hAnsi="Arial" w:cs="Arial"/>
          <w:sz w:val="22"/>
          <w:szCs w:val="22"/>
        </w:rPr>
        <w:t>Roca incluidas</w:t>
      </w:r>
      <w:proofErr w:type="gramEnd"/>
      <w:r w:rsidRPr="00DF58E0">
        <w:rPr>
          <w:rFonts w:ascii="Arial" w:hAnsi="Arial" w:cs="Arial"/>
          <w:sz w:val="22"/>
          <w:szCs w:val="22"/>
        </w:rPr>
        <w:t xml:space="preserve">, Brandsen, Paracas, Lima, Brasil, Bernardo de Irigoyen, Carlos Pellegrini, Avda. Córdoba y Río de la Plata.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3. HOSPITAL GENERAL DE AGUDOS "CARLOS G. DURAND"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Avda. Díaz Vélez 5044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Avda. Asamblea, Avda. Vernet, Avda. Juan de Garay, Avda. </w:t>
      </w:r>
      <w:proofErr w:type="spellStart"/>
      <w:r w:rsidRPr="00DF58E0">
        <w:rPr>
          <w:rFonts w:ascii="Arial" w:hAnsi="Arial" w:cs="Arial"/>
          <w:sz w:val="22"/>
          <w:szCs w:val="22"/>
        </w:rPr>
        <w:t>Boedo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F58E0">
        <w:rPr>
          <w:rFonts w:ascii="Arial" w:hAnsi="Arial" w:cs="Arial"/>
          <w:sz w:val="22"/>
          <w:szCs w:val="22"/>
        </w:rPr>
        <w:t>Bulnes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Córdoba, Vías del Ferrocarril Gral. San Martín excluidas, </w:t>
      </w:r>
      <w:proofErr w:type="spellStart"/>
      <w:r w:rsidRPr="00DF58E0">
        <w:rPr>
          <w:rFonts w:ascii="Arial" w:hAnsi="Arial" w:cs="Arial"/>
          <w:sz w:val="22"/>
          <w:szCs w:val="22"/>
        </w:rPr>
        <w:t>Warnes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Juan B. Justo, Añasco, Avda. San Martín, Añasco, Gral. Martín de </w:t>
      </w:r>
      <w:proofErr w:type="spellStart"/>
      <w:r w:rsidRPr="00DF58E0">
        <w:rPr>
          <w:rFonts w:ascii="Arial" w:hAnsi="Arial" w:cs="Arial"/>
          <w:sz w:val="22"/>
          <w:szCs w:val="22"/>
        </w:rPr>
        <w:t>Gainza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Rivadavia, Emilio Mitre hasta Avda. Asamblea.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4. HOSPITAL GENERAL DE AGUDOS "JUAN A. FERNANDEZ"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Cerviño 3356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Río de la Plata, La Pampa, Luis M. Campos, Vías del Ferrocarril Gral. Bartolomé Mitre excluidas, Santos </w:t>
      </w:r>
      <w:proofErr w:type="spellStart"/>
      <w:r w:rsidRPr="00DF58E0">
        <w:rPr>
          <w:rFonts w:ascii="Arial" w:hAnsi="Arial" w:cs="Arial"/>
          <w:sz w:val="22"/>
          <w:szCs w:val="22"/>
        </w:rPr>
        <w:t>Dumont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F58E0">
        <w:rPr>
          <w:rFonts w:ascii="Arial" w:hAnsi="Arial" w:cs="Arial"/>
          <w:sz w:val="22"/>
          <w:szCs w:val="22"/>
        </w:rPr>
        <w:t>Crámer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Dorrego, Coronel Niceto Vega, Avda. Juan B. Justo, Avda. Córdoba hasta Río de la Plata.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5. HOSPITAL GENERAL DE AGUDOS "JOSE MARIA PENNA"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Pedro </w:t>
      </w:r>
      <w:proofErr w:type="spellStart"/>
      <w:r w:rsidRPr="00DF58E0">
        <w:rPr>
          <w:rFonts w:ascii="Arial" w:hAnsi="Arial" w:cs="Arial"/>
          <w:sz w:val="22"/>
          <w:szCs w:val="22"/>
        </w:rPr>
        <w:t>Chutro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2380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Riachuelo, Varela, Avda. Gral. Francisco Fernández de la Cruz, Agustín de </w:t>
      </w:r>
      <w:proofErr w:type="spellStart"/>
      <w:r w:rsidRPr="00DF58E0">
        <w:rPr>
          <w:rFonts w:ascii="Arial" w:hAnsi="Arial" w:cs="Arial"/>
          <w:sz w:val="22"/>
          <w:szCs w:val="22"/>
        </w:rPr>
        <w:t>Vedia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José Barros Pazos, Avda. del Barco Centenera, Avda. Asamblea, Avda. Vernet, Avda. Juan de Garay, Salta, Brasil, Lima, Paracas, Brandsen, Vías del Ferrocarril Gral. </w:t>
      </w:r>
      <w:proofErr w:type="gramStart"/>
      <w:r w:rsidRPr="00DF58E0">
        <w:rPr>
          <w:rFonts w:ascii="Arial" w:hAnsi="Arial" w:cs="Arial"/>
          <w:sz w:val="22"/>
          <w:szCs w:val="22"/>
        </w:rPr>
        <w:t>Roca excluidas</w:t>
      </w:r>
      <w:proofErr w:type="gramEnd"/>
      <w:r w:rsidRPr="00DF58E0">
        <w:rPr>
          <w:rFonts w:ascii="Arial" w:hAnsi="Arial" w:cs="Arial"/>
          <w:sz w:val="22"/>
          <w:szCs w:val="22"/>
        </w:rPr>
        <w:t xml:space="preserve"> hasta el Riachuelo.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6. HOSPITAL GENERAL DE AGUDOS "PARMEÂ­NIO PIÑERO"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Varela 1347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Escalada, Vías del Ferrocarril Belgrano incluidas, Larrazábal, Avda. del Trabajo, Escalada, </w:t>
      </w:r>
      <w:proofErr w:type="spellStart"/>
      <w:r w:rsidRPr="00DF58E0">
        <w:rPr>
          <w:rFonts w:ascii="Arial" w:hAnsi="Arial" w:cs="Arial"/>
          <w:sz w:val="22"/>
          <w:szCs w:val="22"/>
        </w:rPr>
        <w:t>Donizetti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Vías del Ferrocarril Domingo F. Sarmiento, excluidas, Martín de </w:t>
      </w:r>
      <w:proofErr w:type="spellStart"/>
      <w:r w:rsidRPr="00DF58E0">
        <w:rPr>
          <w:rFonts w:ascii="Arial" w:hAnsi="Arial" w:cs="Arial"/>
          <w:sz w:val="22"/>
          <w:szCs w:val="22"/>
        </w:rPr>
        <w:t>Gainza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Rivadavia, Emilio Mitre, Avda. Asamblea, Avda. del Barco Centenera, José Barros, Agustín de </w:t>
      </w:r>
      <w:proofErr w:type="spellStart"/>
      <w:r w:rsidRPr="00DF58E0">
        <w:rPr>
          <w:rFonts w:ascii="Arial" w:hAnsi="Arial" w:cs="Arial"/>
          <w:sz w:val="22"/>
          <w:szCs w:val="22"/>
        </w:rPr>
        <w:t>Vedia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Gral. Francisco Fernández de la Cruz, Varela, Riachuelo, Escalada.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7. HOSPITAL GENERAL DE AGUDOS "IGNACIO PIROVANO"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Monroe 3551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Avda. Gral. Paz, Vías del Ferrocarril Gral. Bartolomé Mitre incluidas, Avda. </w:t>
      </w:r>
      <w:proofErr w:type="spellStart"/>
      <w:r w:rsidRPr="00DF58E0">
        <w:rPr>
          <w:rFonts w:ascii="Arial" w:hAnsi="Arial" w:cs="Arial"/>
          <w:sz w:val="22"/>
          <w:szCs w:val="22"/>
        </w:rPr>
        <w:t>Alvarez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Thomas, Dorrego, </w:t>
      </w:r>
      <w:proofErr w:type="spellStart"/>
      <w:r w:rsidRPr="00DF58E0">
        <w:rPr>
          <w:rFonts w:ascii="Arial" w:hAnsi="Arial" w:cs="Arial"/>
          <w:sz w:val="22"/>
          <w:szCs w:val="22"/>
        </w:rPr>
        <w:t>Crámer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Santos </w:t>
      </w:r>
      <w:proofErr w:type="spellStart"/>
      <w:r w:rsidRPr="00DF58E0">
        <w:rPr>
          <w:rFonts w:ascii="Arial" w:hAnsi="Arial" w:cs="Arial"/>
          <w:sz w:val="22"/>
          <w:szCs w:val="22"/>
        </w:rPr>
        <w:t>Dumont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Vías del Ferrocarril Bartolomé Mitre incluidas, Luis María Campos, La Pampa, Río de la Plata hasta Avda. Gral. Paz.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8. HOSPITAL GENERAL DE AGUDOS "JOSE MARIA RAMOS MEJIA"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Gral. Urquiza 609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Avda. Córdoba, Bulnes, Avda. </w:t>
      </w:r>
      <w:proofErr w:type="spellStart"/>
      <w:r w:rsidRPr="00DF58E0">
        <w:rPr>
          <w:rFonts w:ascii="Arial" w:hAnsi="Arial" w:cs="Arial"/>
          <w:sz w:val="22"/>
          <w:szCs w:val="22"/>
        </w:rPr>
        <w:t>Boedo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Juan de Garay, Salta, Brasil, Bernardo de Irigoyen, Carlos Pellegrini, hasta Avda. Córdoba.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9. HOSPITAL GENERAL DE AGUDOS "DONAÂ­CION FRANCISCO SANTOJANNI"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Pilar 950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Avda. Gral. Paz, Vías del Ferrocarril Domingo F. Sarmiento excluidas, </w:t>
      </w:r>
      <w:proofErr w:type="spellStart"/>
      <w:r w:rsidRPr="00DF58E0">
        <w:rPr>
          <w:rFonts w:ascii="Arial" w:hAnsi="Arial" w:cs="Arial"/>
          <w:sz w:val="22"/>
          <w:szCs w:val="22"/>
        </w:rPr>
        <w:t>Donizetti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Escalada, Avda. del Trabajo, Larrazábal, Vías del Ferrocarril Belgrano excluidas, Escalada, Riachuelo hasta Avda. Gral. Paz.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10. HOSPITAL GENERAL DE AGUDOS "ENRIQUE TORNU"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Donato </w:t>
      </w:r>
      <w:proofErr w:type="spellStart"/>
      <w:r w:rsidRPr="00DF58E0">
        <w:rPr>
          <w:rFonts w:ascii="Arial" w:hAnsi="Arial" w:cs="Arial"/>
          <w:sz w:val="22"/>
          <w:szCs w:val="22"/>
        </w:rPr>
        <w:t>Alvarez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3002.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Vías del Ferrocarril Gral. San Martín incluidas, Avda. Juan B. Justo, Niceto Vega, </w:t>
      </w:r>
      <w:proofErr w:type="spellStart"/>
      <w:r w:rsidRPr="00DF58E0">
        <w:rPr>
          <w:rFonts w:ascii="Arial" w:hAnsi="Arial" w:cs="Arial"/>
          <w:sz w:val="22"/>
          <w:szCs w:val="22"/>
        </w:rPr>
        <w:t>Alvarez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Thomas, Vías del Ferrocarril Gral. Bartolomé Mitre excluidas, Avda. de los Constituyentes, Avda. Francisco </w:t>
      </w:r>
      <w:proofErr w:type="spellStart"/>
      <w:r w:rsidRPr="00DF58E0">
        <w:rPr>
          <w:rFonts w:ascii="Arial" w:hAnsi="Arial" w:cs="Arial"/>
          <w:sz w:val="22"/>
          <w:szCs w:val="22"/>
        </w:rPr>
        <w:t>Beiró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Nazca, Vías del Ferrocarril Gral. San Martín excluidas, Avda. San Martín hasta Vías del Ferrocarril Gral. San Martín </w:t>
      </w:r>
      <w:proofErr w:type="gramStart"/>
      <w:r w:rsidRPr="00DF58E0">
        <w:rPr>
          <w:rFonts w:ascii="Arial" w:hAnsi="Arial" w:cs="Arial"/>
          <w:sz w:val="22"/>
          <w:szCs w:val="22"/>
        </w:rPr>
        <w:t>incluidas</w:t>
      </w:r>
      <w:proofErr w:type="gramEnd"/>
      <w:r w:rsidRPr="00DF58E0">
        <w:rPr>
          <w:rFonts w:ascii="Arial" w:hAnsi="Arial" w:cs="Arial"/>
          <w:sz w:val="22"/>
          <w:szCs w:val="22"/>
        </w:rPr>
        <w:t xml:space="preserve">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11. HOSPITAL GENERAL DE AGUDOS "DALMAÂ­CIO VELEZ SARSFIELD"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Calderón de la Barca 1550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</w:t>
      </w:r>
      <w:proofErr w:type="spellStart"/>
      <w:r w:rsidRPr="00DF58E0">
        <w:rPr>
          <w:rFonts w:ascii="Arial" w:hAnsi="Arial" w:cs="Arial"/>
          <w:sz w:val="22"/>
          <w:szCs w:val="22"/>
        </w:rPr>
        <w:t>Segurola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Gral. César Díaz, Concordia, </w:t>
      </w:r>
      <w:proofErr w:type="spellStart"/>
      <w:r w:rsidRPr="00DF58E0">
        <w:rPr>
          <w:rFonts w:ascii="Arial" w:hAnsi="Arial" w:cs="Arial"/>
          <w:sz w:val="22"/>
          <w:szCs w:val="22"/>
        </w:rPr>
        <w:t>Alvarez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58E0">
        <w:rPr>
          <w:rFonts w:ascii="Arial" w:hAnsi="Arial" w:cs="Arial"/>
          <w:sz w:val="22"/>
          <w:szCs w:val="22"/>
        </w:rPr>
        <w:t>Jonte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Cuenca, </w:t>
      </w:r>
      <w:proofErr w:type="spellStart"/>
      <w:r w:rsidRPr="00DF58E0">
        <w:rPr>
          <w:rFonts w:ascii="Arial" w:hAnsi="Arial" w:cs="Arial"/>
          <w:sz w:val="22"/>
          <w:szCs w:val="22"/>
        </w:rPr>
        <w:t>Nogoyá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F58E0">
        <w:rPr>
          <w:rFonts w:ascii="Arial" w:hAnsi="Arial" w:cs="Arial"/>
          <w:sz w:val="22"/>
          <w:szCs w:val="22"/>
        </w:rPr>
        <w:t>Chivilcoy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F58E0">
        <w:rPr>
          <w:rFonts w:ascii="Arial" w:hAnsi="Arial" w:cs="Arial"/>
          <w:sz w:val="22"/>
          <w:szCs w:val="22"/>
        </w:rPr>
        <w:t>Tinogasta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Bermúdez, Avda. Gral. Paz, Vías del Ferrocarril Domingo F. Sarmiento incluidas hasta </w:t>
      </w:r>
      <w:proofErr w:type="spellStart"/>
      <w:r w:rsidRPr="00DF58E0">
        <w:rPr>
          <w:rFonts w:ascii="Arial" w:hAnsi="Arial" w:cs="Arial"/>
          <w:sz w:val="22"/>
          <w:szCs w:val="22"/>
        </w:rPr>
        <w:t>Segurola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12. HOSPITAL GENERAL DE AGUDOS "ABEL ZUBIZARRETA"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Nueva York 3952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 xml:space="preserve">Delimitado por: Avda. Gral. Paz, Bermúdez, </w:t>
      </w:r>
      <w:proofErr w:type="spellStart"/>
      <w:r w:rsidRPr="00DF58E0">
        <w:rPr>
          <w:rFonts w:ascii="Arial" w:hAnsi="Arial" w:cs="Arial"/>
          <w:sz w:val="22"/>
          <w:szCs w:val="22"/>
        </w:rPr>
        <w:t>Tinogasta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F58E0">
        <w:rPr>
          <w:rFonts w:ascii="Arial" w:hAnsi="Arial" w:cs="Arial"/>
          <w:sz w:val="22"/>
          <w:szCs w:val="22"/>
        </w:rPr>
        <w:t>Chivilcoy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F58E0">
        <w:rPr>
          <w:rFonts w:ascii="Arial" w:hAnsi="Arial" w:cs="Arial"/>
          <w:sz w:val="22"/>
          <w:szCs w:val="22"/>
        </w:rPr>
        <w:t>Nogoyá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Nazca, Francisco </w:t>
      </w:r>
      <w:proofErr w:type="spellStart"/>
      <w:r w:rsidRPr="00DF58E0">
        <w:rPr>
          <w:rFonts w:ascii="Arial" w:hAnsi="Arial" w:cs="Arial"/>
          <w:sz w:val="22"/>
          <w:szCs w:val="22"/>
        </w:rPr>
        <w:t>Beiró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Avda. de los Constituyentes, Vías del Ferrocarril Bartolomé Mitre excluidas hasta Avda. Gral. Paz. </w:t>
      </w:r>
    </w:p>
    <w:p w:rsidR="00DF58E0" w:rsidRDefault="00DF58E0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  <w:u w:val="single"/>
        </w:rPr>
        <w:t>BASE OPERATIVA ZONA CENTRO</w:t>
      </w:r>
      <w:r w:rsidRPr="00DF58E0">
        <w:rPr>
          <w:rFonts w:ascii="Arial" w:hAnsi="Arial" w:cs="Arial"/>
          <w:sz w:val="22"/>
          <w:szCs w:val="22"/>
        </w:rPr>
        <w:t xml:space="preserve"> </w:t>
      </w:r>
    </w:p>
    <w:p w:rsidR="00DF58E0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F58E0">
        <w:rPr>
          <w:rFonts w:ascii="Arial" w:hAnsi="Arial" w:cs="Arial"/>
          <w:sz w:val="22"/>
          <w:szCs w:val="22"/>
        </w:rPr>
        <w:t>"</w:t>
      </w:r>
      <w:r w:rsidRPr="00DF58E0">
        <w:rPr>
          <w:rFonts w:ascii="Arial" w:hAnsi="Arial" w:cs="Arial"/>
          <w:sz w:val="22"/>
          <w:szCs w:val="22"/>
          <w:u w:val="single"/>
        </w:rPr>
        <w:t>ZONA 1</w:t>
      </w:r>
      <w:r w:rsidRPr="00DF58E0">
        <w:rPr>
          <w:rFonts w:ascii="Arial" w:hAnsi="Arial" w:cs="Arial"/>
          <w:sz w:val="22"/>
          <w:szCs w:val="22"/>
        </w:rPr>
        <w:t xml:space="preserve">": Radio asistencial del Hospital "Cosme Argerich" (deriva al mismo hospital): Avda. Córdoba, Carlos Pellegrini, Bernardo de Irigoyen, Avda. Independencia, Río de la Plata. </w:t>
      </w:r>
    </w:p>
    <w:p w:rsidR="008E19DC" w:rsidRDefault="008E19DC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C3806" w:rsidRDefault="002C3806" w:rsidP="00DF58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F58E0">
        <w:rPr>
          <w:rFonts w:ascii="Arial" w:hAnsi="Arial" w:cs="Arial"/>
          <w:sz w:val="22"/>
          <w:szCs w:val="22"/>
        </w:rPr>
        <w:t>"</w:t>
      </w:r>
      <w:r w:rsidRPr="00DF58E0">
        <w:rPr>
          <w:rFonts w:ascii="Arial" w:hAnsi="Arial" w:cs="Arial"/>
          <w:sz w:val="22"/>
          <w:szCs w:val="22"/>
          <w:u w:val="single"/>
        </w:rPr>
        <w:t>ZONA 2</w:t>
      </w:r>
      <w:r w:rsidRPr="00DF58E0">
        <w:rPr>
          <w:rFonts w:ascii="Arial" w:hAnsi="Arial" w:cs="Arial"/>
          <w:sz w:val="22"/>
          <w:szCs w:val="22"/>
        </w:rPr>
        <w:t xml:space="preserve">": Radio asistencial del Hospital "José María Ramos Mejía" (deriva al mismo hospital): Avda. Córdoba, Avda. Callao, </w:t>
      </w:r>
      <w:proofErr w:type="spellStart"/>
      <w:r w:rsidRPr="00DF58E0">
        <w:rPr>
          <w:rFonts w:ascii="Arial" w:hAnsi="Arial" w:cs="Arial"/>
          <w:sz w:val="22"/>
          <w:szCs w:val="22"/>
        </w:rPr>
        <w:t>Avda</w:t>
      </w:r>
      <w:proofErr w:type="spellEnd"/>
      <w:r w:rsidRPr="00DF58E0">
        <w:rPr>
          <w:rFonts w:ascii="Arial" w:hAnsi="Arial" w:cs="Arial"/>
          <w:sz w:val="22"/>
          <w:szCs w:val="22"/>
        </w:rPr>
        <w:t xml:space="preserve">, Entre Ríos, Avda. Independencia, Bernardo de Irigoyen, Carlos Pellegrini. </w:t>
      </w:r>
    </w:p>
    <w:p w:rsidR="00DF58E0" w:rsidRPr="00DF58E0" w:rsidRDefault="00DF58E0" w:rsidP="00DF58E0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32"/>
        <w:gridCol w:w="3988"/>
      </w:tblGrid>
      <w:tr w:rsidR="00356505" w:rsidRPr="00DF58E0" w:rsidTr="00DF58E0">
        <w:trPr>
          <w:jc w:val="center"/>
        </w:trPr>
        <w:tc>
          <w:tcPr>
            <w:tcW w:w="8720" w:type="dxa"/>
            <w:gridSpan w:val="2"/>
            <w:vAlign w:val="center"/>
          </w:tcPr>
          <w:p w:rsidR="00356505" w:rsidRPr="00DF58E0" w:rsidRDefault="00356505" w:rsidP="00DF58E0">
            <w:pPr>
              <w:pStyle w:val="Ttulo2"/>
              <w:spacing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DF58E0">
              <w:rPr>
                <w:i w:val="0"/>
                <w:sz w:val="22"/>
                <w:szCs w:val="22"/>
              </w:rPr>
              <w:t>ANEXO A</w:t>
            </w:r>
          </w:p>
          <w:p w:rsidR="002C3806" w:rsidRPr="00DF58E0" w:rsidRDefault="00C447EC" w:rsidP="00DF58E0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DF58E0">
              <w:rPr>
                <w:i w:val="0"/>
                <w:sz w:val="22"/>
                <w:szCs w:val="22"/>
              </w:rPr>
              <w:t>ORDENANZA</w:t>
            </w:r>
            <w:r w:rsidR="002C3806" w:rsidRPr="00DF58E0">
              <w:rPr>
                <w:i w:val="0"/>
                <w:sz w:val="22"/>
                <w:szCs w:val="22"/>
              </w:rPr>
              <w:t xml:space="preserve"> H </w:t>
            </w:r>
            <w:r w:rsidR="00356505" w:rsidRPr="00DF58E0">
              <w:rPr>
                <w:i w:val="0"/>
                <w:sz w:val="22"/>
                <w:szCs w:val="22"/>
              </w:rPr>
              <w:t xml:space="preserve">- Nº </w:t>
            </w:r>
            <w:r w:rsidR="002C3806" w:rsidRPr="00DF58E0">
              <w:rPr>
                <w:i w:val="0"/>
                <w:sz w:val="22"/>
                <w:szCs w:val="22"/>
              </w:rPr>
              <w:t>43</w:t>
            </w:r>
            <w:r w:rsidR="00DF58E0">
              <w:rPr>
                <w:i w:val="0"/>
                <w:sz w:val="22"/>
                <w:szCs w:val="22"/>
              </w:rPr>
              <w:t>.</w:t>
            </w:r>
            <w:r w:rsidR="002C3806" w:rsidRPr="00DF58E0">
              <w:rPr>
                <w:i w:val="0"/>
                <w:sz w:val="22"/>
                <w:szCs w:val="22"/>
              </w:rPr>
              <w:t>288</w:t>
            </w:r>
          </w:p>
          <w:p w:rsidR="00356505" w:rsidRPr="00DF58E0" w:rsidRDefault="00356505" w:rsidP="00DF58E0">
            <w:pPr>
              <w:pStyle w:val="Ttulo2"/>
              <w:spacing w:before="0" w:after="0" w:line="360" w:lineRule="auto"/>
              <w:jc w:val="center"/>
              <w:rPr>
                <w:sz w:val="22"/>
                <w:szCs w:val="22"/>
              </w:rPr>
            </w:pPr>
            <w:r w:rsidRPr="00DF58E0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356505" w:rsidRPr="00DF58E0" w:rsidTr="001A001E">
        <w:trPr>
          <w:trHeight w:val="511"/>
          <w:jc w:val="center"/>
        </w:trPr>
        <w:tc>
          <w:tcPr>
            <w:tcW w:w="4732" w:type="dxa"/>
            <w:vAlign w:val="center"/>
          </w:tcPr>
          <w:p w:rsidR="00356505" w:rsidRPr="001A001E" w:rsidRDefault="00356505" w:rsidP="001A001E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DF58E0">
              <w:rPr>
                <w:rFonts w:ascii="Arial" w:hAnsi="Arial" w:cs="Arial"/>
                <w:b/>
                <w:bCs/>
                <w:sz w:val="22"/>
                <w:szCs w:val="22"/>
              </w:rPr>
              <w:t>Número de Artículo del</w:t>
            </w:r>
            <w:r w:rsidR="001A001E">
              <w:rPr>
                <w:rFonts w:ascii="Arial" w:hAnsi="Arial" w:cs="Arial"/>
                <w:b/>
                <w:bCs/>
              </w:rPr>
              <w:t xml:space="preserve"> </w:t>
            </w:r>
            <w:r w:rsidRPr="00DF58E0">
              <w:rPr>
                <w:rFonts w:ascii="Arial" w:hAnsi="Arial" w:cs="Arial"/>
                <w:b/>
                <w:bCs/>
                <w:sz w:val="22"/>
                <w:szCs w:val="22"/>
              </w:rPr>
              <w:t>Texto Definitivo</w:t>
            </w:r>
          </w:p>
        </w:tc>
        <w:tc>
          <w:tcPr>
            <w:tcW w:w="3988" w:type="dxa"/>
            <w:vAlign w:val="center"/>
          </w:tcPr>
          <w:p w:rsidR="00356505" w:rsidRPr="00DF58E0" w:rsidRDefault="00356505" w:rsidP="00DF58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C3806" w:rsidRPr="00DF58E0" w:rsidTr="00DF58E0">
        <w:trPr>
          <w:jc w:val="center"/>
        </w:trPr>
        <w:tc>
          <w:tcPr>
            <w:tcW w:w="8720" w:type="dxa"/>
            <w:gridSpan w:val="2"/>
            <w:vAlign w:val="center"/>
          </w:tcPr>
          <w:p w:rsidR="002C3806" w:rsidRPr="00DF58E0" w:rsidRDefault="002C3806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F58E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</w:t>
            </w:r>
            <w:r w:rsidR="00BD774D" w:rsidRPr="00DF58E0">
              <w:rPr>
                <w:rFonts w:ascii="Arial" w:hAnsi="Arial" w:cs="Arial"/>
                <w:sz w:val="22"/>
                <w:szCs w:val="22"/>
              </w:rPr>
              <w:t xml:space="preserve">Anexo I </w:t>
            </w:r>
            <w:r w:rsidRPr="00DF58E0">
              <w:rPr>
                <w:rFonts w:ascii="Arial" w:hAnsi="Arial" w:cs="Arial"/>
                <w:sz w:val="22"/>
                <w:szCs w:val="22"/>
              </w:rPr>
              <w:t>obrante en el Digesto Municipal de la Ciudad de Buenos Aires, Segunda Edición, Año 1993, AD</w:t>
            </w:r>
            <w:r w:rsidR="00BD774D" w:rsidRPr="00DF58E0">
              <w:rPr>
                <w:rFonts w:ascii="Arial" w:hAnsi="Arial" w:cs="Arial"/>
                <w:sz w:val="22"/>
                <w:szCs w:val="22"/>
              </w:rPr>
              <w:t xml:space="preserve"> 460.136</w:t>
            </w:r>
          </w:p>
        </w:tc>
      </w:tr>
    </w:tbl>
    <w:p w:rsidR="00356505" w:rsidRPr="00DF58E0" w:rsidRDefault="00356505" w:rsidP="00DF58E0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765"/>
        <w:gridCol w:w="3402"/>
        <w:gridCol w:w="2588"/>
      </w:tblGrid>
      <w:tr w:rsidR="00356505" w:rsidRPr="00DF58E0" w:rsidTr="00DF58E0">
        <w:trPr>
          <w:trHeight w:val="1151"/>
          <w:jc w:val="center"/>
        </w:trPr>
        <w:tc>
          <w:tcPr>
            <w:tcW w:w="8755" w:type="dxa"/>
            <w:gridSpan w:val="3"/>
            <w:vAlign w:val="center"/>
          </w:tcPr>
          <w:p w:rsidR="00BD774D" w:rsidRPr="00DF58E0" w:rsidRDefault="00356505" w:rsidP="00DF58E0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BD774D" w:rsidRPr="00DF58E0" w:rsidRDefault="00C447EC" w:rsidP="00DF58E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56505" w:rsidRPr="00DF58E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774D" w:rsidRPr="00DF58E0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356505" w:rsidRPr="00DF58E0">
              <w:rPr>
                <w:rFonts w:ascii="Arial" w:hAnsi="Arial" w:cs="Arial"/>
                <w:b/>
                <w:sz w:val="22"/>
                <w:szCs w:val="22"/>
              </w:rPr>
              <w:t xml:space="preserve">- Nº </w:t>
            </w:r>
            <w:r w:rsidR="00BD774D" w:rsidRPr="00DF58E0">
              <w:rPr>
                <w:rFonts w:ascii="Arial" w:hAnsi="Arial" w:cs="Arial"/>
                <w:b/>
                <w:sz w:val="22"/>
                <w:szCs w:val="22"/>
              </w:rPr>
              <w:t>43</w:t>
            </w:r>
            <w:r w:rsidR="00DF58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D774D" w:rsidRPr="00DF58E0">
              <w:rPr>
                <w:rFonts w:ascii="Arial" w:hAnsi="Arial" w:cs="Arial"/>
                <w:b/>
                <w:sz w:val="22"/>
                <w:szCs w:val="22"/>
              </w:rPr>
              <w:t>288</w:t>
            </w:r>
          </w:p>
          <w:p w:rsidR="00BD774D" w:rsidRPr="00DF58E0" w:rsidRDefault="00356505" w:rsidP="00DF58E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56505" w:rsidRPr="00DF58E0" w:rsidTr="001A001E">
        <w:trPr>
          <w:trHeight w:val="1023"/>
          <w:jc w:val="center"/>
        </w:trPr>
        <w:tc>
          <w:tcPr>
            <w:tcW w:w="2765" w:type="dxa"/>
            <w:vAlign w:val="center"/>
          </w:tcPr>
          <w:p w:rsidR="00356505" w:rsidRPr="00DF58E0" w:rsidRDefault="00356505" w:rsidP="00DF58E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56505" w:rsidRPr="00DF58E0" w:rsidRDefault="00356505" w:rsidP="00DF58E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3402" w:type="dxa"/>
            <w:vAlign w:val="center"/>
          </w:tcPr>
          <w:p w:rsidR="00356505" w:rsidRPr="001A001E" w:rsidRDefault="00356505" w:rsidP="001A001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  <w:r w:rsidR="001A001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58E0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  <w:r w:rsidR="001A001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58E0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C447EC" w:rsidRPr="00DF58E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BD774D" w:rsidRPr="00DF58E0">
              <w:rPr>
                <w:rFonts w:ascii="Arial" w:hAnsi="Arial" w:cs="Arial"/>
                <w:b/>
                <w:sz w:val="22"/>
                <w:szCs w:val="22"/>
              </w:rPr>
              <w:t xml:space="preserve"> 43288</w:t>
            </w:r>
            <w:r w:rsidRPr="00DF58E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88" w:type="dxa"/>
            <w:vAlign w:val="center"/>
          </w:tcPr>
          <w:p w:rsidR="00356505" w:rsidRPr="00DF58E0" w:rsidRDefault="00356505" w:rsidP="00DF58E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58E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56505" w:rsidRPr="00DF58E0" w:rsidTr="00DF58E0">
        <w:trPr>
          <w:trHeight w:val="1023"/>
          <w:jc w:val="center"/>
        </w:trPr>
        <w:tc>
          <w:tcPr>
            <w:tcW w:w="8755" w:type="dxa"/>
            <w:gridSpan w:val="3"/>
            <w:vAlign w:val="center"/>
          </w:tcPr>
          <w:p w:rsidR="00356505" w:rsidRPr="00DF58E0" w:rsidRDefault="00BD774D" w:rsidP="00D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58E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Anexo I obrante en el Digesto Municipal de la Ciudad de Buenos Aires, Segunda Edición, Año 1993, AD 460.136</w:t>
            </w:r>
          </w:p>
        </w:tc>
      </w:tr>
    </w:tbl>
    <w:p w:rsidR="0009329B" w:rsidRPr="00DF58E0" w:rsidRDefault="0009329B" w:rsidP="00DF58E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F58E0" w:rsidSect="00DF58E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4D71"/>
    <w:multiLevelType w:val="hybridMultilevel"/>
    <w:tmpl w:val="3BD821D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76B61"/>
    <w:multiLevelType w:val="hybridMultilevel"/>
    <w:tmpl w:val="183873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A001E"/>
    <w:rsid w:val="002908C9"/>
    <w:rsid w:val="002C3806"/>
    <w:rsid w:val="002D2DC8"/>
    <w:rsid w:val="00356505"/>
    <w:rsid w:val="003F1762"/>
    <w:rsid w:val="004A7641"/>
    <w:rsid w:val="005A4669"/>
    <w:rsid w:val="00612E1E"/>
    <w:rsid w:val="006506AC"/>
    <w:rsid w:val="006B1E8B"/>
    <w:rsid w:val="006F6B15"/>
    <w:rsid w:val="007E1A62"/>
    <w:rsid w:val="008E19DC"/>
    <w:rsid w:val="008E3EF3"/>
    <w:rsid w:val="00A073D8"/>
    <w:rsid w:val="00A47314"/>
    <w:rsid w:val="00BD774D"/>
    <w:rsid w:val="00C447EC"/>
    <w:rsid w:val="00C67C06"/>
    <w:rsid w:val="00C8756B"/>
    <w:rsid w:val="00DF58E0"/>
    <w:rsid w:val="00F23A40"/>
    <w:rsid w:val="00F302AE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F5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946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2014-09-24T20:47:00Z</dcterms:created>
  <dcterms:modified xsi:type="dcterms:W3CDTF">2015-10-06T16:04:00Z</dcterms:modified>
</cp:coreProperties>
</file>