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34785B" w:rsidRDefault="008506FF" w:rsidP="0034785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4785B">
        <w:rPr>
          <w:rFonts w:ascii="Arial" w:hAnsi="Arial" w:cs="Arial"/>
          <w:b/>
          <w:sz w:val="22"/>
          <w:szCs w:val="22"/>
        </w:rPr>
        <w:t>5510</w:t>
      </w:r>
    </w:p>
    <w:p w:rsidR="0034785B" w:rsidRDefault="0034785B" w:rsidP="0034785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34785B" w:rsidRDefault="008506FF" w:rsidP="001D752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4785B">
        <w:rPr>
          <w:rFonts w:ascii="Arial" w:hAnsi="Arial" w:cs="Arial"/>
          <w:b/>
          <w:sz w:val="22"/>
          <w:szCs w:val="22"/>
        </w:rPr>
        <w:t xml:space="preserve">DECRETO </w:t>
      </w:r>
      <w:r w:rsidR="00C447EC" w:rsidRPr="0034785B">
        <w:rPr>
          <w:rFonts w:ascii="Arial" w:hAnsi="Arial" w:cs="Arial"/>
          <w:b/>
          <w:sz w:val="22"/>
          <w:szCs w:val="22"/>
        </w:rPr>
        <w:t>ORDENANZA</w:t>
      </w:r>
      <w:r w:rsidRPr="0034785B">
        <w:rPr>
          <w:rFonts w:ascii="Arial" w:hAnsi="Arial" w:cs="Arial"/>
          <w:b/>
          <w:sz w:val="22"/>
          <w:szCs w:val="22"/>
        </w:rPr>
        <w:t xml:space="preserve"> H</w:t>
      </w:r>
      <w:r w:rsidR="0009329B" w:rsidRPr="0034785B">
        <w:rPr>
          <w:rFonts w:ascii="Arial" w:hAnsi="Arial" w:cs="Arial"/>
          <w:b/>
          <w:sz w:val="22"/>
          <w:szCs w:val="22"/>
        </w:rPr>
        <w:t xml:space="preserve"> - N° </w:t>
      </w:r>
      <w:r w:rsidRPr="0034785B">
        <w:rPr>
          <w:rFonts w:ascii="Arial" w:hAnsi="Arial" w:cs="Arial"/>
          <w:b/>
          <w:sz w:val="22"/>
          <w:szCs w:val="22"/>
        </w:rPr>
        <w:t>152/1963</w:t>
      </w:r>
    </w:p>
    <w:p w:rsidR="0034785B" w:rsidRDefault="0034785B" w:rsidP="0034785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506FF" w:rsidRPr="0034785B" w:rsidRDefault="008506FF" w:rsidP="0034785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785B">
        <w:rPr>
          <w:rFonts w:ascii="Arial" w:hAnsi="Arial" w:cs="Arial"/>
          <w:sz w:val="22"/>
          <w:szCs w:val="22"/>
        </w:rPr>
        <w:t xml:space="preserve">Artículo 1º </w:t>
      </w:r>
      <w:proofErr w:type="spellStart"/>
      <w:r w:rsidRPr="0034785B">
        <w:rPr>
          <w:rFonts w:ascii="Arial" w:hAnsi="Arial" w:cs="Arial"/>
          <w:sz w:val="22"/>
          <w:szCs w:val="22"/>
        </w:rPr>
        <w:t>Implántase</w:t>
      </w:r>
      <w:proofErr w:type="spellEnd"/>
      <w:r w:rsidRPr="0034785B">
        <w:rPr>
          <w:rFonts w:ascii="Arial" w:hAnsi="Arial" w:cs="Arial"/>
          <w:sz w:val="22"/>
          <w:szCs w:val="22"/>
        </w:rPr>
        <w:t xml:space="preserve"> en todos los establecimientos dependientes de la Municipalidad de la Ciudad de Buenos Aires el sistema de equipos denominados “listo para uso inmediato y descartables” para las infusiones paraenterales de soluciones medicamentosas.</w:t>
      </w:r>
    </w:p>
    <w:p w:rsidR="008506FF" w:rsidRPr="0034785B" w:rsidRDefault="008506FF" w:rsidP="0034785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506FF" w:rsidRPr="0034785B" w:rsidRDefault="008506FF" w:rsidP="0034785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785B">
        <w:rPr>
          <w:rFonts w:ascii="Arial" w:hAnsi="Arial" w:cs="Arial"/>
          <w:sz w:val="22"/>
          <w:szCs w:val="22"/>
        </w:rPr>
        <w:t>Artículo 2º Establécese que las soluciones a que se hace mención en el artículo precedente deberán ser en lo sucesivo del tipo electrolíticos, a cuyo efecto la Secretaria de Salud Pública, arbitrará las medidas del caso con el objeto de que a la mayor brevedad se provea en forma normal, a todos los establecimientos de su dependencias.</w:t>
      </w:r>
    </w:p>
    <w:p w:rsidR="0009329B" w:rsidRPr="0034785B" w:rsidRDefault="0009329B" w:rsidP="0034785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245"/>
        <w:gridCol w:w="3986"/>
      </w:tblGrid>
      <w:tr w:rsidR="0009329B" w:rsidRPr="0034785B" w:rsidTr="001D7520">
        <w:trPr>
          <w:jc w:val="center"/>
        </w:trPr>
        <w:tc>
          <w:tcPr>
            <w:tcW w:w="9231" w:type="dxa"/>
            <w:gridSpan w:val="2"/>
            <w:vAlign w:val="center"/>
          </w:tcPr>
          <w:p w:rsidR="0009329B" w:rsidRPr="0034785B" w:rsidRDefault="008506FF" w:rsidP="0034785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4785B">
              <w:rPr>
                <w:rFonts w:ascii="Arial" w:hAnsi="Arial" w:cs="Arial"/>
                <w:b/>
                <w:sz w:val="22"/>
                <w:szCs w:val="22"/>
              </w:rPr>
              <w:t xml:space="preserve">DECRETO </w:t>
            </w:r>
            <w:r w:rsidR="00C447EC" w:rsidRPr="0034785B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Pr="0034785B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34785B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Pr="0034785B">
              <w:rPr>
                <w:rFonts w:ascii="Arial" w:hAnsi="Arial" w:cs="Arial"/>
                <w:b/>
                <w:sz w:val="22"/>
                <w:szCs w:val="22"/>
              </w:rPr>
              <w:t>152/1963</w:t>
            </w:r>
          </w:p>
          <w:p w:rsidR="0009329B" w:rsidRPr="0034785B" w:rsidRDefault="0009329B" w:rsidP="0034785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785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4785B" w:rsidTr="001D7520">
        <w:trPr>
          <w:trHeight w:val="565"/>
          <w:jc w:val="center"/>
        </w:trPr>
        <w:tc>
          <w:tcPr>
            <w:tcW w:w="5245" w:type="dxa"/>
            <w:vAlign w:val="center"/>
          </w:tcPr>
          <w:p w:rsidR="0009329B" w:rsidRPr="0034785B" w:rsidRDefault="0009329B" w:rsidP="001D75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785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D7520">
              <w:rPr>
                <w:rFonts w:ascii="Arial" w:hAnsi="Arial" w:cs="Arial"/>
                <w:b/>
                <w:sz w:val="22"/>
              </w:rPr>
              <w:t xml:space="preserve"> </w:t>
            </w:r>
            <w:r w:rsidRPr="0034785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986" w:type="dxa"/>
            <w:vAlign w:val="center"/>
          </w:tcPr>
          <w:p w:rsidR="0009329B" w:rsidRPr="0034785B" w:rsidRDefault="0009329B" w:rsidP="0034785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785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4785B" w:rsidTr="001D7520">
        <w:trPr>
          <w:trHeight w:val="555"/>
          <w:jc w:val="center"/>
        </w:trPr>
        <w:tc>
          <w:tcPr>
            <w:tcW w:w="9231" w:type="dxa"/>
            <w:gridSpan w:val="2"/>
            <w:vAlign w:val="center"/>
          </w:tcPr>
          <w:p w:rsidR="0009329B" w:rsidRPr="0034785B" w:rsidRDefault="0009329B" w:rsidP="0034785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4785B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34785B">
              <w:rPr>
                <w:rFonts w:ascii="Arial" w:hAnsi="Arial" w:cs="Arial"/>
                <w:sz w:val="22"/>
                <w:szCs w:val="22"/>
              </w:rPr>
              <w:t>Texto D</w:t>
            </w:r>
            <w:r w:rsidRPr="0034785B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34785B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8506FF" w:rsidRPr="0034785B">
              <w:rPr>
                <w:rFonts w:ascii="Arial" w:hAnsi="Arial" w:cs="Arial"/>
                <w:sz w:val="22"/>
                <w:szCs w:val="22"/>
              </w:rPr>
              <w:t xml:space="preserve"> 460.24</w:t>
            </w:r>
          </w:p>
        </w:tc>
      </w:tr>
    </w:tbl>
    <w:p w:rsidR="0009329B" w:rsidRPr="0034785B" w:rsidRDefault="0009329B" w:rsidP="0034785B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31"/>
        <w:gridCol w:w="3715"/>
        <w:gridCol w:w="2375"/>
      </w:tblGrid>
      <w:tr w:rsidR="0009329B" w:rsidRPr="0034785B" w:rsidTr="001D7520">
        <w:trPr>
          <w:jc w:val="center"/>
        </w:trPr>
        <w:tc>
          <w:tcPr>
            <w:tcW w:w="9321" w:type="dxa"/>
            <w:gridSpan w:val="3"/>
            <w:vAlign w:val="center"/>
          </w:tcPr>
          <w:p w:rsidR="0009329B" w:rsidRPr="0034785B" w:rsidRDefault="008506FF" w:rsidP="0034785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785B">
              <w:rPr>
                <w:rFonts w:ascii="Arial" w:hAnsi="Arial" w:cs="Arial"/>
                <w:b/>
                <w:sz w:val="22"/>
                <w:szCs w:val="22"/>
              </w:rPr>
              <w:t xml:space="preserve">DECRETO </w:t>
            </w:r>
            <w:r w:rsidR="00C447EC" w:rsidRPr="0034785B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34785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4785B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34785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34785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34785B">
              <w:rPr>
                <w:rFonts w:ascii="Arial" w:hAnsi="Arial" w:cs="Arial"/>
                <w:b/>
                <w:sz w:val="22"/>
                <w:szCs w:val="22"/>
              </w:rPr>
              <w:t>152/1963</w:t>
            </w:r>
          </w:p>
          <w:p w:rsidR="0009329B" w:rsidRPr="0034785B" w:rsidRDefault="0009329B" w:rsidP="0034785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785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4785B" w:rsidTr="001D7520">
        <w:trPr>
          <w:jc w:val="center"/>
        </w:trPr>
        <w:tc>
          <w:tcPr>
            <w:tcW w:w="3231" w:type="dxa"/>
            <w:vAlign w:val="center"/>
          </w:tcPr>
          <w:p w:rsidR="0009329B" w:rsidRPr="0034785B" w:rsidRDefault="0009329B" w:rsidP="003478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785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4785B" w:rsidRDefault="0009329B" w:rsidP="003478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785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715" w:type="dxa"/>
            <w:vAlign w:val="center"/>
          </w:tcPr>
          <w:p w:rsidR="0009329B" w:rsidRPr="0034785B" w:rsidRDefault="0009329B" w:rsidP="001D752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785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1D7520">
              <w:rPr>
                <w:rFonts w:ascii="Arial" w:hAnsi="Arial" w:cs="Arial"/>
                <w:b/>
              </w:rPr>
              <w:t xml:space="preserve"> </w:t>
            </w:r>
            <w:r w:rsidRPr="0034785B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8506FF" w:rsidRPr="0034785B">
              <w:rPr>
                <w:rFonts w:ascii="Arial" w:hAnsi="Arial" w:cs="Arial"/>
                <w:b/>
                <w:sz w:val="22"/>
                <w:szCs w:val="22"/>
              </w:rPr>
              <w:t xml:space="preserve">Decreto </w:t>
            </w:r>
            <w:r w:rsidR="00C447EC" w:rsidRPr="0034785B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F1762" w:rsidRPr="0034785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506FF" w:rsidRPr="0034785B">
              <w:rPr>
                <w:rFonts w:ascii="Arial" w:hAnsi="Arial" w:cs="Arial"/>
                <w:b/>
                <w:sz w:val="22"/>
                <w:szCs w:val="22"/>
              </w:rPr>
              <w:t>152/1963</w:t>
            </w:r>
            <w:r w:rsidRPr="0034785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375" w:type="dxa"/>
            <w:vAlign w:val="center"/>
          </w:tcPr>
          <w:p w:rsidR="0009329B" w:rsidRPr="0034785B" w:rsidRDefault="0009329B" w:rsidP="003478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785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4785B" w:rsidTr="001D7520">
        <w:trPr>
          <w:jc w:val="center"/>
        </w:trPr>
        <w:tc>
          <w:tcPr>
            <w:tcW w:w="9321" w:type="dxa"/>
            <w:gridSpan w:val="3"/>
            <w:vAlign w:val="center"/>
          </w:tcPr>
          <w:p w:rsidR="0009329B" w:rsidRPr="0034785B" w:rsidRDefault="0009329B" w:rsidP="0034785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4785B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34785B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8506FF" w:rsidRPr="0034785B">
              <w:rPr>
                <w:rFonts w:ascii="Arial" w:hAnsi="Arial" w:cs="Arial"/>
                <w:sz w:val="22"/>
                <w:szCs w:val="22"/>
              </w:rPr>
              <w:t xml:space="preserve"> 460.24</w:t>
            </w:r>
          </w:p>
        </w:tc>
      </w:tr>
    </w:tbl>
    <w:p w:rsidR="0009329B" w:rsidRPr="0034785B" w:rsidRDefault="0009329B" w:rsidP="0034785B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34785B" w:rsidRDefault="00F914CB" w:rsidP="0034785B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34785B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8506FF" w:rsidRDefault="008506FF" w:rsidP="0034785B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r w:rsidRPr="0034785B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8506FF" w:rsidRPr="0034785B" w:rsidRDefault="008506FF" w:rsidP="0034785B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4785B">
        <w:rPr>
          <w:rFonts w:ascii="Arial" w:hAnsi="Arial" w:cs="Arial"/>
          <w:sz w:val="22"/>
          <w:szCs w:val="22"/>
        </w:rPr>
        <w:t xml:space="preserve">Artículo 7° de la Constitución de la Ciudad de Buenos Aires: “El Estado de la Ciudad Autónoma de Buenos Aires es sucesor de los derechos y obligaciones legítimas de la Municipalidad de la Ciudad de Buenos Aires, y del Estado Nacional en las competencias, </w:t>
      </w:r>
      <w:r w:rsidRPr="0034785B">
        <w:rPr>
          <w:rFonts w:ascii="Arial" w:hAnsi="Arial" w:cs="Arial"/>
          <w:sz w:val="22"/>
          <w:szCs w:val="22"/>
        </w:rPr>
        <w:lastRenderedPageBreak/>
        <w:t>poderes y atribuciones que se le transfieren por los artículos 129 y concordantes de la Constitución Nacional y de la ley de garantía de los intereses del Estado Federal, como toda otra que se le transfiera en el futuro.”</w:t>
      </w:r>
    </w:p>
    <w:bookmarkEnd w:id="0"/>
    <w:p w:rsidR="008506FF" w:rsidRPr="0034785B" w:rsidRDefault="008506FF" w:rsidP="0034785B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8506FF" w:rsidRPr="0034785B" w:rsidSect="0034785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F7E92"/>
    <w:multiLevelType w:val="hybridMultilevel"/>
    <w:tmpl w:val="F132C47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1D7520"/>
    <w:rsid w:val="002908C9"/>
    <w:rsid w:val="002D2DC8"/>
    <w:rsid w:val="0034785B"/>
    <w:rsid w:val="00356505"/>
    <w:rsid w:val="003F1762"/>
    <w:rsid w:val="004A7641"/>
    <w:rsid w:val="005A4669"/>
    <w:rsid w:val="006506AC"/>
    <w:rsid w:val="006B1E8B"/>
    <w:rsid w:val="006F6B15"/>
    <w:rsid w:val="008506FF"/>
    <w:rsid w:val="008E3EF3"/>
    <w:rsid w:val="00997806"/>
    <w:rsid w:val="009E51A7"/>
    <w:rsid w:val="00A47314"/>
    <w:rsid w:val="00C447EC"/>
    <w:rsid w:val="00C67C06"/>
    <w:rsid w:val="00C8756B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478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2014-10-09T18:14:00Z</dcterms:created>
  <dcterms:modified xsi:type="dcterms:W3CDTF">2015-10-06T15:45:00Z</dcterms:modified>
</cp:coreProperties>
</file>