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9921A8" w:rsidP="005E47E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E47E3">
        <w:rPr>
          <w:rFonts w:ascii="Arial" w:hAnsi="Arial" w:cs="Arial"/>
          <w:b/>
          <w:sz w:val="22"/>
          <w:szCs w:val="22"/>
        </w:rPr>
        <w:t>5161</w:t>
      </w:r>
    </w:p>
    <w:p w:rsidR="005E47E3" w:rsidRPr="005E47E3" w:rsidRDefault="005E47E3" w:rsidP="005E47E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E47E3" w:rsidRPr="005E47E3" w:rsidRDefault="00015DEC" w:rsidP="005E47E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15DEC">
        <w:rPr>
          <w:rFonts w:ascii="Arial" w:hAnsi="Arial" w:cs="Arial"/>
          <w:b/>
          <w:sz w:val="22"/>
          <w:szCs w:val="22"/>
        </w:rPr>
        <w:t>ORDENANZA G – N° 30.249</w:t>
      </w:r>
    </w:p>
    <w:p w:rsidR="005E47E3" w:rsidRDefault="005E47E3" w:rsidP="005E47E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921A8" w:rsidRPr="005E47E3" w:rsidRDefault="009921A8" w:rsidP="005E47E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E47E3">
        <w:rPr>
          <w:rFonts w:ascii="Arial" w:hAnsi="Arial" w:cs="Arial"/>
          <w:sz w:val="22"/>
          <w:szCs w:val="22"/>
        </w:rPr>
        <w:t>Artículo 1º - Todo estudiante de teatro que acredite debidamente su condición de tal tendrá acceso gratuito a las salas teatrales dependientes de la Municipalidad de la Ciudad de Buenos Aires, para todas las funciones que se desarrollen en ellas, a excepción de los días sábados, domingos y feriados.</w:t>
      </w:r>
    </w:p>
    <w:p w:rsidR="0009329B" w:rsidRPr="005E47E3" w:rsidRDefault="0009329B" w:rsidP="005E47E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E47E3" w:rsidTr="005E47E3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5E47E3" w:rsidRDefault="009921A8" w:rsidP="005E47E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5E47E3">
              <w:rPr>
                <w:rFonts w:ascii="Arial" w:hAnsi="Arial" w:cs="Arial"/>
                <w:b/>
                <w:sz w:val="22"/>
                <w:szCs w:val="22"/>
              </w:rPr>
              <w:t>ORDENANZA G – N° 30</w:t>
            </w:r>
            <w:r w:rsidR="005E47E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E47E3">
              <w:rPr>
                <w:rFonts w:ascii="Arial" w:hAnsi="Arial" w:cs="Arial"/>
                <w:b/>
                <w:sz w:val="22"/>
                <w:szCs w:val="22"/>
              </w:rPr>
              <w:t>249</w:t>
            </w:r>
          </w:p>
          <w:p w:rsidR="0009329B" w:rsidRPr="005E47E3" w:rsidRDefault="0009329B" w:rsidP="005E47E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E47E3" w:rsidTr="005E47E3">
        <w:trPr>
          <w:jc w:val="center"/>
        </w:trPr>
        <w:tc>
          <w:tcPr>
            <w:tcW w:w="3780" w:type="dxa"/>
            <w:vAlign w:val="center"/>
          </w:tcPr>
          <w:p w:rsidR="0009329B" w:rsidRPr="005E47E3" w:rsidRDefault="0009329B" w:rsidP="005E47E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E47E3" w:rsidRDefault="0009329B" w:rsidP="005E47E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E47E3" w:rsidRDefault="0009329B" w:rsidP="005E47E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E47E3" w:rsidTr="005E47E3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5E47E3" w:rsidRDefault="009921A8" w:rsidP="005E47E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E47E3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420.10</w:t>
            </w:r>
          </w:p>
        </w:tc>
      </w:tr>
      <w:bookmarkEnd w:id="0"/>
    </w:tbl>
    <w:p w:rsidR="0009329B" w:rsidRPr="005E47E3" w:rsidRDefault="0009329B" w:rsidP="005E47E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E47E3" w:rsidTr="005E47E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5E47E3" w:rsidRDefault="009921A8" w:rsidP="005E47E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ORDENANZA G – N° 30</w:t>
            </w:r>
            <w:r w:rsidR="005E47E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E47E3">
              <w:rPr>
                <w:rFonts w:ascii="Arial" w:hAnsi="Arial" w:cs="Arial"/>
                <w:b/>
                <w:sz w:val="22"/>
                <w:szCs w:val="22"/>
              </w:rPr>
              <w:t>249</w:t>
            </w:r>
          </w:p>
          <w:p w:rsidR="0009329B" w:rsidRPr="005E47E3" w:rsidRDefault="0009329B" w:rsidP="005E47E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E47E3" w:rsidTr="005E47E3">
        <w:trPr>
          <w:jc w:val="center"/>
        </w:trPr>
        <w:tc>
          <w:tcPr>
            <w:tcW w:w="3090" w:type="dxa"/>
            <w:vAlign w:val="center"/>
          </w:tcPr>
          <w:p w:rsidR="0009329B" w:rsidRPr="005E47E3" w:rsidRDefault="0009329B" w:rsidP="005E47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E47E3" w:rsidRDefault="0009329B" w:rsidP="005E47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E47E3" w:rsidRDefault="0009329B" w:rsidP="005E47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E47E3" w:rsidRDefault="003A2640" w:rsidP="005E47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9921A8" w:rsidRPr="005E47E3">
              <w:rPr>
                <w:rFonts w:ascii="Arial" w:hAnsi="Arial" w:cs="Arial"/>
                <w:b/>
                <w:sz w:val="22"/>
                <w:szCs w:val="22"/>
              </w:rPr>
              <w:t>Ordenanza 30249)</w:t>
            </w:r>
          </w:p>
        </w:tc>
        <w:tc>
          <w:tcPr>
            <w:tcW w:w="3029" w:type="dxa"/>
            <w:vAlign w:val="center"/>
          </w:tcPr>
          <w:p w:rsidR="0009329B" w:rsidRPr="005E47E3" w:rsidRDefault="0009329B" w:rsidP="005E47E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E47E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E47E3" w:rsidTr="005E47E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5E47E3" w:rsidRDefault="009921A8" w:rsidP="005E47E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E47E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420.10</w:t>
            </w:r>
          </w:p>
        </w:tc>
      </w:tr>
    </w:tbl>
    <w:p w:rsidR="0009329B" w:rsidRPr="005E47E3" w:rsidRDefault="0009329B" w:rsidP="005E47E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E47E3" w:rsidRDefault="00F914CB" w:rsidP="005E47E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E47E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E47E3">
        <w:rPr>
          <w:rFonts w:ascii="Arial" w:hAnsi="Arial" w:cs="Arial"/>
          <w:b/>
          <w:sz w:val="22"/>
          <w:szCs w:val="22"/>
        </w:rPr>
        <w:t>:</w:t>
      </w:r>
    </w:p>
    <w:p w:rsidR="009921A8" w:rsidRPr="005E47E3" w:rsidRDefault="009921A8" w:rsidP="005E47E3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E47E3">
        <w:rPr>
          <w:rFonts w:ascii="Arial" w:hAnsi="Arial" w:cs="Arial"/>
          <w:sz w:val="22"/>
          <w:szCs w:val="22"/>
          <w:lang w:val="es-AR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9921A8" w:rsidRPr="005E47E3" w:rsidRDefault="009921A8" w:rsidP="005E47E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9921A8" w:rsidRPr="005E47E3" w:rsidSect="005E47E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15DEC"/>
    <w:rsid w:val="0009329B"/>
    <w:rsid w:val="002B476A"/>
    <w:rsid w:val="002D2DC8"/>
    <w:rsid w:val="00333DA6"/>
    <w:rsid w:val="003A2640"/>
    <w:rsid w:val="004A7641"/>
    <w:rsid w:val="004F2707"/>
    <w:rsid w:val="005C0D00"/>
    <w:rsid w:val="005D403A"/>
    <w:rsid w:val="005E47E3"/>
    <w:rsid w:val="006506AC"/>
    <w:rsid w:val="006B1B39"/>
    <w:rsid w:val="007E541D"/>
    <w:rsid w:val="009921A8"/>
    <w:rsid w:val="00A476C0"/>
    <w:rsid w:val="00BF0F88"/>
    <w:rsid w:val="00C67C06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2015-09-25T19:09:00Z</dcterms:modified>
</cp:coreProperties>
</file>