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A32" w:rsidRPr="00456912" w:rsidRDefault="00937A32" w:rsidP="00456912">
      <w:pPr>
        <w:spacing w:line="360" w:lineRule="auto"/>
        <w:rPr>
          <w:rFonts w:ascii="Arial" w:hAnsi="Arial" w:cs="Arial"/>
          <w:b/>
          <w:sz w:val="22"/>
          <w:szCs w:val="22"/>
        </w:rPr>
      </w:pPr>
      <w:r w:rsidRPr="00456912">
        <w:rPr>
          <w:rFonts w:ascii="Arial" w:hAnsi="Arial" w:cs="Arial"/>
          <w:b/>
          <w:sz w:val="22"/>
          <w:szCs w:val="22"/>
        </w:rPr>
        <w:t>5137</w:t>
      </w:r>
    </w:p>
    <w:p w:rsidR="00456912" w:rsidRDefault="00456912" w:rsidP="00456912">
      <w:pPr>
        <w:spacing w:line="360" w:lineRule="auto"/>
        <w:jc w:val="center"/>
        <w:rPr>
          <w:rFonts w:ascii="Arial" w:hAnsi="Arial" w:cs="Arial"/>
          <w:b/>
          <w:sz w:val="22"/>
          <w:szCs w:val="22"/>
        </w:rPr>
      </w:pPr>
    </w:p>
    <w:p w:rsidR="00937A32" w:rsidRPr="00456912" w:rsidRDefault="00937A32" w:rsidP="00F145D2">
      <w:pPr>
        <w:pStyle w:val="NormalWeb"/>
        <w:spacing w:before="0" w:beforeAutospacing="0" w:after="0" w:afterAutospacing="0" w:line="360" w:lineRule="auto"/>
        <w:jc w:val="center"/>
        <w:rPr>
          <w:rFonts w:ascii="Arial" w:hAnsi="Arial" w:cs="Arial"/>
          <w:b/>
          <w:sz w:val="22"/>
          <w:szCs w:val="22"/>
        </w:rPr>
      </w:pPr>
      <w:r w:rsidRPr="00456912">
        <w:rPr>
          <w:rFonts w:ascii="Arial" w:hAnsi="Arial" w:cs="Arial"/>
          <w:b/>
          <w:sz w:val="22"/>
          <w:szCs w:val="22"/>
        </w:rPr>
        <w:t>ORDENANZA F - N° 23</w:t>
      </w:r>
      <w:r w:rsidR="00456912">
        <w:rPr>
          <w:rFonts w:ascii="Arial" w:hAnsi="Arial" w:cs="Arial"/>
          <w:b/>
          <w:sz w:val="22"/>
          <w:szCs w:val="22"/>
        </w:rPr>
        <w:t>.</w:t>
      </w:r>
      <w:r w:rsidRPr="00456912">
        <w:rPr>
          <w:rFonts w:ascii="Arial" w:hAnsi="Arial" w:cs="Arial"/>
          <w:b/>
          <w:sz w:val="22"/>
          <w:szCs w:val="22"/>
        </w:rPr>
        <w:t>724</w:t>
      </w:r>
    </w:p>
    <w:p w:rsidR="00456912" w:rsidRDefault="00456912" w:rsidP="00456912">
      <w:pPr>
        <w:spacing w:line="360" w:lineRule="auto"/>
        <w:jc w:val="both"/>
        <w:rPr>
          <w:rFonts w:ascii="Arial" w:hAnsi="Arial" w:cs="Arial"/>
          <w:sz w:val="22"/>
          <w:szCs w:val="22"/>
          <w:lang w:val="es-ES_tradnl"/>
        </w:rPr>
      </w:pPr>
    </w:p>
    <w:p w:rsidR="00937A32" w:rsidRPr="00456912" w:rsidRDefault="00937A32" w:rsidP="00456912">
      <w:pPr>
        <w:spacing w:line="360" w:lineRule="auto"/>
        <w:jc w:val="both"/>
        <w:rPr>
          <w:rFonts w:ascii="Arial" w:hAnsi="Arial" w:cs="Arial"/>
          <w:sz w:val="22"/>
          <w:szCs w:val="22"/>
          <w:lang w:val="es-ES_tradnl"/>
        </w:rPr>
      </w:pPr>
      <w:r w:rsidRPr="00456912">
        <w:rPr>
          <w:rFonts w:ascii="Arial" w:hAnsi="Arial" w:cs="Arial"/>
          <w:sz w:val="22"/>
          <w:szCs w:val="22"/>
          <w:lang w:val="es-ES_tradnl"/>
        </w:rPr>
        <w:t>Artículo 1º - En los Talleres de las Escuelas Técnicas Municipales "</w:t>
      </w:r>
      <w:proofErr w:type="spellStart"/>
      <w:r w:rsidRPr="00456912">
        <w:rPr>
          <w:rFonts w:ascii="Arial" w:hAnsi="Arial" w:cs="Arial"/>
          <w:sz w:val="22"/>
          <w:szCs w:val="22"/>
          <w:lang w:val="es-ES_tradnl"/>
        </w:rPr>
        <w:t>Raggio</w:t>
      </w:r>
      <w:proofErr w:type="spellEnd"/>
      <w:r w:rsidRPr="00456912">
        <w:rPr>
          <w:rFonts w:ascii="Arial" w:hAnsi="Arial" w:cs="Arial"/>
          <w:sz w:val="22"/>
          <w:szCs w:val="22"/>
          <w:lang w:val="es-ES_tradnl"/>
        </w:rPr>
        <w:t xml:space="preserve">" podrán realizarse trabajos por encargo del público en general, para lo cual, previamente, la Dirección del establecimiento determinará si es factible su ejecución, considerando los distintos riesgos de exigencias de calidad y tiempo. </w:t>
      </w:r>
    </w:p>
    <w:p w:rsidR="00937A32" w:rsidRPr="00456912" w:rsidRDefault="00937A32" w:rsidP="00456912">
      <w:pPr>
        <w:spacing w:line="360" w:lineRule="auto"/>
        <w:jc w:val="both"/>
        <w:rPr>
          <w:rFonts w:ascii="Arial" w:hAnsi="Arial" w:cs="Arial"/>
          <w:sz w:val="22"/>
          <w:szCs w:val="22"/>
          <w:lang w:val="es-ES_tradnl"/>
        </w:rPr>
      </w:pPr>
    </w:p>
    <w:p w:rsidR="00937A32" w:rsidRPr="00456912" w:rsidRDefault="00937A32" w:rsidP="00456912">
      <w:pPr>
        <w:spacing w:line="360" w:lineRule="auto"/>
        <w:jc w:val="both"/>
        <w:rPr>
          <w:rFonts w:ascii="Arial" w:hAnsi="Arial" w:cs="Arial"/>
          <w:sz w:val="22"/>
          <w:szCs w:val="22"/>
          <w:lang w:val="es-ES_tradnl"/>
        </w:rPr>
      </w:pPr>
      <w:r w:rsidRPr="00456912">
        <w:rPr>
          <w:rFonts w:ascii="Arial" w:hAnsi="Arial" w:cs="Arial"/>
          <w:sz w:val="22"/>
          <w:szCs w:val="22"/>
          <w:lang w:val="es-ES_tradnl"/>
        </w:rPr>
        <w:t xml:space="preserve">Artículo 2º - Asimismo se efectuarán, como hasta el presente y en las condiciones señaladas en el artículo anterior, trabajos solicitados por dependencias municipales. </w:t>
      </w:r>
    </w:p>
    <w:p w:rsidR="00937A32" w:rsidRPr="00456912" w:rsidRDefault="00937A32" w:rsidP="00456912">
      <w:pPr>
        <w:spacing w:line="360" w:lineRule="auto"/>
        <w:jc w:val="both"/>
        <w:rPr>
          <w:rFonts w:ascii="Arial" w:hAnsi="Arial" w:cs="Arial"/>
          <w:sz w:val="22"/>
          <w:szCs w:val="22"/>
          <w:lang w:val="es-ES_tradnl"/>
        </w:rPr>
      </w:pPr>
    </w:p>
    <w:p w:rsidR="00937A32" w:rsidRPr="00456912" w:rsidRDefault="00937A32" w:rsidP="00456912">
      <w:pPr>
        <w:spacing w:line="360" w:lineRule="auto"/>
        <w:jc w:val="both"/>
        <w:rPr>
          <w:rFonts w:ascii="Arial" w:hAnsi="Arial" w:cs="Arial"/>
          <w:sz w:val="22"/>
          <w:szCs w:val="22"/>
          <w:lang w:val="es-ES_tradnl"/>
        </w:rPr>
      </w:pPr>
      <w:r w:rsidRPr="00456912">
        <w:rPr>
          <w:rFonts w:ascii="Arial" w:hAnsi="Arial" w:cs="Arial"/>
          <w:sz w:val="22"/>
          <w:szCs w:val="22"/>
          <w:lang w:val="es-ES_tradnl"/>
        </w:rPr>
        <w:t xml:space="preserve">Artículo 3º - Podrán adquirir en lotes, los padres de los alumnos, los ejercicios menores de taller realizados por sus hijos. </w:t>
      </w:r>
    </w:p>
    <w:p w:rsidR="00937A32" w:rsidRPr="00456912" w:rsidRDefault="00937A32" w:rsidP="00456912">
      <w:pPr>
        <w:spacing w:line="360" w:lineRule="auto"/>
        <w:jc w:val="both"/>
        <w:rPr>
          <w:rFonts w:ascii="Arial" w:hAnsi="Arial" w:cs="Arial"/>
          <w:sz w:val="22"/>
          <w:szCs w:val="22"/>
          <w:lang w:val="es-ES_tradnl"/>
        </w:rPr>
      </w:pPr>
    </w:p>
    <w:p w:rsidR="00937A32" w:rsidRPr="00456912" w:rsidRDefault="00937A32" w:rsidP="00456912">
      <w:pPr>
        <w:spacing w:line="360" w:lineRule="auto"/>
        <w:jc w:val="both"/>
        <w:rPr>
          <w:rFonts w:ascii="Arial" w:hAnsi="Arial" w:cs="Arial"/>
          <w:sz w:val="22"/>
          <w:szCs w:val="22"/>
          <w:lang w:val="es-ES_tradnl"/>
        </w:rPr>
      </w:pPr>
      <w:r w:rsidRPr="00456912">
        <w:rPr>
          <w:rFonts w:ascii="Arial" w:hAnsi="Arial" w:cs="Arial"/>
          <w:sz w:val="22"/>
          <w:szCs w:val="22"/>
          <w:lang w:val="es-ES_tradnl"/>
        </w:rPr>
        <w:t>Artículo 4º - Para la enajenación de los trabajos prácticos de mayor envergadura, ejecutados por los alumnos de las Escuelas Técnicas Municipales "</w:t>
      </w:r>
      <w:proofErr w:type="spellStart"/>
      <w:r w:rsidRPr="00456912">
        <w:rPr>
          <w:rFonts w:ascii="Arial" w:hAnsi="Arial" w:cs="Arial"/>
          <w:sz w:val="22"/>
          <w:szCs w:val="22"/>
          <w:lang w:val="es-ES_tradnl"/>
        </w:rPr>
        <w:t>Raggio</w:t>
      </w:r>
      <w:proofErr w:type="spellEnd"/>
      <w:r w:rsidRPr="00456912">
        <w:rPr>
          <w:rFonts w:ascii="Arial" w:hAnsi="Arial" w:cs="Arial"/>
          <w:sz w:val="22"/>
          <w:szCs w:val="22"/>
          <w:lang w:val="es-ES_tradnl"/>
        </w:rPr>
        <w:t>", se suspende, transitoriamente, la vigenc</w:t>
      </w:r>
      <w:r w:rsidR="00121277">
        <w:rPr>
          <w:rFonts w:ascii="Arial" w:hAnsi="Arial" w:cs="Arial"/>
          <w:sz w:val="22"/>
          <w:szCs w:val="22"/>
          <w:lang w:val="es-ES_tradnl"/>
        </w:rPr>
        <w:t>ia de la Resolución 16.896 #</w:t>
      </w:r>
      <w:r w:rsidRPr="00456912">
        <w:rPr>
          <w:rFonts w:ascii="Arial" w:hAnsi="Arial" w:cs="Arial"/>
          <w:sz w:val="22"/>
          <w:szCs w:val="22"/>
          <w:lang w:val="es-ES_tradnl"/>
        </w:rPr>
        <w:t xml:space="preserve"> (B.M. 11.500), a fin de aplicar, durante el corriente año, u</w:t>
      </w:r>
      <w:r w:rsidR="00121277">
        <w:rPr>
          <w:rFonts w:ascii="Arial" w:hAnsi="Arial" w:cs="Arial"/>
          <w:sz w:val="22"/>
          <w:szCs w:val="22"/>
          <w:lang w:val="es-ES_tradnl"/>
        </w:rPr>
        <w:t>n nuevo régimen experimental</w:t>
      </w:r>
      <w:r w:rsidRPr="00456912">
        <w:rPr>
          <w:rFonts w:ascii="Arial" w:hAnsi="Arial" w:cs="Arial"/>
          <w:sz w:val="22"/>
          <w:szCs w:val="22"/>
          <w:lang w:val="es-ES_tradnl"/>
        </w:rPr>
        <w:t xml:space="preserve">, sujeto a las siguientes condiciones: </w:t>
      </w:r>
    </w:p>
    <w:p w:rsidR="00937A32" w:rsidRPr="00456912" w:rsidRDefault="00937A32" w:rsidP="00456912">
      <w:pPr>
        <w:pStyle w:val="Prrafodelista"/>
        <w:numPr>
          <w:ilvl w:val="0"/>
          <w:numId w:val="2"/>
        </w:numPr>
        <w:spacing w:line="360" w:lineRule="auto"/>
        <w:ind w:left="567" w:hanging="567"/>
        <w:jc w:val="both"/>
        <w:rPr>
          <w:rFonts w:ascii="Arial" w:hAnsi="Arial" w:cs="Arial"/>
          <w:sz w:val="22"/>
          <w:szCs w:val="22"/>
          <w:lang w:val="es-ES_tradnl"/>
        </w:rPr>
      </w:pPr>
      <w:r w:rsidRPr="00456912">
        <w:rPr>
          <w:rFonts w:ascii="Arial" w:hAnsi="Arial" w:cs="Arial"/>
          <w:sz w:val="22"/>
          <w:szCs w:val="22"/>
          <w:lang w:val="es-ES_tradnl"/>
        </w:rPr>
        <w:t>La venta de los trabajos prácticos se realizará a continuación de la exposición anual que se efectúa en el mes de diciembre y en el local de las Escuelas Técnicas Municipales "</w:t>
      </w:r>
      <w:proofErr w:type="spellStart"/>
      <w:r w:rsidRPr="00456912">
        <w:rPr>
          <w:rFonts w:ascii="Arial" w:hAnsi="Arial" w:cs="Arial"/>
          <w:sz w:val="22"/>
          <w:szCs w:val="22"/>
          <w:lang w:val="es-ES_tradnl"/>
        </w:rPr>
        <w:t>Raggio</w:t>
      </w:r>
      <w:proofErr w:type="spellEnd"/>
      <w:r w:rsidRPr="00456912">
        <w:rPr>
          <w:rFonts w:ascii="Arial" w:hAnsi="Arial" w:cs="Arial"/>
          <w:sz w:val="22"/>
          <w:szCs w:val="22"/>
          <w:lang w:val="es-ES_tradnl"/>
        </w:rPr>
        <w:t xml:space="preserve">". </w:t>
      </w:r>
    </w:p>
    <w:p w:rsidR="00937A32" w:rsidRPr="00456912" w:rsidRDefault="00937A32" w:rsidP="00456912">
      <w:pPr>
        <w:pStyle w:val="Prrafodelista"/>
        <w:numPr>
          <w:ilvl w:val="0"/>
          <w:numId w:val="2"/>
        </w:numPr>
        <w:spacing w:line="360" w:lineRule="auto"/>
        <w:ind w:left="567" w:hanging="567"/>
        <w:jc w:val="both"/>
        <w:rPr>
          <w:rFonts w:ascii="Arial" w:hAnsi="Arial" w:cs="Arial"/>
          <w:sz w:val="22"/>
          <w:szCs w:val="22"/>
          <w:lang w:val="es-ES_tradnl"/>
        </w:rPr>
      </w:pPr>
      <w:r w:rsidRPr="00456912">
        <w:rPr>
          <w:rFonts w:ascii="Arial" w:hAnsi="Arial" w:cs="Arial"/>
          <w:sz w:val="22"/>
          <w:szCs w:val="22"/>
          <w:lang w:val="es-ES_tradnl"/>
        </w:rPr>
        <w:t>El valor comercial y/o base de los lotes será estimado por peritos tasadores del Banco Municipal de la Ciudad de Buenos Aires de común acuerdo con la Direc</w:t>
      </w:r>
      <w:r w:rsidRPr="00456912">
        <w:rPr>
          <w:rFonts w:ascii="Arial" w:hAnsi="Arial" w:cs="Arial"/>
          <w:sz w:val="22"/>
          <w:szCs w:val="22"/>
          <w:lang w:val="es-ES_tradnl"/>
        </w:rPr>
        <w:softHyphen/>
        <w:t xml:space="preserve">ción del establecimiento. </w:t>
      </w:r>
    </w:p>
    <w:p w:rsidR="00937A32" w:rsidRPr="00456912" w:rsidRDefault="00937A32" w:rsidP="00456912">
      <w:pPr>
        <w:pStyle w:val="Prrafodelista"/>
        <w:numPr>
          <w:ilvl w:val="0"/>
          <w:numId w:val="2"/>
        </w:numPr>
        <w:spacing w:line="360" w:lineRule="auto"/>
        <w:ind w:left="567" w:hanging="567"/>
        <w:jc w:val="both"/>
        <w:rPr>
          <w:rFonts w:ascii="Arial" w:hAnsi="Arial" w:cs="Arial"/>
          <w:sz w:val="22"/>
          <w:szCs w:val="22"/>
          <w:lang w:val="es-ES_tradnl"/>
        </w:rPr>
      </w:pPr>
      <w:r w:rsidRPr="00456912">
        <w:rPr>
          <w:rFonts w:ascii="Arial" w:hAnsi="Arial" w:cs="Arial"/>
          <w:sz w:val="22"/>
          <w:szCs w:val="22"/>
          <w:lang w:val="es-ES_tradnl"/>
        </w:rPr>
        <w:t>Las ofertas se efectuarán bajo sobre durante el desarrollo de la exposición y hasta ocho (8) días hábiles después de la clausura de ésta, en el local de las Escuelas Técnicas Municipales "</w:t>
      </w:r>
      <w:proofErr w:type="spellStart"/>
      <w:r w:rsidRPr="00456912">
        <w:rPr>
          <w:rFonts w:ascii="Arial" w:hAnsi="Arial" w:cs="Arial"/>
          <w:sz w:val="22"/>
          <w:szCs w:val="22"/>
          <w:lang w:val="es-ES_tradnl"/>
        </w:rPr>
        <w:t>Raggio</w:t>
      </w:r>
      <w:proofErr w:type="spellEnd"/>
      <w:r w:rsidRPr="00456912">
        <w:rPr>
          <w:rFonts w:ascii="Arial" w:hAnsi="Arial" w:cs="Arial"/>
          <w:sz w:val="22"/>
          <w:szCs w:val="22"/>
          <w:lang w:val="es-ES_tradnl"/>
        </w:rPr>
        <w:t xml:space="preserve">". </w:t>
      </w:r>
    </w:p>
    <w:p w:rsidR="00937A32" w:rsidRPr="00456912" w:rsidRDefault="00937A32" w:rsidP="00456912">
      <w:pPr>
        <w:pStyle w:val="Prrafodelista"/>
        <w:numPr>
          <w:ilvl w:val="0"/>
          <w:numId w:val="2"/>
        </w:numPr>
        <w:spacing w:line="360" w:lineRule="auto"/>
        <w:ind w:left="567" w:hanging="567"/>
        <w:jc w:val="both"/>
        <w:rPr>
          <w:rFonts w:ascii="Arial" w:hAnsi="Arial" w:cs="Arial"/>
          <w:iCs/>
          <w:sz w:val="22"/>
          <w:szCs w:val="22"/>
          <w:lang w:val="es-ES_tradnl"/>
        </w:rPr>
      </w:pPr>
      <w:r w:rsidRPr="00456912">
        <w:rPr>
          <w:rFonts w:ascii="Arial" w:hAnsi="Arial" w:cs="Arial"/>
          <w:sz w:val="22"/>
          <w:szCs w:val="22"/>
          <w:lang w:val="es-ES_tradnl"/>
        </w:rPr>
        <w:t xml:space="preserve">La apertura y adjudicación de las ofertas estarán a cargo de una Comisión Especial integrada por el Director del Organismo, el Presidente de la Asociación Cooperadora, dos Representantes de la Secretaría de Educación y un Representante del Departamento Ejecutivo y se realizará en el día hábil siguiente al plazo establecido en el inciso c). </w:t>
      </w:r>
    </w:p>
    <w:p w:rsidR="00937A32" w:rsidRPr="00456912" w:rsidRDefault="00937A32" w:rsidP="00456912">
      <w:pPr>
        <w:pStyle w:val="Prrafodelista"/>
        <w:numPr>
          <w:ilvl w:val="0"/>
          <w:numId w:val="2"/>
        </w:numPr>
        <w:spacing w:line="360" w:lineRule="auto"/>
        <w:ind w:left="567" w:hanging="567"/>
        <w:jc w:val="both"/>
        <w:rPr>
          <w:rFonts w:ascii="Arial" w:hAnsi="Arial" w:cs="Arial"/>
          <w:sz w:val="22"/>
          <w:szCs w:val="22"/>
          <w:lang w:val="es-ES_tradnl"/>
        </w:rPr>
      </w:pPr>
      <w:r w:rsidRPr="00456912">
        <w:rPr>
          <w:rFonts w:ascii="Arial" w:hAnsi="Arial" w:cs="Arial"/>
          <w:sz w:val="22"/>
          <w:szCs w:val="22"/>
          <w:lang w:val="es-ES_tradnl"/>
        </w:rPr>
        <w:t>El producido de dichas ventas ingresará en el Banco de la Ciudad de Buenos Aires en la cuenta corrien</w:t>
      </w:r>
      <w:r w:rsidRPr="00456912">
        <w:rPr>
          <w:rFonts w:ascii="Arial" w:hAnsi="Arial" w:cs="Arial"/>
          <w:sz w:val="22"/>
          <w:szCs w:val="22"/>
          <w:lang w:val="es-ES_tradnl"/>
        </w:rPr>
        <w:softHyphen/>
        <w:t xml:space="preserve">te Nº 171-0/E.T.M. </w:t>
      </w:r>
      <w:proofErr w:type="spellStart"/>
      <w:r w:rsidRPr="00456912">
        <w:rPr>
          <w:rFonts w:ascii="Arial" w:hAnsi="Arial" w:cs="Arial"/>
          <w:sz w:val="22"/>
          <w:szCs w:val="22"/>
          <w:lang w:val="es-ES_tradnl"/>
        </w:rPr>
        <w:t>Raggio</w:t>
      </w:r>
      <w:proofErr w:type="spellEnd"/>
      <w:r w:rsidRPr="00456912">
        <w:rPr>
          <w:rFonts w:ascii="Arial" w:hAnsi="Arial" w:cs="Arial"/>
          <w:sz w:val="22"/>
          <w:szCs w:val="22"/>
          <w:lang w:val="es-ES_tradnl"/>
        </w:rPr>
        <w:t xml:space="preserve">, constituyendo esos aportes el fondo de una Cuenta Especial, con cargo de rendir cuenta, para atender las necesidades de materiales de enseñanza, que se adquirirán en un todo de acuerdo con el Régimen de Contrataciones vigente. </w:t>
      </w:r>
    </w:p>
    <w:p w:rsidR="00937A32" w:rsidRPr="00456912" w:rsidRDefault="00937A32" w:rsidP="00456912">
      <w:pPr>
        <w:pStyle w:val="Prrafodelista"/>
        <w:numPr>
          <w:ilvl w:val="0"/>
          <w:numId w:val="2"/>
        </w:numPr>
        <w:spacing w:line="360" w:lineRule="auto"/>
        <w:ind w:left="567" w:hanging="567"/>
        <w:jc w:val="both"/>
        <w:rPr>
          <w:rFonts w:ascii="Arial" w:hAnsi="Arial" w:cs="Arial"/>
          <w:sz w:val="22"/>
          <w:szCs w:val="22"/>
          <w:lang w:val="es-ES_tradnl"/>
        </w:rPr>
      </w:pPr>
      <w:r w:rsidRPr="00456912">
        <w:rPr>
          <w:rFonts w:ascii="Arial" w:hAnsi="Arial" w:cs="Arial"/>
          <w:sz w:val="22"/>
          <w:szCs w:val="22"/>
          <w:lang w:val="es-ES_tradnl"/>
        </w:rPr>
        <w:lastRenderedPageBreak/>
        <w:t xml:space="preserve">Se establece en cinco (5) días hábiles, a partir de la fecha de adjudicación, el plazo para el pago y retiro de los trabajos prácticos adjudicados, vencido el cual se perderá todo derecho. </w:t>
      </w:r>
    </w:p>
    <w:p w:rsidR="00937A32" w:rsidRPr="00456912" w:rsidRDefault="00937A32" w:rsidP="00456912">
      <w:pPr>
        <w:spacing w:line="360" w:lineRule="auto"/>
        <w:jc w:val="both"/>
        <w:rPr>
          <w:rFonts w:ascii="Arial" w:hAnsi="Arial" w:cs="Arial"/>
          <w:sz w:val="22"/>
          <w:szCs w:val="22"/>
          <w:lang w:val="es-ES_tradnl"/>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220"/>
      </w:tblGrid>
      <w:tr w:rsidR="00937A32" w:rsidRPr="00456912" w:rsidTr="00121277">
        <w:trPr>
          <w:jc w:val="center"/>
        </w:trPr>
        <w:tc>
          <w:tcPr>
            <w:tcW w:w="8820" w:type="dxa"/>
            <w:gridSpan w:val="2"/>
            <w:vAlign w:val="center"/>
          </w:tcPr>
          <w:p w:rsidR="00937A32" w:rsidRPr="00456912" w:rsidRDefault="00937A32" w:rsidP="00121277">
            <w:pPr>
              <w:pStyle w:val="Textosinformato"/>
              <w:spacing w:before="240" w:line="360" w:lineRule="auto"/>
              <w:jc w:val="center"/>
              <w:rPr>
                <w:rFonts w:ascii="Arial" w:hAnsi="Arial" w:cs="Arial"/>
                <w:sz w:val="22"/>
                <w:u w:val="single"/>
              </w:rPr>
            </w:pPr>
            <w:r w:rsidRPr="00456912">
              <w:rPr>
                <w:rFonts w:ascii="Arial" w:hAnsi="Arial" w:cs="Arial"/>
                <w:b/>
                <w:sz w:val="22"/>
                <w:szCs w:val="22"/>
              </w:rPr>
              <w:t>ORDENANZA F</w:t>
            </w:r>
            <w:r w:rsidR="00F145D2">
              <w:rPr>
                <w:rFonts w:ascii="Arial" w:hAnsi="Arial" w:cs="Arial"/>
                <w:b/>
                <w:sz w:val="22"/>
                <w:szCs w:val="22"/>
              </w:rPr>
              <w:t xml:space="preserve"> </w:t>
            </w:r>
            <w:r w:rsidRPr="00456912">
              <w:rPr>
                <w:rFonts w:ascii="Arial" w:hAnsi="Arial" w:cs="Arial"/>
                <w:b/>
                <w:sz w:val="22"/>
                <w:szCs w:val="22"/>
              </w:rPr>
              <w:t>- N° 23</w:t>
            </w:r>
            <w:r w:rsidR="00456912">
              <w:rPr>
                <w:rFonts w:ascii="Arial" w:hAnsi="Arial" w:cs="Arial"/>
                <w:b/>
                <w:sz w:val="22"/>
                <w:szCs w:val="22"/>
              </w:rPr>
              <w:t>.</w:t>
            </w:r>
            <w:r w:rsidRPr="00456912">
              <w:rPr>
                <w:rFonts w:ascii="Arial" w:hAnsi="Arial" w:cs="Arial"/>
                <w:b/>
                <w:sz w:val="22"/>
                <w:szCs w:val="22"/>
              </w:rPr>
              <w:t>724</w:t>
            </w:r>
          </w:p>
          <w:p w:rsidR="00937A32" w:rsidRPr="00456912" w:rsidRDefault="00937A32" w:rsidP="00121277">
            <w:pPr>
              <w:pStyle w:val="Textosinformato"/>
              <w:spacing w:line="360" w:lineRule="auto"/>
              <w:jc w:val="center"/>
              <w:rPr>
                <w:rFonts w:ascii="Arial" w:hAnsi="Arial" w:cs="Arial"/>
                <w:b/>
                <w:sz w:val="22"/>
                <w:u w:val="single"/>
              </w:rPr>
            </w:pPr>
            <w:r w:rsidRPr="00456912">
              <w:rPr>
                <w:rFonts w:ascii="Arial" w:hAnsi="Arial" w:cs="Arial"/>
                <w:b/>
                <w:sz w:val="22"/>
                <w:szCs w:val="22"/>
              </w:rPr>
              <w:t>TABLA DE ANTECEDENTES</w:t>
            </w:r>
          </w:p>
        </w:tc>
      </w:tr>
      <w:tr w:rsidR="00937A32" w:rsidRPr="00456912" w:rsidTr="00121277">
        <w:trPr>
          <w:jc w:val="center"/>
        </w:trPr>
        <w:tc>
          <w:tcPr>
            <w:tcW w:w="3600" w:type="dxa"/>
            <w:vAlign w:val="center"/>
          </w:tcPr>
          <w:p w:rsidR="00937A32" w:rsidRPr="00456912" w:rsidRDefault="00937A32" w:rsidP="00121277">
            <w:pPr>
              <w:pStyle w:val="Textosinformato"/>
              <w:spacing w:line="360" w:lineRule="auto"/>
              <w:jc w:val="center"/>
              <w:rPr>
                <w:rFonts w:ascii="Arial" w:hAnsi="Arial" w:cs="Arial"/>
                <w:b/>
                <w:sz w:val="22"/>
              </w:rPr>
            </w:pPr>
            <w:r w:rsidRPr="00456912">
              <w:rPr>
                <w:rFonts w:ascii="Arial" w:hAnsi="Arial" w:cs="Arial"/>
                <w:b/>
                <w:sz w:val="22"/>
                <w:szCs w:val="22"/>
              </w:rPr>
              <w:t>Artículo del Texto</w:t>
            </w:r>
            <w:r w:rsidR="00F145D2">
              <w:rPr>
                <w:rFonts w:ascii="Arial" w:hAnsi="Arial" w:cs="Arial"/>
                <w:b/>
                <w:sz w:val="22"/>
              </w:rPr>
              <w:t xml:space="preserve"> </w:t>
            </w:r>
            <w:r w:rsidRPr="00456912">
              <w:rPr>
                <w:rFonts w:ascii="Arial" w:hAnsi="Arial" w:cs="Arial"/>
                <w:b/>
                <w:sz w:val="22"/>
                <w:szCs w:val="22"/>
              </w:rPr>
              <w:t>Definitivo</w:t>
            </w:r>
          </w:p>
        </w:tc>
        <w:tc>
          <w:tcPr>
            <w:tcW w:w="5220" w:type="dxa"/>
            <w:vAlign w:val="center"/>
          </w:tcPr>
          <w:p w:rsidR="00937A32" w:rsidRPr="00456912" w:rsidRDefault="00937A32" w:rsidP="00121277">
            <w:pPr>
              <w:pStyle w:val="Textosinformato"/>
              <w:spacing w:line="360" w:lineRule="auto"/>
              <w:jc w:val="center"/>
              <w:rPr>
                <w:rFonts w:ascii="Arial" w:hAnsi="Arial" w:cs="Arial"/>
                <w:b/>
                <w:sz w:val="22"/>
              </w:rPr>
            </w:pPr>
            <w:r w:rsidRPr="00456912">
              <w:rPr>
                <w:rFonts w:ascii="Arial" w:hAnsi="Arial" w:cs="Arial"/>
                <w:b/>
                <w:sz w:val="22"/>
                <w:szCs w:val="22"/>
              </w:rPr>
              <w:t>Fuente</w:t>
            </w:r>
          </w:p>
        </w:tc>
      </w:tr>
      <w:tr w:rsidR="00937A32" w:rsidRPr="00456912" w:rsidTr="00121277">
        <w:trPr>
          <w:trHeight w:val="555"/>
          <w:jc w:val="center"/>
        </w:trPr>
        <w:tc>
          <w:tcPr>
            <w:tcW w:w="8820" w:type="dxa"/>
            <w:gridSpan w:val="2"/>
            <w:vAlign w:val="center"/>
          </w:tcPr>
          <w:p w:rsidR="00986D91" w:rsidRPr="00456912" w:rsidRDefault="00121277" w:rsidP="00121277">
            <w:pPr>
              <w:spacing w:line="360" w:lineRule="auto"/>
              <w:jc w:val="center"/>
              <w:rPr>
                <w:rFonts w:ascii="Arial" w:hAnsi="Arial" w:cs="Arial"/>
              </w:rPr>
            </w:pPr>
            <w:r>
              <w:rPr>
                <w:rFonts w:ascii="Arial" w:hAnsi="Arial" w:cs="Arial"/>
                <w:sz w:val="22"/>
                <w:szCs w:val="22"/>
              </w:rPr>
              <w:t>Todos los artículos de este texto definitivo provienen del texto consolidado obrante en el Digesto Municipal de la Ciudad de Buenos Aires, Segunda Edición, Año 1993, AD 412.17.</w:t>
            </w:r>
          </w:p>
        </w:tc>
      </w:tr>
    </w:tbl>
    <w:p w:rsidR="00937A32" w:rsidRPr="00456912" w:rsidRDefault="00937A32" w:rsidP="00456912">
      <w:pPr>
        <w:spacing w:line="360" w:lineRule="auto"/>
        <w:rPr>
          <w:rFonts w:ascii="Arial" w:hAnsi="Arial" w:cs="Arial"/>
          <w:sz w:val="22"/>
          <w:szCs w:val="22"/>
        </w:rPr>
      </w:pPr>
    </w:p>
    <w:tbl>
      <w:tblPr>
        <w:tblW w:w="900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240"/>
      </w:tblGrid>
      <w:tr w:rsidR="00937A32" w:rsidRPr="00456912" w:rsidTr="00456912">
        <w:trPr>
          <w:jc w:val="center"/>
        </w:trPr>
        <w:tc>
          <w:tcPr>
            <w:tcW w:w="9000" w:type="dxa"/>
            <w:gridSpan w:val="3"/>
            <w:vAlign w:val="center"/>
          </w:tcPr>
          <w:p w:rsidR="00937A32" w:rsidRPr="00456912" w:rsidRDefault="00937A32" w:rsidP="00456912">
            <w:pPr>
              <w:pStyle w:val="Textosinformato"/>
              <w:spacing w:before="240" w:line="360" w:lineRule="auto"/>
              <w:jc w:val="center"/>
              <w:rPr>
                <w:rFonts w:ascii="Arial" w:hAnsi="Arial" w:cs="Arial"/>
                <w:b/>
                <w:sz w:val="22"/>
              </w:rPr>
            </w:pPr>
            <w:r w:rsidRPr="00456912">
              <w:rPr>
                <w:rFonts w:ascii="Arial" w:hAnsi="Arial" w:cs="Arial"/>
                <w:b/>
                <w:sz w:val="22"/>
                <w:szCs w:val="22"/>
              </w:rPr>
              <w:t>ORDENANZA F- N° 23</w:t>
            </w:r>
            <w:r w:rsidR="00456912">
              <w:rPr>
                <w:rFonts w:ascii="Arial" w:hAnsi="Arial" w:cs="Arial"/>
                <w:b/>
                <w:sz w:val="22"/>
                <w:szCs w:val="22"/>
              </w:rPr>
              <w:t>.</w:t>
            </w:r>
            <w:r w:rsidRPr="00456912">
              <w:rPr>
                <w:rFonts w:ascii="Arial" w:hAnsi="Arial" w:cs="Arial"/>
                <w:b/>
                <w:sz w:val="22"/>
                <w:szCs w:val="22"/>
              </w:rPr>
              <w:t>724</w:t>
            </w:r>
          </w:p>
          <w:p w:rsidR="00937A32" w:rsidRPr="00456912" w:rsidRDefault="00937A32" w:rsidP="00456912">
            <w:pPr>
              <w:pStyle w:val="Textosinformato"/>
              <w:spacing w:line="360" w:lineRule="auto"/>
              <w:jc w:val="center"/>
              <w:rPr>
                <w:rFonts w:ascii="Arial" w:hAnsi="Arial" w:cs="Arial"/>
                <w:sz w:val="22"/>
              </w:rPr>
            </w:pPr>
            <w:r w:rsidRPr="00456912">
              <w:rPr>
                <w:rFonts w:ascii="Arial" w:hAnsi="Arial" w:cs="Arial"/>
                <w:b/>
                <w:sz w:val="22"/>
                <w:szCs w:val="22"/>
              </w:rPr>
              <w:t>TABLA DE EQUIVALENCIAS</w:t>
            </w:r>
          </w:p>
        </w:tc>
      </w:tr>
      <w:tr w:rsidR="00937A32" w:rsidRPr="00456912" w:rsidTr="00456912">
        <w:trPr>
          <w:jc w:val="center"/>
        </w:trPr>
        <w:tc>
          <w:tcPr>
            <w:tcW w:w="2910" w:type="dxa"/>
            <w:vAlign w:val="center"/>
          </w:tcPr>
          <w:p w:rsidR="00937A32" w:rsidRPr="00456912" w:rsidRDefault="00937A32" w:rsidP="00456912">
            <w:pPr>
              <w:spacing w:line="360" w:lineRule="auto"/>
              <w:jc w:val="center"/>
              <w:rPr>
                <w:rFonts w:ascii="Arial" w:hAnsi="Arial" w:cs="Arial"/>
                <w:b/>
              </w:rPr>
            </w:pPr>
            <w:r w:rsidRPr="00456912">
              <w:rPr>
                <w:rFonts w:ascii="Arial" w:hAnsi="Arial" w:cs="Arial"/>
                <w:b/>
                <w:sz w:val="22"/>
                <w:szCs w:val="22"/>
              </w:rPr>
              <w:t>Número de artículo</w:t>
            </w:r>
          </w:p>
          <w:p w:rsidR="00937A32" w:rsidRPr="00456912" w:rsidRDefault="00937A32" w:rsidP="00456912">
            <w:pPr>
              <w:spacing w:line="360" w:lineRule="auto"/>
              <w:jc w:val="center"/>
              <w:rPr>
                <w:rFonts w:ascii="Arial" w:hAnsi="Arial" w:cs="Arial"/>
                <w:b/>
              </w:rPr>
            </w:pPr>
            <w:r w:rsidRPr="00456912">
              <w:rPr>
                <w:rFonts w:ascii="Arial" w:hAnsi="Arial" w:cs="Arial"/>
                <w:b/>
                <w:sz w:val="22"/>
                <w:szCs w:val="22"/>
              </w:rPr>
              <w:t>del Texto Definitivo</w:t>
            </w:r>
          </w:p>
        </w:tc>
        <w:tc>
          <w:tcPr>
            <w:tcW w:w="2850" w:type="dxa"/>
            <w:vAlign w:val="center"/>
          </w:tcPr>
          <w:p w:rsidR="00937A32" w:rsidRPr="00456912" w:rsidRDefault="00937A32" w:rsidP="00456912">
            <w:pPr>
              <w:spacing w:line="360" w:lineRule="auto"/>
              <w:jc w:val="center"/>
              <w:rPr>
                <w:rFonts w:ascii="Arial" w:hAnsi="Arial" w:cs="Arial"/>
                <w:b/>
              </w:rPr>
            </w:pPr>
            <w:r w:rsidRPr="00456912">
              <w:rPr>
                <w:rFonts w:ascii="Arial" w:hAnsi="Arial" w:cs="Arial"/>
                <w:b/>
                <w:sz w:val="22"/>
                <w:szCs w:val="22"/>
              </w:rPr>
              <w:t>Número de artículo</w:t>
            </w:r>
          </w:p>
          <w:p w:rsidR="00937A32" w:rsidRPr="00456912" w:rsidRDefault="00937A32" w:rsidP="00456912">
            <w:pPr>
              <w:spacing w:line="360" w:lineRule="auto"/>
              <w:jc w:val="center"/>
              <w:rPr>
                <w:rFonts w:ascii="Arial" w:hAnsi="Arial" w:cs="Arial"/>
                <w:b/>
              </w:rPr>
            </w:pPr>
            <w:r w:rsidRPr="00456912">
              <w:rPr>
                <w:rFonts w:ascii="Arial" w:hAnsi="Arial" w:cs="Arial"/>
                <w:b/>
                <w:sz w:val="22"/>
                <w:szCs w:val="22"/>
              </w:rPr>
              <w:t>del Texto de Referencia (Ordenanza 23</w:t>
            </w:r>
            <w:r w:rsidR="00F145D2">
              <w:rPr>
                <w:rFonts w:ascii="Arial" w:hAnsi="Arial" w:cs="Arial"/>
                <w:b/>
                <w:sz w:val="22"/>
                <w:szCs w:val="22"/>
              </w:rPr>
              <w:t>.</w:t>
            </w:r>
            <w:r w:rsidRPr="00456912">
              <w:rPr>
                <w:rFonts w:ascii="Arial" w:hAnsi="Arial" w:cs="Arial"/>
                <w:b/>
                <w:sz w:val="22"/>
                <w:szCs w:val="22"/>
              </w:rPr>
              <w:t>724)</w:t>
            </w:r>
          </w:p>
        </w:tc>
        <w:tc>
          <w:tcPr>
            <w:tcW w:w="3240" w:type="dxa"/>
            <w:vAlign w:val="center"/>
          </w:tcPr>
          <w:p w:rsidR="00937A32" w:rsidRPr="00456912" w:rsidRDefault="00937A32" w:rsidP="00456912">
            <w:pPr>
              <w:spacing w:line="360" w:lineRule="auto"/>
              <w:jc w:val="center"/>
              <w:rPr>
                <w:rFonts w:ascii="Arial" w:hAnsi="Arial" w:cs="Arial"/>
                <w:b/>
              </w:rPr>
            </w:pPr>
            <w:r w:rsidRPr="00456912">
              <w:rPr>
                <w:rFonts w:ascii="Arial" w:hAnsi="Arial" w:cs="Arial"/>
                <w:b/>
                <w:sz w:val="22"/>
                <w:szCs w:val="22"/>
              </w:rPr>
              <w:t>Observaciones</w:t>
            </w:r>
          </w:p>
        </w:tc>
      </w:tr>
      <w:tr w:rsidR="00937A32" w:rsidRPr="00456912" w:rsidTr="00456912">
        <w:trPr>
          <w:jc w:val="center"/>
        </w:trPr>
        <w:tc>
          <w:tcPr>
            <w:tcW w:w="9000" w:type="dxa"/>
            <w:gridSpan w:val="3"/>
            <w:vAlign w:val="center"/>
          </w:tcPr>
          <w:p w:rsidR="00937A32" w:rsidRPr="00456912" w:rsidRDefault="00937A32" w:rsidP="00A510CA">
            <w:pPr>
              <w:spacing w:line="360" w:lineRule="auto"/>
              <w:jc w:val="center"/>
              <w:rPr>
                <w:rFonts w:ascii="Arial" w:hAnsi="Arial" w:cs="Arial"/>
              </w:rPr>
            </w:pPr>
            <w:r w:rsidRPr="00456912">
              <w:rPr>
                <w:rFonts w:ascii="Arial" w:hAnsi="Arial" w:cs="Arial"/>
                <w:sz w:val="22"/>
                <w:szCs w:val="22"/>
              </w:rPr>
              <w:t>La numeración de los artículos del Texto Definitivo corresponde a la numeración original de</w:t>
            </w:r>
            <w:r w:rsidR="00A510CA">
              <w:rPr>
                <w:rFonts w:ascii="Arial" w:hAnsi="Arial" w:cs="Arial"/>
                <w:sz w:val="22"/>
                <w:szCs w:val="22"/>
              </w:rPr>
              <w:t>l texto consolidado obrante en el Digesto Municipal de la Ciudad de Buenos Aires, Segunda Edición, Año 1993, AD 412.17.</w:t>
            </w:r>
          </w:p>
        </w:tc>
      </w:tr>
    </w:tbl>
    <w:p w:rsidR="00937A32" w:rsidRPr="00456912" w:rsidRDefault="00937A32" w:rsidP="00456912">
      <w:pPr>
        <w:spacing w:line="360" w:lineRule="auto"/>
        <w:rPr>
          <w:rFonts w:ascii="Arial" w:hAnsi="Arial" w:cs="Arial"/>
          <w:sz w:val="22"/>
          <w:szCs w:val="22"/>
        </w:rPr>
      </w:pPr>
    </w:p>
    <w:p w:rsidR="00937A32" w:rsidRPr="00456912" w:rsidRDefault="00937A32" w:rsidP="00456912">
      <w:pPr>
        <w:spacing w:line="360" w:lineRule="auto"/>
        <w:rPr>
          <w:rFonts w:ascii="Arial" w:hAnsi="Arial" w:cs="Arial"/>
          <w:b/>
          <w:sz w:val="22"/>
          <w:szCs w:val="22"/>
        </w:rPr>
      </w:pPr>
      <w:r w:rsidRPr="00456912">
        <w:rPr>
          <w:rFonts w:ascii="Arial" w:hAnsi="Arial" w:cs="Arial"/>
          <w:b/>
          <w:sz w:val="22"/>
          <w:szCs w:val="22"/>
          <w:u w:val="single"/>
        </w:rPr>
        <w:t>Observaciones Generales</w:t>
      </w:r>
      <w:r w:rsidRPr="00456912">
        <w:rPr>
          <w:rFonts w:ascii="Arial" w:hAnsi="Arial" w:cs="Arial"/>
          <w:b/>
          <w:sz w:val="22"/>
          <w:szCs w:val="22"/>
        </w:rPr>
        <w:t>:</w:t>
      </w:r>
    </w:p>
    <w:p w:rsidR="00937A32" w:rsidRDefault="00937A32" w:rsidP="00456912">
      <w:pPr>
        <w:pStyle w:val="Prrafodelista"/>
        <w:numPr>
          <w:ilvl w:val="0"/>
          <w:numId w:val="3"/>
        </w:numPr>
        <w:spacing w:line="360" w:lineRule="auto"/>
        <w:ind w:left="567" w:hanging="567"/>
        <w:jc w:val="both"/>
        <w:rPr>
          <w:rFonts w:ascii="Arial" w:hAnsi="Arial" w:cs="Arial"/>
          <w:sz w:val="22"/>
          <w:szCs w:val="22"/>
        </w:rPr>
      </w:pPr>
      <w:r w:rsidRPr="00456912">
        <w:rPr>
          <w:rFonts w:ascii="Arial" w:hAnsi="Arial" w:cs="Arial"/>
          <w:sz w:val="22"/>
          <w:szCs w:val="22"/>
        </w:rPr>
        <w:t># La presente Norma contiene remisiones externas #</w:t>
      </w:r>
    </w:p>
    <w:p w:rsidR="00937A32" w:rsidRDefault="00937A32" w:rsidP="00456912">
      <w:pPr>
        <w:pStyle w:val="Prrafodelista"/>
        <w:numPr>
          <w:ilvl w:val="0"/>
          <w:numId w:val="3"/>
        </w:numPr>
        <w:spacing w:line="360" w:lineRule="auto"/>
        <w:ind w:left="567" w:hanging="567"/>
        <w:jc w:val="both"/>
        <w:rPr>
          <w:rFonts w:ascii="Arial" w:hAnsi="Arial" w:cs="Arial"/>
          <w:sz w:val="22"/>
          <w:szCs w:val="22"/>
        </w:rPr>
      </w:pPr>
      <w:r w:rsidRPr="00456912">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937A32" w:rsidRPr="00121277" w:rsidRDefault="00937A32" w:rsidP="00456912">
      <w:pPr>
        <w:pStyle w:val="Prrafodelista"/>
        <w:numPr>
          <w:ilvl w:val="0"/>
          <w:numId w:val="3"/>
        </w:numPr>
        <w:spacing w:line="360" w:lineRule="auto"/>
        <w:ind w:left="567" w:hanging="567"/>
        <w:jc w:val="both"/>
        <w:rPr>
          <w:rFonts w:ascii="Arial" w:hAnsi="Arial" w:cs="Arial"/>
          <w:sz w:val="22"/>
          <w:szCs w:val="22"/>
        </w:rPr>
      </w:pPr>
      <w:r w:rsidRPr="00456912">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456912">
        <w:rPr>
          <w:rFonts w:ascii="Arial" w:hAnsi="Arial" w:cs="Arial"/>
          <w:bCs/>
          <w:sz w:val="22"/>
          <w:szCs w:val="22"/>
        </w:rPr>
        <w:t>ARTICULO 7°</w:t>
      </w:r>
      <w:r w:rsidRPr="00456912">
        <w:rPr>
          <w:rFonts w:ascii="Arial" w:hAnsi="Arial" w:cs="Arial"/>
          <w:b/>
          <w:bCs/>
          <w:sz w:val="22"/>
          <w:szCs w:val="22"/>
        </w:rPr>
        <w:t xml:space="preserve"> </w:t>
      </w:r>
      <w:r w:rsidRPr="00456912">
        <w:rPr>
          <w:rFonts w:ascii="Arial" w:hAnsi="Arial" w:cs="Arial"/>
          <w:bCs/>
          <w:sz w:val="22"/>
          <w:szCs w:val="22"/>
        </w:rPr>
        <w:t>(Constitución de la Cuidad Autónoma de Buenos Aires).</w:t>
      </w:r>
    </w:p>
    <w:p w:rsidR="00121277" w:rsidRPr="00456912" w:rsidRDefault="00121277" w:rsidP="00456912">
      <w:pPr>
        <w:pStyle w:val="Prrafodelista"/>
        <w:numPr>
          <w:ilvl w:val="0"/>
          <w:numId w:val="3"/>
        </w:numPr>
        <w:spacing w:line="360" w:lineRule="auto"/>
        <w:ind w:left="567" w:hanging="567"/>
        <w:jc w:val="both"/>
        <w:rPr>
          <w:rFonts w:ascii="Arial" w:hAnsi="Arial" w:cs="Arial"/>
          <w:sz w:val="22"/>
          <w:szCs w:val="22"/>
        </w:rPr>
      </w:pPr>
      <w:r>
        <w:rPr>
          <w:rFonts w:ascii="Arial" w:hAnsi="Arial" w:cs="Arial"/>
          <w:bCs/>
          <w:sz w:val="22"/>
          <w:szCs w:val="22"/>
        </w:rPr>
        <w:t>La Resolución Nº 16.896 mencionada en el artículo 4 ha sido derogada por la Ordenanza Nº 24.966.</w:t>
      </w:r>
    </w:p>
    <w:p w:rsidR="00937A32" w:rsidRPr="00456912" w:rsidRDefault="00937A32" w:rsidP="00456912">
      <w:pPr>
        <w:spacing w:line="360" w:lineRule="auto"/>
        <w:jc w:val="both"/>
        <w:rPr>
          <w:rFonts w:ascii="Arial" w:hAnsi="Arial" w:cs="Arial"/>
          <w:sz w:val="22"/>
          <w:szCs w:val="22"/>
        </w:rPr>
      </w:pPr>
    </w:p>
    <w:p w:rsidR="006823BF" w:rsidRPr="00456912" w:rsidRDefault="006823BF" w:rsidP="00456912">
      <w:pPr>
        <w:spacing w:line="360" w:lineRule="auto"/>
        <w:rPr>
          <w:sz w:val="22"/>
          <w:szCs w:val="22"/>
        </w:rPr>
      </w:pPr>
    </w:p>
    <w:sectPr w:rsidR="006823BF" w:rsidRPr="00456912" w:rsidSect="00456912">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E2EF9"/>
    <w:multiLevelType w:val="hybridMultilevel"/>
    <w:tmpl w:val="1460026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197329"/>
    <w:multiLevelType w:val="hybridMultilevel"/>
    <w:tmpl w:val="EDF2DBB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14066BBD"/>
    <w:multiLevelType w:val="hybridMultilevel"/>
    <w:tmpl w:val="24FADCA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37A32"/>
    <w:rsid w:val="00092076"/>
    <w:rsid w:val="001050EF"/>
    <w:rsid w:val="00121277"/>
    <w:rsid w:val="00456912"/>
    <w:rsid w:val="004723C5"/>
    <w:rsid w:val="00500784"/>
    <w:rsid w:val="006823BF"/>
    <w:rsid w:val="006A72D0"/>
    <w:rsid w:val="006F322F"/>
    <w:rsid w:val="00937A32"/>
    <w:rsid w:val="00986D91"/>
    <w:rsid w:val="00990ECE"/>
    <w:rsid w:val="00A510CA"/>
    <w:rsid w:val="00CB0161"/>
    <w:rsid w:val="00DA399E"/>
    <w:rsid w:val="00F145D2"/>
    <w:rsid w:val="00FB4B1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A3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937A32"/>
    <w:pPr>
      <w:spacing w:before="100" w:beforeAutospacing="1" w:after="100" w:afterAutospacing="1"/>
    </w:pPr>
  </w:style>
  <w:style w:type="paragraph" w:styleId="Textosinformato">
    <w:name w:val="Plain Text"/>
    <w:basedOn w:val="Normal"/>
    <w:link w:val="TextosinformatoCar"/>
    <w:rsid w:val="00937A32"/>
    <w:rPr>
      <w:rFonts w:ascii="Courier New" w:hAnsi="Courier New"/>
      <w:sz w:val="20"/>
    </w:rPr>
  </w:style>
  <w:style w:type="character" w:customStyle="1" w:styleId="TextosinformatoCar">
    <w:name w:val="Texto sin formato Car"/>
    <w:basedOn w:val="Fuentedeprrafopredeter"/>
    <w:link w:val="Textosinformato"/>
    <w:rsid w:val="00937A32"/>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45691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611</Words>
  <Characters>3361</Characters>
  <Application>Microsoft Office Word</Application>
  <DocSecurity>0</DocSecurity>
  <Lines>28</Lines>
  <Paragraphs>7</Paragraphs>
  <ScaleCrop>false</ScaleCrop>
  <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11</cp:revision>
  <dcterms:created xsi:type="dcterms:W3CDTF">2014-09-16T19:59:00Z</dcterms:created>
  <dcterms:modified xsi:type="dcterms:W3CDTF">2015-10-20T14:39:00Z</dcterms:modified>
</cp:coreProperties>
</file>