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435D" w:rsidRPr="003B5604" w:rsidRDefault="0091435D" w:rsidP="003B5604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3B5604">
        <w:rPr>
          <w:rFonts w:ascii="Arial" w:hAnsi="Arial" w:cs="Arial"/>
          <w:b/>
          <w:sz w:val="22"/>
          <w:szCs w:val="22"/>
        </w:rPr>
        <w:t>5114</w:t>
      </w:r>
    </w:p>
    <w:p w:rsidR="0091435D" w:rsidRPr="003B5604" w:rsidRDefault="0091435D" w:rsidP="003B5604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862DC6" w:rsidRPr="003B5604" w:rsidRDefault="00862DC6" w:rsidP="002543D2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3B5604">
        <w:rPr>
          <w:rFonts w:ascii="Arial" w:hAnsi="Arial" w:cs="Arial"/>
          <w:b/>
          <w:sz w:val="22"/>
          <w:szCs w:val="22"/>
        </w:rPr>
        <w:t xml:space="preserve">ORDENANZA F - N° </w:t>
      </w:r>
      <w:r w:rsidR="0091435D" w:rsidRPr="003B5604">
        <w:rPr>
          <w:rFonts w:ascii="Arial" w:hAnsi="Arial" w:cs="Arial"/>
          <w:b/>
          <w:sz w:val="22"/>
          <w:szCs w:val="22"/>
        </w:rPr>
        <w:t>45</w:t>
      </w:r>
      <w:r w:rsidR="003B5604">
        <w:rPr>
          <w:rFonts w:ascii="Arial" w:hAnsi="Arial" w:cs="Arial"/>
          <w:b/>
          <w:sz w:val="22"/>
          <w:szCs w:val="22"/>
        </w:rPr>
        <w:t>.</w:t>
      </w:r>
      <w:r w:rsidR="0091435D" w:rsidRPr="003B5604">
        <w:rPr>
          <w:rFonts w:ascii="Arial" w:hAnsi="Arial" w:cs="Arial"/>
          <w:b/>
          <w:sz w:val="22"/>
          <w:szCs w:val="22"/>
        </w:rPr>
        <w:t>629</w:t>
      </w:r>
    </w:p>
    <w:p w:rsidR="003B5604" w:rsidRDefault="003B5604" w:rsidP="003B5604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862DC6" w:rsidRPr="003B5604" w:rsidRDefault="0091435D" w:rsidP="003B5604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3B5604">
        <w:rPr>
          <w:rFonts w:ascii="Arial" w:hAnsi="Arial" w:cs="Arial"/>
          <w:sz w:val="22"/>
          <w:szCs w:val="22"/>
          <w:lang w:val="es-AR"/>
        </w:rPr>
        <w:t>Artic</w:t>
      </w:r>
      <w:r w:rsidR="002A2C4B">
        <w:rPr>
          <w:rFonts w:ascii="Arial" w:hAnsi="Arial" w:cs="Arial"/>
          <w:sz w:val="22"/>
          <w:szCs w:val="22"/>
          <w:lang w:val="es-AR"/>
        </w:rPr>
        <w:t>ulo 1°-Crease en el ámbito del Hospital de R</w:t>
      </w:r>
      <w:r w:rsidRPr="003B5604">
        <w:rPr>
          <w:rFonts w:ascii="Arial" w:hAnsi="Arial" w:cs="Arial"/>
          <w:sz w:val="22"/>
          <w:szCs w:val="22"/>
          <w:lang w:val="es-AR"/>
        </w:rPr>
        <w:t xml:space="preserve">ehabilitación Manuel </w:t>
      </w:r>
      <w:proofErr w:type="spellStart"/>
      <w:r w:rsidRPr="003B5604">
        <w:rPr>
          <w:rFonts w:ascii="Arial" w:hAnsi="Arial" w:cs="Arial"/>
          <w:sz w:val="22"/>
          <w:szCs w:val="22"/>
          <w:lang w:val="es-AR"/>
        </w:rPr>
        <w:t>Rocca</w:t>
      </w:r>
      <w:proofErr w:type="spellEnd"/>
      <w:r w:rsidRPr="003B5604">
        <w:rPr>
          <w:rFonts w:ascii="Arial" w:hAnsi="Arial" w:cs="Arial"/>
          <w:sz w:val="22"/>
          <w:szCs w:val="22"/>
          <w:lang w:val="es-AR"/>
        </w:rPr>
        <w:t xml:space="preserve"> un nivel medio destinado a los chicos sordos y sordomudos de acuerdo al sistema ed</w:t>
      </w:r>
      <w:r w:rsidR="0045103F" w:rsidRPr="003B5604">
        <w:rPr>
          <w:rFonts w:ascii="Arial" w:hAnsi="Arial" w:cs="Arial"/>
          <w:sz w:val="22"/>
          <w:szCs w:val="22"/>
          <w:lang w:val="es-AR"/>
        </w:rPr>
        <w:t>ucativo que se transferirá del Ministerio de Educación de la N</w:t>
      </w:r>
      <w:r w:rsidR="002A2C4B">
        <w:rPr>
          <w:rFonts w:ascii="Arial" w:hAnsi="Arial" w:cs="Arial"/>
          <w:sz w:val="22"/>
          <w:szCs w:val="22"/>
          <w:lang w:val="es-AR"/>
        </w:rPr>
        <w:t>ación a la Municipalidad de la Ciudad de Buenos A</w:t>
      </w:r>
      <w:r w:rsidRPr="003B5604">
        <w:rPr>
          <w:rFonts w:ascii="Arial" w:hAnsi="Arial" w:cs="Arial"/>
          <w:sz w:val="22"/>
          <w:szCs w:val="22"/>
          <w:lang w:val="es-AR"/>
        </w:rPr>
        <w:t>ires.</w:t>
      </w:r>
    </w:p>
    <w:p w:rsidR="0091435D" w:rsidRPr="003B5604" w:rsidRDefault="0091435D" w:rsidP="003B5604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tbl>
      <w:tblPr>
        <w:tblW w:w="0" w:type="auto"/>
        <w:jc w:val="center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600"/>
        <w:gridCol w:w="5220"/>
      </w:tblGrid>
      <w:tr w:rsidR="00862DC6" w:rsidRPr="003B5604" w:rsidTr="003B5604">
        <w:trPr>
          <w:jc w:val="center"/>
        </w:trPr>
        <w:tc>
          <w:tcPr>
            <w:tcW w:w="8820" w:type="dxa"/>
            <w:gridSpan w:val="2"/>
            <w:vAlign w:val="center"/>
          </w:tcPr>
          <w:p w:rsidR="00862DC6" w:rsidRPr="003B5604" w:rsidRDefault="00862DC6" w:rsidP="003B5604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3B5604">
              <w:rPr>
                <w:rFonts w:ascii="Arial" w:hAnsi="Arial" w:cs="Arial"/>
                <w:b/>
                <w:sz w:val="22"/>
                <w:szCs w:val="22"/>
              </w:rPr>
              <w:t xml:space="preserve">ORDENANZA F- N° </w:t>
            </w:r>
            <w:r w:rsidR="0091435D" w:rsidRPr="003B5604">
              <w:rPr>
                <w:rFonts w:ascii="Arial" w:hAnsi="Arial" w:cs="Arial"/>
                <w:b/>
                <w:sz w:val="22"/>
                <w:szCs w:val="22"/>
              </w:rPr>
              <w:t>45</w:t>
            </w:r>
            <w:r w:rsidR="003B5604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91435D" w:rsidRPr="003B5604">
              <w:rPr>
                <w:rFonts w:ascii="Arial" w:hAnsi="Arial" w:cs="Arial"/>
                <w:b/>
                <w:sz w:val="22"/>
                <w:szCs w:val="22"/>
              </w:rPr>
              <w:t>629</w:t>
            </w:r>
          </w:p>
          <w:p w:rsidR="00862DC6" w:rsidRPr="003B5604" w:rsidRDefault="00862DC6" w:rsidP="003B5604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3B5604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862DC6" w:rsidRPr="003B5604" w:rsidTr="003B5604">
        <w:trPr>
          <w:jc w:val="center"/>
        </w:trPr>
        <w:tc>
          <w:tcPr>
            <w:tcW w:w="3600" w:type="dxa"/>
            <w:vAlign w:val="center"/>
          </w:tcPr>
          <w:p w:rsidR="00862DC6" w:rsidRPr="003B5604" w:rsidRDefault="00862DC6" w:rsidP="002543D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3B5604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2543D2">
              <w:rPr>
                <w:rFonts w:ascii="Arial" w:hAnsi="Arial" w:cs="Arial"/>
                <w:b/>
                <w:sz w:val="22"/>
              </w:rPr>
              <w:t xml:space="preserve"> </w:t>
            </w:r>
            <w:r w:rsidRPr="003B5604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220" w:type="dxa"/>
            <w:vAlign w:val="center"/>
          </w:tcPr>
          <w:p w:rsidR="00862DC6" w:rsidRPr="003B5604" w:rsidRDefault="00862DC6" w:rsidP="003B5604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3B5604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862DC6" w:rsidRPr="003B5604" w:rsidTr="003B5604">
        <w:trPr>
          <w:trHeight w:val="555"/>
          <w:jc w:val="center"/>
        </w:trPr>
        <w:tc>
          <w:tcPr>
            <w:tcW w:w="8820" w:type="dxa"/>
            <w:gridSpan w:val="2"/>
            <w:vAlign w:val="center"/>
          </w:tcPr>
          <w:p w:rsidR="00862DC6" w:rsidRPr="003B5604" w:rsidRDefault="0091435D" w:rsidP="003B5604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3B5604">
              <w:rPr>
                <w:rFonts w:ascii="Arial" w:hAnsi="Arial" w:cs="Arial"/>
                <w:sz w:val="22"/>
                <w:szCs w:val="22"/>
              </w:rPr>
              <w:t>Todos los artículos de este texto definitivo provienen del texto consolidado obrante en el digesto municipal de la ciudad de buenos aires, segunda edición, Año 1993, AD 410.74</w:t>
            </w:r>
          </w:p>
        </w:tc>
      </w:tr>
    </w:tbl>
    <w:p w:rsidR="00862DC6" w:rsidRPr="003B5604" w:rsidRDefault="00862DC6" w:rsidP="003B5604">
      <w:pPr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W w:w="8789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910"/>
        <w:gridCol w:w="2850"/>
        <w:gridCol w:w="3029"/>
      </w:tblGrid>
      <w:tr w:rsidR="00862DC6" w:rsidRPr="003B5604" w:rsidTr="003B5604">
        <w:trPr>
          <w:jc w:val="center"/>
        </w:trPr>
        <w:tc>
          <w:tcPr>
            <w:tcW w:w="8789" w:type="dxa"/>
            <w:gridSpan w:val="3"/>
            <w:vAlign w:val="center"/>
          </w:tcPr>
          <w:p w:rsidR="00862DC6" w:rsidRPr="003B5604" w:rsidRDefault="00862DC6" w:rsidP="003B5604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bookmarkStart w:id="0" w:name="_GoBack"/>
            <w:r w:rsidRPr="003B5604">
              <w:rPr>
                <w:rFonts w:ascii="Arial" w:hAnsi="Arial" w:cs="Arial"/>
                <w:b/>
                <w:sz w:val="22"/>
                <w:szCs w:val="22"/>
              </w:rPr>
              <w:t xml:space="preserve">ORDENANZA F- N° </w:t>
            </w:r>
            <w:r w:rsidR="0091435D" w:rsidRPr="003B5604">
              <w:rPr>
                <w:rFonts w:ascii="Arial" w:hAnsi="Arial" w:cs="Arial"/>
                <w:b/>
                <w:sz w:val="22"/>
                <w:szCs w:val="22"/>
              </w:rPr>
              <w:t>45</w:t>
            </w:r>
            <w:r w:rsidR="003B5604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91435D" w:rsidRPr="003B5604">
              <w:rPr>
                <w:rFonts w:ascii="Arial" w:hAnsi="Arial" w:cs="Arial"/>
                <w:b/>
                <w:sz w:val="22"/>
                <w:szCs w:val="22"/>
              </w:rPr>
              <w:t>629</w:t>
            </w:r>
          </w:p>
          <w:p w:rsidR="00862DC6" w:rsidRPr="003B5604" w:rsidRDefault="00862DC6" w:rsidP="003B5604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3B5604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862DC6" w:rsidRPr="003B5604" w:rsidTr="003B5604">
        <w:trPr>
          <w:jc w:val="center"/>
        </w:trPr>
        <w:tc>
          <w:tcPr>
            <w:tcW w:w="2910" w:type="dxa"/>
            <w:vAlign w:val="center"/>
          </w:tcPr>
          <w:p w:rsidR="00862DC6" w:rsidRPr="003B5604" w:rsidRDefault="00862DC6" w:rsidP="003B560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B5604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862DC6" w:rsidRPr="003B5604" w:rsidRDefault="00862DC6" w:rsidP="003B560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B5604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862DC6" w:rsidRPr="003B5604" w:rsidRDefault="00862DC6" w:rsidP="003B560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B5604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862DC6" w:rsidRPr="003B5604" w:rsidRDefault="00862DC6" w:rsidP="003B560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B5604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(Ordenanza </w:t>
            </w:r>
            <w:r w:rsidR="0091435D" w:rsidRPr="003B5604">
              <w:rPr>
                <w:rFonts w:ascii="Arial" w:hAnsi="Arial" w:cs="Arial"/>
                <w:b/>
                <w:sz w:val="22"/>
                <w:szCs w:val="22"/>
              </w:rPr>
              <w:t>45</w:t>
            </w:r>
            <w:r w:rsidR="002543D2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91435D" w:rsidRPr="003B5604">
              <w:rPr>
                <w:rFonts w:ascii="Arial" w:hAnsi="Arial" w:cs="Arial"/>
                <w:b/>
                <w:sz w:val="22"/>
                <w:szCs w:val="22"/>
              </w:rPr>
              <w:t>629</w:t>
            </w:r>
            <w:r w:rsidRPr="003B5604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862DC6" w:rsidRPr="003B5604" w:rsidRDefault="00862DC6" w:rsidP="003B560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B5604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862DC6" w:rsidRPr="003B5604" w:rsidTr="003B5604">
        <w:trPr>
          <w:jc w:val="center"/>
        </w:trPr>
        <w:tc>
          <w:tcPr>
            <w:tcW w:w="8789" w:type="dxa"/>
            <w:gridSpan w:val="3"/>
            <w:vAlign w:val="center"/>
          </w:tcPr>
          <w:p w:rsidR="00862DC6" w:rsidRPr="003B5604" w:rsidRDefault="00862DC6" w:rsidP="003B5604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3B5604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</w:t>
            </w:r>
            <w:r w:rsidR="0045103F" w:rsidRPr="003B5604">
              <w:rPr>
                <w:rFonts w:ascii="Arial" w:hAnsi="Arial" w:cs="Arial"/>
                <w:sz w:val="22"/>
                <w:szCs w:val="22"/>
              </w:rPr>
              <w:t>del texto consolidado obrante en el digesto municipal de la ciudad de buenos aires, segunda edición, Año 1993, AD 410.74</w:t>
            </w:r>
          </w:p>
        </w:tc>
      </w:tr>
      <w:bookmarkEnd w:id="0"/>
    </w:tbl>
    <w:p w:rsidR="00862DC6" w:rsidRPr="003B5604" w:rsidRDefault="00862DC6" w:rsidP="003B5604">
      <w:pPr>
        <w:spacing w:line="360" w:lineRule="auto"/>
        <w:rPr>
          <w:rFonts w:ascii="Arial" w:hAnsi="Arial" w:cs="Arial"/>
          <w:sz w:val="22"/>
          <w:szCs w:val="22"/>
        </w:rPr>
      </w:pPr>
    </w:p>
    <w:p w:rsidR="00862DC6" w:rsidRPr="003B5604" w:rsidRDefault="00862DC6" w:rsidP="003B5604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3B5604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3B5604">
        <w:rPr>
          <w:rFonts w:ascii="Arial" w:hAnsi="Arial" w:cs="Arial"/>
          <w:b/>
          <w:sz w:val="22"/>
          <w:szCs w:val="22"/>
        </w:rPr>
        <w:t>:</w:t>
      </w:r>
    </w:p>
    <w:p w:rsidR="00862DC6" w:rsidRDefault="00862DC6" w:rsidP="003B5604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3B5604">
        <w:rPr>
          <w:rFonts w:ascii="Arial" w:hAnsi="Arial" w:cs="Arial"/>
          <w:sz w:val="22"/>
          <w:szCs w:val="22"/>
        </w:rPr>
        <w:t>Se deja constancia que las referencias a los organismos consignados se refieren a los mencionados en las normas, o a aquellos que actualmente los hubieran sustituido en las atribuciones y funciones previstas en la presente.</w:t>
      </w:r>
    </w:p>
    <w:p w:rsidR="00862DC6" w:rsidRPr="002543D2" w:rsidRDefault="00862DC6" w:rsidP="003B5604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2543D2">
        <w:rPr>
          <w:rFonts w:ascii="Arial" w:hAnsi="Arial" w:cs="Arial"/>
          <w:sz w:val="22"/>
          <w:szCs w:val="22"/>
        </w:rPr>
        <w:t xml:space="preserve">El Estado de la Ciudad Autónoma de Buenos Aires es sucesor de los derechos y obligaciones legítimas de la Municipalidad de la Ciudad de Buenos Aires, y del Estado Nacional en las competencias, poderes y atribuciones que se le transfieren por los artículos 129 y concordantes de la Constitución Nacional y de la ley de garantía de los intereses del Estado Federal, como toda otra que se le transfiera en el futuro. </w:t>
      </w:r>
      <w:r w:rsidRPr="002543D2">
        <w:rPr>
          <w:rFonts w:ascii="Arial" w:hAnsi="Arial" w:cs="Arial"/>
          <w:bCs/>
          <w:sz w:val="22"/>
          <w:szCs w:val="22"/>
        </w:rPr>
        <w:t>ARTICULO 7°</w:t>
      </w:r>
      <w:r w:rsidRPr="002543D2">
        <w:rPr>
          <w:rFonts w:ascii="Arial" w:hAnsi="Arial" w:cs="Arial"/>
          <w:b/>
          <w:bCs/>
          <w:sz w:val="22"/>
          <w:szCs w:val="22"/>
        </w:rPr>
        <w:t xml:space="preserve"> </w:t>
      </w:r>
      <w:r w:rsidRPr="002543D2">
        <w:rPr>
          <w:rFonts w:ascii="Arial" w:hAnsi="Arial" w:cs="Arial"/>
          <w:bCs/>
          <w:sz w:val="22"/>
          <w:szCs w:val="22"/>
        </w:rPr>
        <w:t>(Constitución de la Cuidad Autónoma de Buenos Aires).</w:t>
      </w:r>
    </w:p>
    <w:p w:rsidR="002D59C4" w:rsidRPr="003B5604" w:rsidRDefault="002D59C4" w:rsidP="003B5604">
      <w:pPr>
        <w:spacing w:line="360" w:lineRule="auto"/>
        <w:rPr>
          <w:sz w:val="22"/>
          <w:szCs w:val="22"/>
        </w:rPr>
      </w:pPr>
    </w:p>
    <w:sectPr w:rsidR="002D59C4" w:rsidRPr="003B5604" w:rsidSect="003B5604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AC0B5F"/>
    <w:multiLevelType w:val="hybridMultilevel"/>
    <w:tmpl w:val="F8FEAE32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62DC6"/>
    <w:rsid w:val="001F6459"/>
    <w:rsid w:val="002543D2"/>
    <w:rsid w:val="002A2C4B"/>
    <w:rsid w:val="002D59C4"/>
    <w:rsid w:val="003B5604"/>
    <w:rsid w:val="0045103F"/>
    <w:rsid w:val="00546A7A"/>
    <w:rsid w:val="00862DC6"/>
    <w:rsid w:val="0087526E"/>
    <w:rsid w:val="0091435D"/>
    <w:rsid w:val="00AA4EE4"/>
    <w:rsid w:val="00B573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2D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862DC6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862DC6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862DC6"/>
    <w:rPr>
      <w:rFonts w:ascii="Courier New" w:eastAsia="Times New Roman" w:hAnsi="Courier New" w:cs="Times New Roman"/>
      <w:sz w:val="20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3B560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257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7</cp:revision>
  <dcterms:created xsi:type="dcterms:W3CDTF">2014-09-15T20:50:00Z</dcterms:created>
  <dcterms:modified xsi:type="dcterms:W3CDTF">2015-10-20T14:33:00Z</dcterms:modified>
</cp:coreProperties>
</file>