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EE" w:rsidRPr="002403FE" w:rsidRDefault="006D4EEE" w:rsidP="002403F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403FE">
        <w:rPr>
          <w:rFonts w:ascii="Arial" w:hAnsi="Arial" w:cs="Arial"/>
          <w:b/>
          <w:sz w:val="22"/>
          <w:szCs w:val="22"/>
        </w:rPr>
        <w:t>4046</w:t>
      </w:r>
    </w:p>
    <w:p w:rsidR="006D4EEE" w:rsidRPr="002403FE" w:rsidRDefault="006D4EEE" w:rsidP="002403F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D4EEE" w:rsidRPr="002403FE" w:rsidRDefault="006D4EEE" w:rsidP="0098291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403FE">
        <w:rPr>
          <w:rFonts w:ascii="Arial" w:hAnsi="Arial" w:cs="Arial"/>
          <w:b/>
          <w:bCs/>
          <w:sz w:val="22"/>
          <w:szCs w:val="22"/>
        </w:rPr>
        <w:t>ORDENANZA I - Nº 49.892</w:t>
      </w:r>
    </w:p>
    <w:p w:rsidR="006D4EEE" w:rsidRPr="002403FE" w:rsidRDefault="006D4EEE" w:rsidP="002403FE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6D4EEE" w:rsidRPr="002403FE" w:rsidRDefault="006D4EEE" w:rsidP="002403FE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03FE">
        <w:rPr>
          <w:rFonts w:ascii="Arial" w:hAnsi="Arial" w:cs="Arial"/>
          <w:bCs/>
          <w:sz w:val="22"/>
          <w:szCs w:val="22"/>
        </w:rPr>
        <w:t xml:space="preserve">Artículo </w:t>
      </w:r>
      <w:r w:rsidRPr="002403FE">
        <w:rPr>
          <w:rFonts w:ascii="Arial" w:hAnsi="Arial" w:cs="Arial"/>
          <w:bCs/>
          <w:caps/>
          <w:sz w:val="22"/>
          <w:szCs w:val="22"/>
        </w:rPr>
        <w:t xml:space="preserve">1º.- </w:t>
      </w:r>
      <w:r w:rsidRPr="002403FE">
        <w:rPr>
          <w:rFonts w:ascii="Arial" w:hAnsi="Arial" w:cs="Arial"/>
          <w:sz w:val="22"/>
          <w:szCs w:val="22"/>
        </w:rPr>
        <w:t>Dispónese que en los locales de baile no se podrán realizar ni promover actividades que induzcan al consumo de alcohol en exceso por parte de los concurrentes.</w:t>
      </w:r>
    </w:p>
    <w:p w:rsidR="006D4EEE" w:rsidRPr="002403FE" w:rsidRDefault="006D4EEE" w:rsidP="002403FE">
      <w:pPr>
        <w:pStyle w:val="Textoindependiente2"/>
        <w:spacing w:line="360" w:lineRule="auto"/>
        <w:rPr>
          <w:rFonts w:ascii="Arial" w:hAnsi="Arial" w:cs="Arial"/>
          <w:bCs/>
          <w:caps w:val="0"/>
          <w:sz w:val="22"/>
          <w:szCs w:val="22"/>
          <w:lang w:val="es-ES"/>
        </w:rPr>
      </w:pPr>
    </w:p>
    <w:p w:rsidR="006D4EEE" w:rsidRPr="002403FE" w:rsidRDefault="006D4EEE" w:rsidP="002403FE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03FE">
        <w:rPr>
          <w:rFonts w:ascii="Arial" w:hAnsi="Arial" w:cs="Arial"/>
          <w:bCs/>
          <w:sz w:val="22"/>
          <w:szCs w:val="22"/>
        </w:rPr>
        <w:t>Artículo</w:t>
      </w:r>
      <w:r w:rsidRPr="002403FE">
        <w:rPr>
          <w:rFonts w:ascii="Arial" w:hAnsi="Arial" w:cs="Arial"/>
          <w:sz w:val="22"/>
          <w:szCs w:val="22"/>
        </w:rPr>
        <w:t xml:space="preserve"> 2º - La falta de cumplimiento de lo dispuesto en la presente ordenanza será sancionada de acuerdo con </w:t>
      </w:r>
      <w:r w:rsidR="00114871" w:rsidRPr="002403FE">
        <w:rPr>
          <w:rFonts w:ascii="Arial" w:hAnsi="Arial" w:cs="Arial"/>
          <w:sz w:val="22"/>
          <w:szCs w:val="22"/>
        </w:rPr>
        <w:t>el Régimen de Penalidades vigente</w:t>
      </w:r>
      <w:r w:rsidRPr="002403FE">
        <w:rPr>
          <w:rFonts w:ascii="Arial" w:hAnsi="Arial" w:cs="Arial"/>
          <w:sz w:val="22"/>
          <w:szCs w:val="22"/>
        </w:rPr>
        <w:t>.</w:t>
      </w:r>
    </w:p>
    <w:p w:rsidR="006D4EEE" w:rsidRPr="002403FE" w:rsidRDefault="006D4EEE" w:rsidP="002403FE">
      <w:pPr>
        <w:pStyle w:val="Textoindependiente2"/>
        <w:spacing w:line="360" w:lineRule="auto"/>
        <w:rPr>
          <w:rFonts w:ascii="Arial" w:hAnsi="Arial" w:cs="Arial"/>
          <w:bCs/>
          <w:caps w:val="0"/>
          <w:sz w:val="22"/>
          <w:szCs w:val="22"/>
          <w:lang w:val="es-ES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6D4EEE" w:rsidRPr="002403FE" w:rsidTr="002403FE">
        <w:trPr>
          <w:jc w:val="center"/>
        </w:trPr>
        <w:tc>
          <w:tcPr>
            <w:tcW w:w="9000" w:type="dxa"/>
            <w:gridSpan w:val="2"/>
            <w:vAlign w:val="center"/>
          </w:tcPr>
          <w:p w:rsidR="006D4EEE" w:rsidRPr="002403FE" w:rsidRDefault="006D4EEE" w:rsidP="002403F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ORDENANZA I – Nº 49.892</w:t>
            </w:r>
          </w:p>
          <w:p w:rsidR="006D4EEE" w:rsidRPr="002403FE" w:rsidRDefault="006D4EEE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D4EEE" w:rsidRPr="002403FE" w:rsidTr="002403FE">
        <w:trPr>
          <w:jc w:val="center"/>
        </w:trPr>
        <w:tc>
          <w:tcPr>
            <w:tcW w:w="3780" w:type="dxa"/>
            <w:vAlign w:val="center"/>
          </w:tcPr>
          <w:p w:rsidR="006D4EEE" w:rsidRPr="002403FE" w:rsidRDefault="006D4EEE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6D4EEE" w:rsidRPr="002403FE" w:rsidRDefault="006D4EEE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D4EEE" w:rsidRPr="002403FE" w:rsidRDefault="006D4EEE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D4EEE" w:rsidRPr="002403FE" w:rsidTr="002403F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01470" w:rsidRPr="002403FE" w:rsidRDefault="00801470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403F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</w:t>
            </w:r>
            <w:r w:rsidR="00E06D54" w:rsidRPr="002403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403FE">
              <w:rPr>
                <w:rFonts w:ascii="Arial" w:hAnsi="Arial" w:cs="Arial"/>
                <w:sz w:val="22"/>
                <w:szCs w:val="22"/>
              </w:rPr>
              <w:t>Año 1993, AD  762.3.</w:t>
            </w:r>
          </w:p>
        </w:tc>
      </w:tr>
    </w:tbl>
    <w:p w:rsidR="006D4EEE" w:rsidRPr="002403FE" w:rsidRDefault="006D4EEE" w:rsidP="002403FE">
      <w:pPr>
        <w:spacing w:line="360" w:lineRule="auto"/>
        <w:ind w:left="3540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6D4EEE" w:rsidRPr="002403FE" w:rsidTr="002403FE">
        <w:trPr>
          <w:jc w:val="center"/>
        </w:trPr>
        <w:tc>
          <w:tcPr>
            <w:tcW w:w="9180" w:type="dxa"/>
            <w:gridSpan w:val="3"/>
            <w:vAlign w:val="center"/>
          </w:tcPr>
          <w:p w:rsidR="006D4EEE" w:rsidRPr="002403FE" w:rsidRDefault="006D4EEE" w:rsidP="002403F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 w:rsidRPr="002403FE">
              <w:rPr>
                <w:rFonts w:ascii="Arial" w:hAnsi="Arial" w:cs="Arial"/>
                <w:b/>
                <w:sz w:val="22"/>
                <w:szCs w:val="22"/>
              </w:rPr>
              <w:t>ORDENANZA I – Nº 49.892</w:t>
            </w:r>
          </w:p>
          <w:p w:rsidR="006D4EEE" w:rsidRPr="002403FE" w:rsidRDefault="006D4EEE" w:rsidP="00240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D4EEE" w:rsidRPr="002403FE" w:rsidTr="002403FE">
        <w:trPr>
          <w:jc w:val="center"/>
        </w:trPr>
        <w:tc>
          <w:tcPr>
            <w:tcW w:w="3090" w:type="dxa"/>
            <w:vAlign w:val="center"/>
          </w:tcPr>
          <w:p w:rsidR="006D4EEE" w:rsidRPr="002403FE" w:rsidRDefault="006D4EEE" w:rsidP="002403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D4EEE" w:rsidRPr="002403FE" w:rsidRDefault="006D4EEE" w:rsidP="002403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D4EEE" w:rsidRPr="002403FE" w:rsidRDefault="006D4EEE" w:rsidP="002403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D4EEE" w:rsidRPr="002403FE" w:rsidRDefault="006D4EEE" w:rsidP="002403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del Texto de Referencia (Ordenanza 49.892 )</w:t>
            </w:r>
          </w:p>
        </w:tc>
        <w:tc>
          <w:tcPr>
            <w:tcW w:w="3240" w:type="dxa"/>
            <w:vAlign w:val="center"/>
          </w:tcPr>
          <w:p w:rsidR="006D4EEE" w:rsidRPr="002403FE" w:rsidRDefault="006D4EEE" w:rsidP="002403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03F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D4EEE" w:rsidRPr="002403FE" w:rsidTr="002403FE">
        <w:trPr>
          <w:jc w:val="center"/>
        </w:trPr>
        <w:tc>
          <w:tcPr>
            <w:tcW w:w="9180" w:type="dxa"/>
            <w:gridSpan w:val="3"/>
            <w:vAlign w:val="center"/>
          </w:tcPr>
          <w:p w:rsidR="00801470" w:rsidRPr="002403FE" w:rsidRDefault="00801470" w:rsidP="002403F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03F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762.3.</w:t>
            </w:r>
          </w:p>
        </w:tc>
      </w:tr>
    </w:tbl>
    <w:p w:rsidR="002403FE" w:rsidRDefault="002403FE" w:rsidP="002403FE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</w:p>
    <w:p w:rsidR="00A552B6" w:rsidRPr="002403FE" w:rsidRDefault="00A07036" w:rsidP="002403F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403F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403FE">
        <w:rPr>
          <w:rFonts w:ascii="Arial" w:hAnsi="Arial" w:cs="Arial"/>
          <w:b/>
          <w:sz w:val="22"/>
          <w:szCs w:val="22"/>
        </w:rPr>
        <w:t>:</w:t>
      </w:r>
    </w:p>
    <w:p w:rsidR="00416FA8" w:rsidRPr="00416FA8" w:rsidRDefault="00416FA8" w:rsidP="00416FA8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16FA8">
        <w:rPr>
          <w:rFonts w:ascii="Arial" w:hAnsi="Arial" w:cs="Arial"/>
          <w:sz w:val="22"/>
          <w:szCs w:val="22"/>
          <w:lang w:eastAsia="es-AR"/>
        </w:rPr>
        <w:t>En el presente Texto Definitivo se reemplazó en el Artículo 2º la expresión “Capítulo X del Régimen de Penalidades” por “Régimen de Penalidades vigente”.</w:t>
      </w:r>
      <w:r w:rsidRPr="00416FA8">
        <w:rPr>
          <w:rFonts w:ascii="Arial" w:hAnsi="Arial" w:cs="Arial"/>
          <w:sz w:val="22"/>
          <w:szCs w:val="22"/>
        </w:rPr>
        <w:t xml:space="preserve">  Para Penalidades ver Ley Nº 451, BOCBA 1043 del 6/10/2000, aprobatoria del “Régimen de Faltas de la Ciudad de Buenos Aires”.</w:t>
      </w:r>
    </w:p>
    <w:p w:rsidR="00A07036" w:rsidRPr="002403FE" w:rsidRDefault="00A07036" w:rsidP="002403F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07036" w:rsidRPr="002403FE" w:rsidSect="002403FE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9585D"/>
    <w:multiLevelType w:val="hybridMultilevel"/>
    <w:tmpl w:val="645A318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C34A6"/>
    <w:multiLevelType w:val="hybridMultilevel"/>
    <w:tmpl w:val="E8B27BE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4EEE"/>
    <w:rsid w:val="00080F17"/>
    <w:rsid w:val="00094E69"/>
    <w:rsid w:val="00114871"/>
    <w:rsid w:val="00174702"/>
    <w:rsid w:val="0018284B"/>
    <w:rsid w:val="002403FE"/>
    <w:rsid w:val="003D02C6"/>
    <w:rsid w:val="00416FA8"/>
    <w:rsid w:val="004B0303"/>
    <w:rsid w:val="004D1EA9"/>
    <w:rsid w:val="006835F8"/>
    <w:rsid w:val="006D4EEE"/>
    <w:rsid w:val="00801470"/>
    <w:rsid w:val="0098291E"/>
    <w:rsid w:val="00A07036"/>
    <w:rsid w:val="00A552B6"/>
    <w:rsid w:val="00AA75E0"/>
    <w:rsid w:val="00CF3978"/>
    <w:rsid w:val="00D02209"/>
    <w:rsid w:val="00E06D54"/>
    <w:rsid w:val="00E45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6D4EE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D4EE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6D4EEE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6D4EEE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table" w:styleId="Tablaconcuadrcula">
    <w:name w:val="Table Grid"/>
    <w:basedOn w:val="Tablanormal"/>
    <w:rsid w:val="006D4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6">
    <w:name w:val="TxBr_p6"/>
    <w:basedOn w:val="Normal"/>
    <w:rsid w:val="006D4EEE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styleId="Prrafodelista">
    <w:name w:val="List Paragraph"/>
    <w:basedOn w:val="Normal"/>
    <w:uiPriority w:val="34"/>
    <w:qFormat/>
    <w:rsid w:val="00A070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3A9BD-C1DC-49C7-9874-BA9C719F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2014-09-10T14:52:00Z</dcterms:created>
  <dcterms:modified xsi:type="dcterms:W3CDTF">2015-11-03T18:20:00Z</dcterms:modified>
</cp:coreProperties>
</file>