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9A4" w:rsidRPr="005E209F" w:rsidRDefault="00A849A4" w:rsidP="00A849A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E209F">
        <w:rPr>
          <w:rFonts w:ascii="Arial" w:hAnsi="Arial" w:cs="Arial"/>
          <w:b/>
          <w:sz w:val="22"/>
          <w:szCs w:val="22"/>
        </w:rPr>
        <w:t>3604</w:t>
      </w:r>
    </w:p>
    <w:p w:rsidR="00A849A4" w:rsidRDefault="00A849A4" w:rsidP="00A849A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A849A4" w:rsidRPr="005E209F" w:rsidRDefault="00A849A4" w:rsidP="00A849A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E209F">
        <w:rPr>
          <w:rFonts w:ascii="Arial" w:hAnsi="Arial" w:cs="Arial"/>
          <w:b/>
          <w:sz w:val="22"/>
          <w:szCs w:val="22"/>
        </w:rPr>
        <w:t xml:space="preserve">ORDENANZA </w:t>
      </w:r>
      <w:r>
        <w:rPr>
          <w:rFonts w:ascii="Arial" w:hAnsi="Arial" w:cs="Arial"/>
          <w:b/>
          <w:sz w:val="22"/>
          <w:szCs w:val="22"/>
        </w:rPr>
        <w:t>C</w:t>
      </w:r>
      <w:r w:rsidRPr="005E209F">
        <w:rPr>
          <w:rFonts w:ascii="Arial" w:hAnsi="Arial" w:cs="Arial"/>
          <w:b/>
          <w:sz w:val="22"/>
          <w:szCs w:val="22"/>
        </w:rPr>
        <w:t xml:space="preserve"> - N° 4.126</w:t>
      </w:r>
    </w:p>
    <w:p w:rsidR="00A849A4" w:rsidRPr="005E209F" w:rsidRDefault="00A849A4" w:rsidP="00A849A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849A4" w:rsidRPr="005E209F" w:rsidRDefault="00A849A4" w:rsidP="00A849A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E209F">
        <w:rPr>
          <w:rFonts w:ascii="Arial" w:hAnsi="Arial" w:cs="Arial"/>
          <w:sz w:val="22"/>
          <w:szCs w:val="22"/>
        </w:rPr>
        <w:t xml:space="preserve">Artículo 1º - El Departamento Ejecutivo a partir de </w:t>
      </w:r>
      <w:r>
        <w:rPr>
          <w:rFonts w:ascii="Arial" w:hAnsi="Arial" w:cs="Arial"/>
          <w:sz w:val="22"/>
          <w:szCs w:val="22"/>
        </w:rPr>
        <w:t>la promulgación de la presente O</w:t>
      </w:r>
      <w:r w:rsidRPr="005E209F">
        <w:rPr>
          <w:rFonts w:ascii="Arial" w:hAnsi="Arial" w:cs="Arial"/>
          <w:sz w:val="22"/>
          <w:szCs w:val="22"/>
        </w:rPr>
        <w:t>rdenanza, dispondrá con carácter general y permanente, la colocación de letreros visibles, con el escudo municipal, a la izquierda, y la inscripción “propiedad de la Municipalidad de la Ciudad de Buenos Aires” en todos los bienes inmuebles pertenecientes a la Comuna.</w:t>
      </w:r>
    </w:p>
    <w:p w:rsidR="00A849A4" w:rsidRPr="005E209F" w:rsidRDefault="00A849A4" w:rsidP="00A849A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849A4" w:rsidRPr="005E209F" w:rsidRDefault="00A849A4" w:rsidP="00A849A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E209F">
        <w:rPr>
          <w:rFonts w:ascii="Arial" w:hAnsi="Arial" w:cs="Arial"/>
          <w:sz w:val="22"/>
          <w:szCs w:val="22"/>
        </w:rPr>
        <w:t>Artículo 2º - El gasto que demanda el cumplimiento de la presente se imputará a la partida de gastos generales “Para la adquisición de chapas de nomenclatura y numeración” del presupuesto de cada ejercicio.</w:t>
      </w:r>
    </w:p>
    <w:p w:rsidR="00A849A4" w:rsidRPr="005E209F" w:rsidRDefault="00A849A4" w:rsidP="00A849A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A849A4" w:rsidRPr="005E209F" w:rsidTr="002626DD">
        <w:trPr>
          <w:jc w:val="center"/>
        </w:trPr>
        <w:tc>
          <w:tcPr>
            <w:tcW w:w="9000" w:type="dxa"/>
            <w:gridSpan w:val="2"/>
            <w:vAlign w:val="center"/>
          </w:tcPr>
          <w:p w:rsidR="00A849A4" w:rsidRPr="005E209F" w:rsidRDefault="00A849A4" w:rsidP="002626D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C</w:t>
            </w:r>
            <w:r w:rsidRPr="005E209F">
              <w:rPr>
                <w:rFonts w:ascii="Arial" w:hAnsi="Arial" w:cs="Arial"/>
                <w:b/>
                <w:sz w:val="22"/>
                <w:szCs w:val="22"/>
              </w:rPr>
              <w:t xml:space="preserve"> - N° 4.126</w:t>
            </w:r>
          </w:p>
          <w:p w:rsidR="00A849A4" w:rsidRPr="005E209F" w:rsidRDefault="00A849A4" w:rsidP="002626D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E209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A849A4" w:rsidRPr="005E209F" w:rsidTr="002626DD">
        <w:trPr>
          <w:jc w:val="center"/>
        </w:trPr>
        <w:tc>
          <w:tcPr>
            <w:tcW w:w="3780" w:type="dxa"/>
            <w:vAlign w:val="center"/>
          </w:tcPr>
          <w:p w:rsidR="00A849A4" w:rsidRPr="005E209F" w:rsidRDefault="00A849A4" w:rsidP="002626D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E209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A849A4" w:rsidRPr="005E209F" w:rsidRDefault="00A849A4" w:rsidP="002626D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E209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A849A4" w:rsidRPr="005E209F" w:rsidRDefault="00A849A4" w:rsidP="002626D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E209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A849A4" w:rsidRPr="005E209F" w:rsidTr="002626DD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A849A4" w:rsidRPr="005E209F" w:rsidRDefault="00A849A4" w:rsidP="002626D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E209F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360.1</w:t>
            </w:r>
          </w:p>
        </w:tc>
      </w:tr>
    </w:tbl>
    <w:p w:rsidR="00A849A4" w:rsidRPr="005E209F" w:rsidRDefault="00A849A4" w:rsidP="00A849A4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A849A4" w:rsidRPr="005E209F" w:rsidTr="002626DD">
        <w:trPr>
          <w:jc w:val="center"/>
        </w:trPr>
        <w:tc>
          <w:tcPr>
            <w:tcW w:w="9180" w:type="dxa"/>
            <w:gridSpan w:val="3"/>
            <w:vAlign w:val="center"/>
          </w:tcPr>
          <w:p w:rsidR="00A849A4" w:rsidRPr="005E209F" w:rsidRDefault="00A849A4" w:rsidP="002626D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C</w:t>
            </w:r>
            <w:r w:rsidRPr="005E209F">
              <w:rPr>
                <w:rFonts w:ascii="Arial" w:hAnsi="Arial" w:cs="Arial"/>
                <w:b/>
                <w:sz w:val="22"/>
                <w:szCs w:val="22"/>
              </w:rPr>
              <w:t xml:space="preserve"> - N° 4.126</w:t>
            </w:r>
          </w:p>
          <w:p w:rsidR="00A849A4" w:rsidRPr="005E209F" w:rsidRDefault="00A849A4" w:rsidP="002626D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E209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A849A4" w:rsidRPr="005E209F" w:rsidTr="002626DD">
        <w:trPr>
          <w:jc w:val="center"/>
        </w:trPr>
        <w:tc>
          <w:tcPr>
            <w:tcW w:w="3090" w:type="dxa"/>
            <w:vAlign w:val="center"/>
          </w:tcPr>
          <w:p w:rsidR="00A849A4" w:rsidRPr="005E209F" w:rsidRDefault="00A849A4" w:rsidP="002626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209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A849A4" w:rsidRPr="005E209F" w:rsidRDefault="00A849A4" w:rsidP="002626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209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A849A4" w:rsidRPr="005E209F" w:rsidRDefault="00A849A4" w:rsidP="002626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209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A849A4" w:rsidRPr="005E209F" w:rsidRDefault="00A849A4" w:rsidP="002626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209F">
              <w:rPr>
                <w:rFonts w:ascii="Arial" w:hAnsi="Arial" w:cs="Arial"/>
                <w:b/>
                <w:sz w:val="22"/>
                <w:szCs w:val="22"/>
              </w:rPr>
              <w:t>del Texto de Referencia (Ordenanza 4.126)</w:t>
            </w:r>
          </w:p>
        </w:tc>
        <w:tc>
          <w:tcPr>
            <w:tcW w:w="3240" w:type="dxa"/>
            <w:vAlign w:val="center"/>
          </w:tcPr>
          <w:p w:rsidR="00A849A4" w:rsidRPr="005E209F" w:rsidRDefault="00A849A4" w:rsidP="002626D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209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A849A4" w:rsidRPr="005E209F" w:rsidTr="002626DD">
        <w:trPr>
          <w:jc w:val="center"/>
        </w:trPr>
        <w:tc>
          <w:tcPr>
            <w:tcW w:w="9180" w:type="dxa"/>
            <w:gridSpan w:val="3"/>
            <w:vAlign w:val="center"/>
          </w:tcPr>
          <w:p w:rsidR="00A849A4" w:rsidRPr="005E209F" w:rsidRDefault="00A849A4" w:rsidP="002626D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E209F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que proviene del texto consolidado obrante en el Digesto Municipal de la Ciudad de Buenos Aires, Segunda Edición, Año 1993, AD 360.1</w:t>
            </w:r>
          </w:p>
        </w:tc>
      </w:tr>
    </w:tbl>
    <w:p w:rsidR="00A849A4" w:rsidRPr="005E209F" w:rsidRDefault="00A849A4" w:rsidP="00A849A4">
      <w:pPr>
        <w:spacing w:line="360" w:lineRule="auto"/>
        <w:rPr>
          <w:rFonts w:ascii="Arial" w:hAnsi="Arial" w:cs="Arial"/>
          <w:sz w:val="22"/>
          <w:szCs w:val="22"/>
        </w:rPr>
      </w:pPr>
    </w:p>
    <w:p w:rsidR="00A849A4" w:rsidRPr="005E209F" w:rsidRDefault="00A849A4" w:rsidP="00A849A4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5E209F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A849A4" w:rsidRDefault="00A849A4" w:rsidP="00A849A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E209F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A849A4" w:rsidRPr="005E209F" w:rsidRDefault="00A849A4" w:rsidP="00A849A4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5E209F">
        <w:rPr>
          <w:rFonts w:ascii="Arial" w:hAnsi="Arial" w:cs="Arial"/>
          <w:sz w:val="22"/>
          <w:szCs w:val="22"/>
        </w:rPr>
        <w:t xml:space="preserve">Artículo 7° de la Constitución de la Ciudad de Buenos Aires: “El Estado de la Ciudad Autónoma de Buenos Aires es sucesor de los derechos y obligaciones legítimas de la </w:t>
      </w:r>
      <w:r w:rsidRPr="005E209F">
        <w:rPr>
          <w:rFonts w:ascii="Arial" w:hAnsi="Arial" w:cs="Arial"/>
          <w:sz w:val="22"/>
          <w:szCs w:val="22"/>
        </w:rPr>
        <w:lastRenderedPageBreak/>
        <w:t>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A849A4" w:rsidRPr="005E209F" w:rsidRDefault="00A849A4" w:rsidP="00A849A4">
      <w:pPr>
        <w:spacing w:line="360" w:lineRule="auto"/>
        <w:rPr>
          <w:rFonts w:ascii="Arial" w:hAnsi="Arial" w:cs="Arial"/>
          <w:sz w:val="22"/>
          <w:szCs w:val="22"/>
        </w:rPr>
      </w:pPr>
    </w:p>
    <w:p w:rsidR="00E31928" w:rsidRDefault="00E31928" w:rsidP="00A849A4"/>
    <w:sectPr w:rsidR="00E31928" w:rsidSect="005E209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C108C"/>
    <w:multiLevelType w:val="hybridMultilevel"/>
    <w:tmpl w:val="D758F1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849A4"/>
    <w:rsid w:val="001E3945"/>
    <w:rsid w:val="0032495E"/>
    <w:rsid w:val="005F2A0A"/>
    <w:rsid w:val="006C2C88"/>
    <w:rsid w:val="00876771"/>
    <w:rsid w:val="00A849A4"/>
    <w:rsid w:val="00BB3F0A"/>
    <w:rsid w:val="00E31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A849A4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A849A4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A849A4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849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2015-11-16T16:01:00Z</dcterms:created>
  <dcterms:modified xsi:type="dcterms:W3CDTF">2015-11-16T16:01:00Z</dcterms:modified>
</cp:coreProperties>
</file>