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Default="00451465" w:rsidP="0060238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02383">
        <w:rPr>
          <w:rFonts w:ascii="Arial" w:hAnsi="Arial" w:cs="Arial"/>
          <w:b/>
          <w:sz w:val="22"/>
          <w:szCs w:val="22"/>
        </w:rPr>
        <w:t>34</w:t>
      </w:r>
      <w:r w:rsidR="003A6656" w:rsidRPr="00602383">
        <w:rPr>
          <w:rFonts w:ascii="Arial" w:hAnsi="Arial" w:cs="Arial"/>
          <w:b/>
          <w:sz w:val="22"/>
          <w:szCs w:val="22"/>
        </w:rPr>
        <w:t>93</w:t>
      </w:r>
    </w:p>
    <w:p w:rsidR="00602383" w:rsidRPr="00602383" w:rsidRDefault="00602383" w:rsidP="0060238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E2C41" w:rsidRPr="00602383" w:rsidRDefault="00F91750" w:rsidP="0074658D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02383">
        <w:rPr>
          <w:rFonts w:ascii="Arial" w:hAnsi="Arial" w:cs="Arial"/>
          <w:b/>
          <w:sz w:val="22"/>
          <w:szCs w:val="22"/>
        </w:rPr>
        <w:t>ORDENANZA D</w:t>
      </w:r>
      <w:r w:rsidR="0009329B" w:rsidRPr="00602383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602383">
        <w:rPr>
          <w:rFonts w:ascii="Arial" w:hAnsi="Arial" w:cs="Arial"/>
          <w:b/>
          <w:sz w:val="22"/>
          <w:szCs w:val="22"/>
        </w:rPr>
        <w:t xml:space="preserve">N° </w:t>
      </w:r>
      <w:r w:rsidR="003A6656" w:rsidRPr="00602383">
        <w:rPr>
          <w:rFonts w:ascii="Arial" w:hAnsi="Arial" w:cs="Arial"/>
          <w:b/>
          <w:sz w:val="22"/>
          <w:szCs w:val="22"/>
        </w:rPr>
        <w:t>20</w:t>
      </w:r>
      <w:r w:rsidR="00602383">
        <w:rPr>
          <w:rFonts w:ascii="Arial" w:hAnsi="Arial" w:cs="Arial"/>
          <w:b/>
          <w:sz w:val="22"/>
          <w:szCs w:val="22"/>
        </w:rPr>
        <w:t>.</w:t>
      </w:r>
      <w:r w:rsidR="003A6656" w:rsidRPr="00602383">
        <w:rPr>
          <w:rFonts w:ascii="Arial" w:hAnsi="Arial" w:cs="Arial"/>
          <w:b/>
          <w:sz w:val="22"/>
          <w:szCs w:val="22"/>
        </w:rPr>
        <w:t>110</w:t>
      </w:r>
    </w:p>
    <w:p w:rsidR="00602383" w:rsidRDefault="00602383" w:rsidP="0060238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E2C41" w:rsidRPr="00602383" w:rsidRDefault="00B67071" w:rsidP="0060238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383">
        <w:rPr>
          <w:rFonts w:ascii="Arial" w:hAnsi="Arial" w:cs="Arial"/>
          <w:sz w:val="22"/>
          <w:szCs w:val="22"/>
        </w:rPr>
        <w:t>Artículo 1</w:t>
      </w:r>
      <w:r w:rsidR="005E2C41" w:rsidRPr="00602383">
        <w:rPr>
          <w:rFonts w:ascii="Arial" w:hAnsi="Arial" w:cs="Arial"/>
          <w:sz w:val="22"/>
          <w:szCs w:val="22"/>
        </w:rPr>
        <w:t xml:space="preserve">° - </w:t>
      </w:r>
      <w:r w:rsidR="003A6656" w:rsidRPr="00602383">
        <w:rPr>
          <w:rFonts w:ascii="Arial" w:hAnsi="Arial" w:cs="Arial"/>
          <w:sz w:val="22"/>
          <w:szCs w:val="22"/>
        </w:rPr>
        <w:t>Déjese establecido que los adoquines de granito de recuperación existentes en los depósitos de la Comuna o los que se recuperen en el futuro solamente podr</w:t>
      </w:r>
      <w:r w:rsidR="00CA3494">
        <w:rPr>
          <w:rFonts w:ascii="Arial" w:hAnsi="Arial" w:cs="Arial"/>
          <w:sz w:val="22"/>
          <w:szCs w:val="22"/>
        </w:rPr>
        <w:t>án ser utilizados en la realización</w:t>
      </w:r>
      <w:r w:rsidR="003A6656" w:rsidRPr="00602383">
        <w:rPr>
          <w:rFonts w:ascii="Arial" w:hAnsi="Arial" w:cs="Arial"/>
          <w:sz w:val="22"/>
          <w:szCs w:val="22"/>
        </w:rPr>
        <w:t xml:space="preserve"> de obras a cargo de la Municipalidad de la Ciudad de Buenos Aires</w:t>
      </w:r>
      <w:r w:rsidR="0002357C" w:rsidRPr="00602383">
        <w:rPr>
          <w:rFonts w:ascii="Arial" w:hAnsi="Arial" w:cs="Arial"/>
          <w:sz w:val="22"/>
          <w:szCs w:val="22"/>
        </w:rPr>
        <w:t xml:space="preserve">. </w:t>
      </w:r>
    </w:p>
    <w:p w:rsidR="0002357C" w:rsidRPr="00602383" w:rsidRDefault="0002357C" w:rsidP="0060238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602383" w:rsidTr="00602383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602383" w:rsidRDefault="007E144C" w:rsidP="0060238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ORDENANZA D</w:t>
            </w:r>
            <w:r w:rsidR="008825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602383">
              <w:rPr>
                <w:rFonts w:ascii="Arial" w:hAnsi="Arial" w:cs="Arial"/>
                <w:b/>
                <w:sz w:val="22"/>
                <w:szCs w:val="22"/>
              </w:rPr>
              <w:t>- N°</w:t>
            </w:r>
            <w:r w:rsidRPr="0060238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A6656" w:rsidRPr="00602383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60238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A6656" w:rsidRPr="00602383">
              <w:rPr>
                <w:rFonts w:ascii="Arial" w:hAnsi="Arial" w:cs="Arial"/>
                <w:b/>
                <w:sz w:val="22"/>
                <w:szCs w:val="22"/>
              </w:rPr>
              <w:t>110</w:t>
            </w:r>
          </w:p>
          <w:p w:rsidR="0009329B" w:rsidRPr="00602383" w:rsidRDefault="0009329B" w:rsidP="006023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02383" w:rsidTr="00602383">
        <w:trPr>
          <w:jc w:val="center"/>
        </w:trPr>
        <w:tc>
          <w:tcPr>
            <w:tcW w:w="3780" w:type="dxa"/>
            <w:vAlign w:val="center"/>
          </w:tcPr>
          <w:p w:rsidR="0009329B" w:rsidRPr="00602383" w:rsidRDefault="0009329B" w:rsidP="006023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02383" w:rsidRDefault="0009329B" w:rsidP="006023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602383" w:rsidRDefault="0009329B" w:rsidP="006023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02383" w:rsidTr="00602383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602383" w:rsidRDefault="005629B1" w:rsidP="006023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0238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</w:t>
            </w:r>
            <w:r w:rsidR="003A6656" w:rsidRPr="00602383">
              <w:rPr>
                <w:rFonts w:ascii="Arial" w:hAnsi="Arial" w:cs="Arial"/>
                <w:sz w:val="22"/>
                <w:szCs w:val="22"/>
              </w:rPr>
              <w:t>346.6</w:t>
            </w:r>
          </w:p>
        </w:tc>
      </w:tr>
    </w:tbl>
    <w:p w:rsidR="004075A0" w:rsidRPr="00602383" w:rsidRDefault="004075A0" w:rsidP="0060238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602383" w:rsidTr="00602383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602383" w:rsidRDefault="007E144C" w:rsidP="0060238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ORDENANZA D</w:t>
            </w:r>
            <w:r w:rsidR="008825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60238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A6656" w:rsidRPr="00602383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60238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A6656" w:rsidRPr="00602383">
              <w:rPr>
                <w:rFonts w:ascii="Arial" w:hAnsi="Arial" w:cs="Arial"/>
                <w:b/>
                <w:sz w:val="22"/>
                <w:szCs w:val="22"/>
              </w:rPr>
              <w:t>110</w:t>
            </w:r>
          </w:p>
          <w:p w:rsidR="0009329B" w:rsidRPr="00602383" w:rsidRDefault="0009329B" w:rsidP="006023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02383" w:rsidTr="00602383">
        <w:trPr>
          <w:jc w:val="center"/>
        </w:trPr>
        <w:tc>
          <w:tcPr>
            <w:tcW w:w="3090" w:type="dxa"/>
            <w:vAlign w:val="center"/>
          </w:tcPr>
          <w:p w:rsidR="0009329B" w:rsidRPr="00602383" w:rsidRDefault="0009329B" w:rsidP="006023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02383" w:rsidRDefault="0009329B" w:rsidP="006023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02383" w:rsidRDefault="0009329B" w:rsidP="006023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02383" w:rsidRDefault="0009329B" w:rsidP="006023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602383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5629B1" w:rsidRPr="00602383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3A6656" w:rsidRPr="00602383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74658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A6656" w:rsidRPr="00602383">
              <w:rPr>
                <w:rFonts w:ascii="Arial" w:hAnsi="Arial" w:cs="Arial"/>
                <w:b/>
                <w:sz w:val="22"/>
                <w:szCs w:val="22"/>
              </w:rPr>
              <w:t>110</w:t>
            </w:r>
            <w:r w:rsidRPr="0060238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602383" w:rsidRDefault="0009329B" w:rsidP="006023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238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02383" w:rsidTr="00602383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602383" w:rsidRDefault="00B527B3" w:rsidP="006023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02383">
              <w:rPr>
                <w:rFonts w:ascii="Arial" w:hAnsi="Arial" w:cs="Arial"/>
                <w:sz w:val="22"/>
                <w:szCs w:val="22"/>
              </w:rPr>
              <w:t>La numeración de los artículos del Texto Definitivo Anexo A corresponde a la numeración del texto consolidado obrante en el Digesto Municipal de la Ciudad de Buenos Aires</w:t>
            </w:r>
            <w:r w:rsidR="003A6656" w:rsidRPr="00602383">
              <w:rPr>
                <w:rFonts w:ascii="Arial" w:hAnsi="Arial" w:cs="Arial"/>
                <w:sz w:val="22"/>
                <w:szCs w:val="22"/>
              </w:rPr>
              <w:t>, Segunda Edición, Año 1993, AD 346.6</w:t>
            </w:r>
          </w:p>
        </w:tc>
      </w:tr>
    </w:tbl>
    <w:p w:rsidR="0009329B" w:rsidRPr="00602383" w:rsidRDefault="0009329B" w:rsidP="00602383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09329B" w:rsidRPr="00602383" w:rsidRDefault="00F914CB" w:rsidP="00602383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602383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732AC2" w:rsidRDefault="00732AC2" w:rsidP="00602383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02383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B527B3" w:rsidRDefault="00B527B3" w:rsidP="00602383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02383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167F6D" w:rsidRPr="00602383" w:rsidRDefault="00167F6D" w:rsidP="00602383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602383">
        <w:rPr>
          <w:rFonts w:ascii="Arial" w:hAnsi="Arial" w:cs="Arial"/>
          <w:sz w:val="22"/>
          <w:szCs w:val="22"/>
        </w:rPr>
        <w:lastRenderedPageBreak/>
        <w:t>Se hace saber que</w:t>
      </w:r>
      <w:r w:rsidR="00D71A22" w:rsidRPr="00602383">
        <w:rPr>
          <w:rFonts w:ascii="Arial" w:hAnsi="Arial" w:cs="Arial"/>
          <w:sz w:val="22"/>
          <w:szCs w:val="22"/>
        </w:rPr>
        <w:t>,</w:t>
      </w:r>
      <w:r w:rsidRPr="00602383">
        <w:rPr>
          <w:rFonts w:ascii="Arial" w:hAnsi="Arial" w:cs="Arial"/>
          <w:sz w:val="22"/>
          <w:szCs w:val="22"/>
        </w:rPr>
        <w:t xml:space="preserve"> si bien la Ley N° 4806 en su artículo 4° autoriza al poder Ejecutivo a disponer de </w:t>
      </w:r>
      <w:r w:rsidR="008124E8" w:rsidRPr="00602383">
        <w:rPr>
          <w:rFonts w:ascii="Arial" w:hAnsi="Arial" w:cs="Arial"/>
          <w:sz w:val="22"/>
          <w:szCs w:val="22"/>
        </w:rPr>
        <w:t>los adoquines</w:t>
      </w:r>
      <w:r w:rsidRPr="00602383">
        <w:rPr>
          <w:rFonts w:ascii="Arial" w:hAnsi="Arial" w:cs="Arial"/>
          <w:sz w:val="22"/>
          <w:szCs w:val="22"/>
        </w:rPr>
        <w:t>, d</w:t>
      </w:r>
      <w:r w:rsidR="008124E8" w:rsidRPr="00602383">
        <w:rPr>
          <w:rFonts w:ascii="Arial" w:hAnsi="Arial" w:cs="Arial"/>
          <w:sz w:val="22"/>
          <w:szCs w:val="22"/>
        </w:rPr>
        <w:t xml:space="preserve">etallando el uso a darles, </w:t>
      </w:r>
      <w:r w:rsidRPr="00602383">
        <w:rPr>
          <w:rFonts w:ascii="Arial" w:hAnsi="Arial" w:cs="Arial"/>
          <w:sz w:val="22"/>
          <w:szCs w:val="22"/>
        </w:rPr>
        <w:t xml:space="preserve">no existe conflicto normativo de esta con la ordenanza objeto de análisis. </w:t>
      </w:r>
    </w:p>
    <w:sectPr w:rsidR="00167F6D" w:rsidRPr="00602383" w:rsidSect="0060238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550C70C8"/>
    <w:multiLevelType w:val="hybridMultilevel"/>
    <w:tmpl w:val="0018075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05C57"/>
    <w:rsid w:val="0002357C"/>
    <w:rsid w:val="0009329B"/>
    <w:rsid w:val="00132BEA"/>
    <w:rsid w:val="001415D0"/>
    <w:rsid w:val="00153B31"/>
    <w:rsid w:val="00167F6D"/>
    <w:rsid w:val="00294BD0"/>
    <w:rsid w:val="00295101"/>
    <w:rsid w:val="002D2DC8"/>
    <w:rsid w:val="00366728"/>
    <w:rsid w:val="00394D0C"/>
    <w:rsid w:val="003A6656"/>
    <w:rsid w:val="003D4347"/>
    <w:rsid w:val="003D6A44"/>
    <w:rsid w:val="003F1989"/>
    <w:rsid w:val="004010AD"/>
    <w:rsid w:val="00404E34"/>
    <w:rsid w:val="004075A0"/>
    <w:rsid w:val="00416255"/>
    <w:rsid w:val="00451465"/>
    <w:rsid w:val="004A7641"/>
    <w:rsid w:val="004C4DB6"/>
    <w:rsid w:val="00511FDE"/>
    <w:rsid w:val="005629B1"/>
    <w:rsid w:val="005B44C9"/>
    <w:rsid w:val="005E2C41"/>
    <w:rsid w:val="00602383"/>
    <w:rsid w:val="006506AC"/>
    <w:rsid w:val="00662707"/>
    <w:rsid w:val="006D636A"/>
    <w:rsid w:val="00732AC2"/>
    <w:rsid w:val="0074658D"/>
    <w:rsid w:val="00775F0F"/>
    <w:rsid w:val="007E144C"/>
    <w:rsid w:val="008124E8"/>
    <w:rsid w:val="008825D8"/>
    <w:rsid w:val="0088462F"/>
    <w:rsid w:val="008A2A81"/>
    <w:rsid w:val="008D7462"/>
    <w:rsid w:val="009127C8"/>
    <w:rsid w:val="009E0014"/>
    <w:rsid w:val="00A10156"/>
    <w:rsid w:val="00A628E9"/>
    <w:rsid w:val="00AB6371"/>
    <w:rsid w:val="00AD0010"/>
    <w:rsid w:val="00B04A21"/>
    <w:rsid w:val="00B179A7"/>
    <w:rsid w:val="00B527B3"/>
    <w:rsid w:val="00B67071"/>
    <w:rsid w:val="00B80B90"/>
    <w:rsid w:val="00B94FA2"/>
    <w:rsid w:val="00BA5B44"/>
    <w:rsid w:val="00BE16FE"/>
    <w:rsid w:val="00C67C06"/>
    <w:rsid w:val="00CA3494"/>
    <w:rsid w:val="00CB7E41"/>
    <w:rsid w:val="00CD26F6"/>
    <w:rsid w:val="00CF15CE"/>
    <w:rsid w:val="00D43480"/>
    <w:rsid w:val="00D71A22"/>
    <w:rsid w:val="00D95B8D"/>
    <w:rsid w:val="00DB7E23"/>
    <w:rsid w:val="00E5583D"/>
    <w:rsid w:val="00F41B0C"/>
    <w:rsid w:val="00F717A3"/>
    <w:rsid w:val="00F76F73"/>
    <w:rsid w:val="00F914CB"/>
    <w:rsid w:val="00F91750"/>
    <w:rsid w:val="00F97A2B"/>
    <w:rsid w:val="00FA29FF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6023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2014-10-15T22:27:00Z</dcterms:created>
  <dcterms:modified xsi:type="dcterms:W3CDTF">2015-09-09T19:13:00Z</dcterms:modified>
</cp:coreProperties>
</file>