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04" w:rsidRPr="00143298" w:rsidRDefault="002E5504" w:rsidP="0014329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43298">
        <w:rPr>
          <w:rFonts w:ascii="Arial" w:hAnsi="Arial" w:cs="Arial"/>
          <w:b/>
          <w:sz w:val="22"/>
          <w:szCs w:val="22"/>
        </w:rPr>
        <w:t>3195</w:t>
      </w:r>
    </w:p>
    <w:p w:rsidR="002E5504" w:rsidRPr="00143298" w:rsidRDefault="002E5504" w:rsidP="00143298">
      <w:pPr>
        <w:spacing w:line="360" w:lineRule="auto"/>
        <w:rPr>
          <w:rFonts w:ascii="Arial" w:hAnsi="Arial" w:cs="Arial"/>
          <w:sz w:val="22"/>
          <w:szCs w:val="22"/>
        </w:rPr>
      </w:pPr>
    </w:p>
    <w:p w:rsidR="002E5504" w:rsidRPr="00143298" w:rsidRDefault="002E5504" w:rsidP="00A300F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43298">
        <w:rPr>
          <w:rFonts w:ascii="Arial" w:hAnsi="Arial" w:cs="Arial"/>
          <w:b/>
          <w:sz w:val="22"/>
          <w:szCs w:val="22"/>
        </w:rPr>
        <w:t>ORDENANZA B - N° 41</w:t>
      </w:r>
      <w:r w:rsidR="00143298">
        <w:rPr>
          <w:rFonts w:ascii="Arial" w:hAnsi="Arial" w:cs="Arial"/>
          <w:b/>
          <w:sz w:val="22"/>
          <w:szCs w:val="22"/>
        </w:rPr>
        <w:t>.</w:t>
      </w:r>
      <w:r w:rsidRPr="00143298">
        <w:rPr>
          <w:rFonts w:ascii="Arial" w:hAnsi="Arial" w:cs="Arial"/>
          <w:b/>
          <w:sz w:val="22"/>
          <w:szCs w:val="22"/>
        </w:rPr>
        <w:t>745</w:t>
      </w:r>
    </w:p>
    <w:p w:rsidR="00143298" w:rsidRDefault="00143298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 xml:space="preserve">Artículo 1º </w:t>
      </w:r>
      <w:r w:rsidR="009802B2">
        <w:rPr>
          <w:rFonts w:ascii="Arial" w:hAnsi="Arial" w:cs="Arial"/>
          <w:sz w:val="22"/>
          <w:szCs w:val="22"/>
        </w:rPr>
        <w:t>-</w:t>
      </w:r>
      <w:r w:rsidRPr="00143298">
        <w:rPr>
          <w:rFonts w:ascii="Arial" w:hAnsi="Arial" w:cs="Arial"/>
          <w:sz w:val="22"/>
          <w:szCs w:val="22"/>
        </w:rPr>
        <w:t xml:space="preserve"> Apruébase el Convenio de Amistad y Cooperación entre la Municipalidad de la Ciudad de Buenos Aires y el Ayuntamiento de Madrid que fuera firmado el 1º de julio de 1986 por el Intendente Municipal.</w:t>
      </w:r>
    </w:p>
    <w:p w:rsidR="002E5504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695"/>
        <w:gridCol w:w="5220"/>
      </w:tblGrid>
      <w:tr w:rsidR="002E5504" w:rsidRPr="00143298" w:rsidTr="00572FD9">
        <w:trPr>
          <w:jc w:val="center"/>
        </w:trPr>
        <w:tc>
          <w:tcPr>
            <w:tcW w:w="9915" w:type="dxa"/>
            <w:gridSpan w:val="2"/>
            <w:vAlign w:val="center"/>
          </w:tcPr>
          <w:p w:rsidR="002E5504" w:rsidRPr="00143298" w:rsidRDefault="002E5504" w:rsidP="0014329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ORDENANZA B- N° 41</w:t>
            </w:r>
            <w:r w:rsidR="0014329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745</w:t>
            </w:r>
          </w:p>
          <w:p w:rsidR="002E5504" w:rsidRPr="00143298" w:rsidRDefault="002E5504" w:rsidP="001432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2E5504" w:rsidRPr="00143298" w:rsidTr="00572FD9">
        <w:trPr>
          <w:jc w:val="center"/>
        </w:trPr>
        <w:tc>
          <w:tcPr>
            <w:tcW w:w="4695" w:type="dxa"/>
            <w:vAlign w:val="center"/>
          </w:tcPr>
          <w:p w:rsidR="002E5504" w:rsidRPr="00143298" w:rsidRDefault="002E5504" w:rsidP="00572FD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72FD9">
              <w:rPr>
                <w:rFonts w:ascii="Arial" w:hAnsi="Arial" w:cs="Arial"/>
                <w:b/>
                <w:sz w:val="22"/>
              </w:rPr>
              <w:t xml:space="preserve"> 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2E5504" w:rsidRPr="00143298" w:rsidRDefault="002E5504" w:rsidP="001432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2E5504" w:rsidRPr="00143298" w:rsidTr="00572FD9">
        <w:trPr>
          <w:trHeight w:val="555"/>
          <w:jc w:val="center"/>
        </w:trPr>
        <w:tc>
          <w:tcPr>
            <w:tcW w:w="9915" w:type="dxa"/>
            <w:gridSpan w:val="2"/>
            <w:vAlign w:val="center"/>
          </w:tcPr>
          <w:p w:rsidR="002E5504" w:rsidRPr="00143298" w:rsidRDefault="00AF608D" w:rsidP="0014329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43298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290.3</w:t>
            </w:r>
          </w:p>
        </w:tc>
      </w:tr>
    </w:tbl>
    <w:p w:rsidR="002E5504" w:rsidRDefault="002E5504" w:rsidP="00143298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73"/>
        <w:gridCol w:w="3828"/>
        <w:gridCol w:w="2588"/>
      </w:tblGrid>
      <w:tr w:rsidR="002E5504" w:rsidRPr="00143298" w:rsidTr="00572FD9">
        <w:trPr>
          <w:jc w:val="center"/>
        </w:trPr>
        <w:tc>
          <w:tcPr>
            <w:tcW w:w="9889" w:type="dxa"/>
            <w:gridSpan w:val="3"/>
            <w:vAlign w:val="center"/>
          </w:tcPr>
          <w:p w:rsidR="002E5504" w:rsidRPr="00143298" w:rsidRDefault="002E5504" w:rsidP="0014329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ORDENANZA B- N° 41</w:t>
            </w:r>
            <w:r w:rsidR="00A300F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745</w:t>
            </w:r>
          </w:p>
          <w:p w:rsidR="002E5504" w:rsidRPr="00143298" w:rsidRDefault="002E5504" w:rsidP="0014329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E5504" w:rsidRPr="00143298" w:rsidTr="00572FD9">
        <w:trPr>
          <w:jc w:val="center"/>
        </w:trPr>
        <w:tc>
          <w:tcPr>
            <w:tcW w:w="3473" w:type="dxa"/>
            <w:vAlign w:val="center"/>
          </w:tcPr>
          <w:p w:rsidR="002E5504" w:rsidRPr="00143298" w:rsidRDefault="002E5504" w:rsidP="00572FD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572FD9">
              <w:rPr>
                <w:rFonts w:ascii="Arial" w:hAnsi="Arial" w:cs="Arial"/>
                <w:b/>
              </w:rPr>
              <w:t xml:space="preserve"> 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8" w:type="dxa"/>
            <w:vAlign w:val="center"/>
          </w:tcPr>
          <w:p w:rsidR="002E5504" w:rsidRPr="00143298" w:rsidRDefault="002E5504" w:rsidP="00572FD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572FD9">
              <w:rPr>
                <w:rFonts w:ascii="Arial" w:hAnsi="Arial" w:cs="Arial"/>
                <w:b/>
              </w:rPr>
              <w:t xml:space="preserve"> 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del Texto de Referencia (Ordenanza 41</w:t>
            </w:r>
            <w:r w:rsidR="00A300F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745)</w:t>
            </w:r>
          </w:p>
        </w:tc>
        <w:tc>
          <w:tcPr>
            <w:tcW w:w="2588" w:type="dxa"/>
            <w:vAlign w:val="center"/>
          </w:tcPr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E5504" w:rsidRPr="00143298" w:rsidTr="00572FD9">
        <w:trPr>
          <w:jc w:val="center"/>
        </w:trPr>
        <w:tc>
          <w:tcPr>
            <w:tcW w:w="9889" w:type="dxa"/>
            <w:gridSpan w:val="3"/>
            <w:vAlign w:val="center"/>
          </w:tcPr>
          <w:p w:rsidR="002E5504" w:rsidRPr="00143298" w:rsidRDefault="00A933BB" w:rsidP="0014329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43298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290.3</w:t>
            </w:r>
          </w:p>
        </w:tc>
      </w:tr>
    </w:tbl>
    <w:p w:rsidR="009802B2" w:rsidRDefault="009802B2" w:rsidP="00A300F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9802B2" w:rsidRDefault="009802B2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2E5504" w:rsidRPr="00143298" w:rsidRDefault="002E5504" w:rsidP="00A300F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43298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2E5504" w:rsidRPr="00143298" w:rsidRDefault="00A300FB" w:rsidP="00A300F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ORDENANZA B - Nº </w:t>
      </w:r>
      <w:r w:rsidRPr="00143298">
        <w:rPr>
          <w:rFonts w:ascii="Arial" w:hAnsi="Arial" w:cs="Arial"/>
          <w:b/>
          <w:sz w:val="22"/>
          <w:szCs w:val="22"/>
        </w:rPr>
        <w:t>41</w:t>
      </w:r>
      <w:r>
        <w:rPr>
          <w:rFonts w:ascii="Arial" w:hAnsi="Arial" w:cs="Arial"/>
          <w:b/>
          <w:sz w:val="22"/>
          <w:szCs w:val="22"/>
        </w:rPr>
        <w:t>.</w:t>
      </w:r>
      <w:r w:rsidRPr="00143298">
        <w:rPr>
          <w:rFonts w:ascii="Arial" w:hAnsi="Arial" w:cs="Arial"/>
          <w:b/>
          <w:sz w:val="22"/>
          <w:szCs w:val="22"/>
        </w:rPr>
        <w:t>745</w:t>
      </w:r>
    </w:p>
    <w:p w:rsidR="00AB677A" w:rsidRDefault="00AB677A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802B2" w:rsidRPr="00143298" w:rsidRDefault="009802B2" w:rsidP="009802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Dentro del marco de las relaciones amistosas que unen a los pueblos de Argentina y España y a sus dos ciudades capitales, la MUNICIPALIDAD DE BUENOS AIRES y el AYUNTAMIENTO DE MADRID.</w:t>
      </w:r>
    </w:p>
    <w:p w:rsidR="009802B2" w:rsidRDefault="009802B2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802B2" w:rsidRPr="009802B2" w:rsidRDefault="009802B2" w:rsidP="009802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802B2">
        <w:rPr>
          <w:rFonts w:ascii="Arial" w:hAnsi="Arial" w:cs="Arial"/>
          <w:sz w:val="22"/>
          <w:szCs w:val="22"/>
        </w:rPr>
        <w:t>En virtud del Acuerdo de Hermanamiento Múltiple y Solidario de todos los municipios miembros fundadores de la Unión de Ciudades Capitales Iberoamericanas (en adelante, UCCI) que fuera suscrito en Cádiz el 12 de diciembre de 1982 y del que este Convenio es consecuencia y complemento;</w:t>
      </w:r>
    </w:p>
    <w:p w:rsidR="009802B2" w:rsidRPr="009802B2" w:rsidRDefault="009802B2" w:rsidP="009802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802B2">
        <w:rPr>
          <w:rFonts w:ascii="Arial" w:hAnsi="Arial" w:cs="Arial"/>
          <w:sz w:val="22"/>
          <w:szCs w:val="22"/>
        </w:rPr>
        <w:t>Animados por el propósito de impulsar y dar creciente contenido a los vínculos de hermanamiento y de cooperación existentes entre ambas capitales;</w:t>
      </w:r>
    </w:p>
    <w:p w:rsidR="009802B2" w:rsidRPr="009802B2" w:rsidRDefault="009802B2" w:rsidP="009802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802B2">
        <w:rPr>
          <w:rFonts w:ascii="Arial" w:hAnsi="Arial" w:cs="Arial"/>
          <w:sz w:val="22"/>
          <w:szCs w:val="22"/>
        </w:rPr>
        <w:t>Convencidos de que la colaboración que así se establezca, ha de contribuir no sólo al progreso de las dos comunidades, sino también al fortalecimiento de los valores de la democracia y a la consolidación de un ámbito moral iberoamericano que sea modelo de convivencia pacífica y desarrollo solidario;</w:t>
      </w:r>
    </w:p>
    <w:p w:rsidR="009802B2" w:rsidRPr="009802B2" w:rsidRDefault="009802B2" w:rsidP="009802B2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802B2">
        <w:rPr>
          <w:rFonts w:ascii="Arial" w:hAnsi="Arial" w:cs="Arial"/>
          <w:sz w:val="22"/>
          <w:szCs w:val="22"/>
        </w:rPr>
        <w:t>Deseosos de configurar los instrumentos, normas y procedimientos que permitan el intercambio efectivo de conocimientos y de experiencias en todos los sectores de interés común.</w:t>
      </w:r>
    </w:p>
    <w:p w:rsidR="009802B2" w:rsidRDefault="009802B2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802B2" w:rsidRDefault="009802B2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ACUERDAN: </w:t>
      </w:r>
    </w:p>
    <w:p w:rsidR="009802B2" w:rsidRPr="00143298" w:rsidRDefault="009802B2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Primero: Crear una Comisión Mixta Buenos Aires</w:t>
      </w:r>
      <w:r w:rsidR="009802B2">
        <w:rPr>
          <w:rFonts w:ascii="Arial" w:hAnsi="Arial" w:cs="Arial"/>
          <w:sz w:val="22"/>
          <w:szCs w:val="22"/>
        </w:rPr>
        <w:t xml:space="preserve"> </w:t>
      </w:r>
      <w:r w:rsidRPr="00143298">
        <w:rPr>
          <w:rFonts w:ascii="Arial" w:hAnsi="Arial" w:cs="Arial"/>
          <w:sz w:val="22"/>
          <w:szCs w:val="22"/>
        </w:rPr>
        <w:t>-</w:t>
      </w:r>
      <w:r w:rsidR="009802B2">
        <w:rPr>
          <w:rFonts w:ascii="Arial" w:hAnsi="Arial" w:cs="Arial"/>
          <w:sz w:val="22"/>
          <w:szCs w:val="22"/>
        </w:rPr>
        <w:t xml:space="preserve"> </w:t>
      </w:r>
      <w:r w:rsidRPr="00143298">
        <w:rPr>
          <w:rFonts w:ascii="Arial" w:hAnsi="Arial" w:cs="Arial"/>
          <w:sz w:val="22"/>
          <w:szCs w:val="22"/>
        </w:rPr>
        <w:t xml:space="preserve">Madrid que, presidida alternativamente por los regidores de ambas municipalidades en períodos de un año, estará </w:t>
      </w:r>
      <w:proofErr w:type="gramStart"/>
      <w:r w:rsidRPr="00143298">
        <w:rPr>
          <w:rFonts w:ascii="Arial" w:hAnsi="Arial" w:cs="Arial"/>
          <w:sz w:val="22"/>
          <w:szCs w:val="22"/>
        </w:rPr>
        <w:t>compuesta</w:t>
      </w:r>
      <w:proofErr w:type="gramEnd"/>
      <w:r w:rsidRPr="00143298">
        <w:rPr>
          <w:rFonts w:ascii="Arial" w:hAnsi="Arial" w:cs="Arial"/>
          <w:sz w:val="22"/>
          <w:szCs w:val="22"/>
        </w:rPr>
        <w:t>, en cada capital, por el Alcalde o Intendente, un Coordinador y el responsable de cada uno de los programas que se establezcan. Durante 1986, será Presidente de la Comisión Mixta el Intendente Municipal de la Ciudad de Buenos Aires.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Segundo: La Comisión Mixta, que se reunirá una vez al año, es la encargada de identificar las cuestiones de común interés y sus prioridades, y de formular, gestionar, coordinar y velar por el cumplimiento de los programas de actuación que se decidan, en aplicación y conforme a las modalidades y condiciones que establece el presente convenio.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 xml:space="preserve">Tercero: Fomentar la participación de las instituciones y organismos de Buenos Aires y de Madrid en cuantas actividades emprenda la UCCI, particularmente las incluidas en el Programa de la </w:t>
      </w:r>
      <w:r w:rsidRPr="00143298">
        <w:rPr>
          <w:rFonts w:ascii="Arial" w:hAnsi="Arial" w:cs="Arial"/>
          <w:sz w:val="22"/>
          <w:szCs w:val="22"/>
        </w:rPr>
        <w:lastRenderedPageBreak/>
        <w:t>Década del Descubrimiento de esta asociación, así como en las iniciativas que desarrollen los dos países con motivo de la conmemoración del V Centenario del Descubrimiento.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Cuarto: Con el fin de lograr el más amplio conocimiento recíproco que sea fundamento de los intercambios y acciones a emprender, los coordinadores de ambas capitales dispondrán el envío periódico de documentación entre las mismas, en especial la relativa a organización administrativa y gestión urbana, y se encargarán de la distribución del material recibido entre los responsables y técnicos de las áreas interesadas.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Quinto: Conforme a lo dispuesto en el apartado segundo, la Comisión Mixta establecerá los programas de actuación, tanto de índole cultural como técnico</w:t>
      </w:r>
      <w:r w:rsidR="009802B2">
        <w:rPr>
          <w:rFonts w:ascii="Arial" w:hAnsi="Arial" w:cs="Arial"/>
          <w:sz w:val="22"/>
          <w:szCs w:val="22"/>
        </w:rPr>
        <w:t xml:space="preserve"> </w:t>
      </w:r>
      <w:r w:rsidRPr="00143298">
        <w:rPr>
          <w:rFonts w:ascii="Arial" w:hAnsi="Arial" w:cs="Arial"/>
          <w:sz w:val="22"/>
          <w:szCs w:val="22"/>
        </w:rPr>
        <w:t>-</w:t>
      </w:r>
      <w:r w:rsidR="009802B2">
        <w:rPr>
          <w:rFonts w:ascii="Arial" w:hAnsi="Arial" w:cs="Arial"/>
          <w:sz w:val="22"/>
          <w:szCs w:val="22"/>
        </w:rPr>
        <w:t xml:space="preserve"> </w:t>
      </w:r>
      <w:r w:rsidRPr="00143298">
        <w:rPr>
          <w:rFonts w:ascii="Arial" w:hAnsi="Arial" w:cs="Arial"/>
          <w:sz w:val="22"/>
          <w:szCs w:val="22"/>
        </w:rPr>
        <w:t>científica que se regirán en cada caso por las condiciones generales y especiales q</w:t>
      </w:r>
      <w:bookmarkStart w:id="0" w:name="_GoBack"/>
      <w:bookmarkEnd w:id="0"/>
      <w:r w:rsidRPr="00143298">
        <w:rPr>
          <w:rFonts w:ascii="Arial" w:hAnsi="Arial" w:cs="Arial"/>
          <w:sz w:val="22"/>
          <w:szCs w:val="22"/>
        </w:rPr>
        <w:t>ue se determinen.</w:t>
      </w:r>
    </w:p>
    <w:p w:rsidR="00143298" w:rsidRDefault="00143298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Sexto: Las grandes líneas de actuación, dentro de las cuales se irán seleccionando los problemas, aspectos y proyectos objeto de intercambio y de programas concretos de cooperación, son las pertenecientes a las áreas de Urbanismo, Transporte, Circulac</w:t>
      </w:r>
      <w:r w:rsidR="00A05FFB" w:rsidRPr="00143298">
        <w:rPr>
          <w:rFonts w:ascii="Arial" w:hAnsi="Arial" w:cs="Arial"/>
          <w:sz w:val="22"/>
          <w:szCs w:val="22"/>
        </w:rPr>
        <w:t>ión, Sa</w:t>
      </w:r>
      <w:r w:rsidRPr="00143298">
        <w:rPr>
          <w:rFonts w:ascii="Arial" w:hAnsi="Arial" w:cs="Arial"/>
          <w:sz w:val="22"/>
          <w:szCs w:val="22"/>
        </w:rPr>
        <w:t>neamiento, Turismo, Salud y Asistencia Social, y cualquier otra que resulte de interés para alguna de las partes.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Séptimo: Se promoverá de modo particular la organización conjunta de Encuentros técnicos y profesionales que, rebasando los límites estrictamente administrativos, sirvan de marco para la realización de intercambios y la cooperación efectiva entre los municipios del área iberoamericana y las entidades públicas o privadas interesadas en el desarrollo de la región. Se aprovechará asimismo la celebración de estos encuentros, para convocar las reuniones de la Comisión Mixta en las que se revisen y actualicen los programas inscriptos en el presente Convenio.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Octavo: Favorecer la asistencia y participación de representantes de la otra parte en los congresos y conferencias de carácter internacional que tengan lugar dentro de las respectivas circunscripciones y, en caso de que dicha asistencia no pudiera hacerse efectiva, remitir a la parte interesada los principales documentos distribuidos y originados con motivo de tales reuniones.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Noveno: Otorgar y gestionar, recíprocamente, cuantas facilidades puedan obtenerse para poder llevar a cabo estudios e investigaciones en centros de formación, archivos, bibliotecas y otras instituciones, por los técnicos municipales y por los expertos vinculados al desarrollo de los programas de cooperación previstos en este Convenio.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 xml:space="preserve">Décimo: Con objeto de optimizar el uso de los recursos destinados a los fines de la cooperación internacional, las partes tratarán de que estos acuerdos y las actividades que de ellos se deriven, </w:t>
      </w:r>
      <w:r w:rsidRPr="00143298">
        <w:rPr>
          <w:rFonts w:ascii="Arial" w:hAnsi="Arial" w:cs="Arial"/>
          <w:sz w:val="22"/>
          <w:szCs w:val="22"/>
        </w:rPr>
        <w:lastRenderedPageBreak/>
        <w:t>resulten coordinados, armónicos y complementarios con las aportaciones y con los esfuerzos de otros organismos e instituciones implicadas en programas de cooperación en el área iberoamericana y más concretamente, en Argentina y España.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Decimoprimero: Este Convenio será complementado por los programas y proyectos concretos de colaboración que se establezcan en los diferentes ámbitos de actuación y que formarán parte del propio Convenio como anexos del mismo.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 xml:space="preserve">Decimosegundo: El presente Convenio tendrá una duración indefinida, pudiendo ser modificado parcialmente por acuerdo entre las partes y anulado por </w:t>
      </w:r>
      <w:proofErr w:type="gramStart"/>
      <w:r w:rsidRPr="00143298">
        <w:rPr>
          <w:rFonts w:ascii="Arial" w:hAnsi="Arial" w:cs="Arial"/>
          <w:sz w:val="22"/>
          <w:szCs w:val="22"/>
        </w:rPr>
        <w:t>cualesquiera</w:t>
      </w:r>
      <w:proofErr w:type="gramEnd"/>
      <w:r w:rsidRPr="00143298">
        <w:rPr>
          <w:rFonts w:ascii="Arial" w:hAnsi="Arial" w:cs="Arial"/>
          <w:sz w:val="22"/>
          <w:szCs w:val="22"/>
        </w:rPr>
        <w:t xml:space="preserve"> de ellas, previa denuncia del mismo comunicada con antelación de tres meses. Los programas y actividades en curso en el momento de la denuncia del Convenio, seguirán vigentes hasta su compleja ejecución.</w:t>
      </w:r>
    </w:p>
    <w:p w:rsidR="00214B84" w:rsidRPr="00143298" w:rsidRDefault="00214B8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43298">
        <w:rPr>
          <w:rFonts w:ascii="Arial" w:hAnsi="Arial" w:cs="Arial"/>
          <w:sz w:val="22"/>
          <w:szCs w:val="22"/>
        </w:rPr>
        <w:t>Hecho en Madrid, a uno de julio de mil novecientos ochenta y seis.</w:t>
      </w:r>
    </w:p>
    <w:p w:rsidR="00A300FB" w:rsidRDefault="00A300FB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2E5504" w:rsidRPr="00143298" w:rsidTr="00143298">
        <w:trPr>
          <w:jc w:val="center"/>
        </w:trPr>
        <w:tc>
          <w:tcPr>
            <w:tcW w:w="8720" w:type="dxa"/>
            <w:gridSpan w:val="2"/>
            <w:vAlign w:val="center"/>
          </w:tcPr>
          <w:p w:rsidR="002E5504" w:rsidRPr="00143298" w:rsidRDefault="002E5504" w:rsidP="00143298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143298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2E5504" w:rsidRPr="00143298" w:rsidRDefault="002E5504" w:rsidP="0014329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143298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 xml:space="preserve">ORDENANZA B - Nº </w:t>
            </w:r>
            <w:r w:rsidR="00214B84" w:rsidRPr="00143298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41</w:t>
            </w:r>
            <w:r w:rsidR="00A300F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.</w:t>
            </w:r>
            <w:r w:rsidR="00214B84" w:rsidRPr="00143298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745</w:t>
            </w:r>
          </w:p>
          <w:p w:rsidR="002E5504" w:rsidRPr="00143298" w:rsidRDefault="002E5504" w:rsidP="0014329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43298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2E5504" w:rsidRPr="00143298" w:rsidTr="00143298">
        <w:trPr>
          <w:jc w:val="center"/>
        </w:trPr>
        <w:tc>
          <w:tcPr>
            <w:tcW w:w="4375" w:type="dxa"/>
            <w:vAlign w:val="center"/>
          </w:tcPr>
          <w:p w:rsidR="002E5504" w:rsidRPr="00572FD9" w:rsidRDefault="002E5504" w:rsidP="00572FD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432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  <w:r w:rsidR="00572FD9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1432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2E5504" w:rsidRPr="00143298" w:rsidRDefault="002E5504" w:rsidP="0014329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143298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2E5504" w:rsidRPr="00143298" w:rsidTr="00143298">
        <w:trPr>
          <w:jc w:val="center"/>
        </w:trPr>
        <w:tc>
          <w:tcPr>
            <w:tcW w:w="8720" w:type="dxa"/>
            <w:gridSpan w:val="2"/>
            <w:vAlign w:val="center"/>
          </w:tcPr>
          <w:p w:rsidR="002E5504" w:rsidRPr="00143298" w:rsidRDefault="002E5504" w:rsidP="0014329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143298">
              <w:rPr>
                <w:rFonts w:ascii="Arial" w:hAnsi="Arial" w:cs="Arial"/>
                <w:color w:val="000000"/>
                <w:sz w:val="22"/>
                <w:szCs w:val="22"/>
              </w:rPr>
              <w:t xml:space="preserve">Los puntos del Texto Definitivo provienen del Texto Original del Anexo de la Ordenanza </w:t>
            </w:r>
            <w:r w:rsidR="00214B84" w:rsidRPr="00143298">
              <w:rPr>
                <w:rFonts w:ascii="Arial" w:hAnsi="Arial" w:cs="Arial"/>
                <w:color w:val="000000"/>
                <w:sz w:val="22"/>
                <w:szCs w:val="22"/>
              </w:rPr>
              <w:t>41</w:t>
            </w:r>
            <w:r w:rsidR="00A300FB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14B84" w:rsidRPr="00143298">
              <w:rPr>
                <w:rFonts w:ascii="Arial" w:hAnsi="Arial" w:cs="Arial"/>
                <w:color w:val="000000"/>
                <w:sz w:val="22"/>
                <w:szCs w:val="22"/>
              </w:rPr>
              <w:t>745.</w:t>
            </w:r>
          </w:p>
        </w:tc>
      </w:tr>
    </w:tbl>
    <w:p w:rsidR="002E5504" w:rsidRPr="00143298" w:rsidRDefault="002E5504" w:rsidP="00143298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2E5504" w:rsidRPr="00143298" w:rsidTr="00143298">
        <w:trPr>
          <w:jc w:val="center"/>
        </w:trPr>
        <w:tc>
          <w:tcPr>
            <w:tcW w:w="8644" w:type="dxa"/>
            <w:gridSpan w:val="3"/>
            <w:vAlign w:val="center"/>
          </w:tcPr>
          <w:p w:rsidR="002E5504" w:rsidRPr="00143298" w:rsidRDefault="002E5504" w:rsidP="00143298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2E5504" w:rsidRPr="00143298" w:rsidRDefault="00214B84" w:rsidP="0014329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ORDENANZA B - Nº 41</w:t>
            </w:r>
            <w:r w:rsidR="00A300F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745</w:t>
            </w:r>
          </w:p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2E5504" w:rsidRPr="00143298" w:rsidTr="00143298">
        <w:trPr>
          <w:jc w:val="center"/>
        </w:trPr>
        <w:tc>
          <w:tcPr>
            <w:tcW w:w="2881" w:type="dxa"/>
            <w:vAlign w:val="center"/>
          </w:tcPr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2E5504" w:rsidRPr="00143298" w:rsidRDefault="00214B84" w:rsidP="0014329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(Ordenanza 41</w:t>
            </w:r>
            <w:r w:rsidR="00A300F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143298">
              <w:rPr>
                <w:rFonts w:ascii="Arial" w:hAnsi="Arial" w:cs="Arial"/>
                <w:b/>
                <w:sz w:val="22"/>
                <w:szCs w:val="22"/>
              </w:rPr>
              <w:t>745</w:t>
            </w:r>
            <w:r w:rsidR="002E5504" w:rsidRPr="0014329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882" w:type="dxa"/>
            <w:vAlign w:val="center"/>
          </w:tcPr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329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E5504" w:rsidRPr="00143298" w:rsidTr="00143298">
        <w:trPr>
          <w:jc w:val="center"/>
        </w:trPr>
        <w:tc>
          <w:tcPr>
            <w:tcW w:w="8644" w:type="dxa"/>
            <w:gridSpan w:val="3"/>
            <w:vAlign w:val="center"/>
          </w:tcPr>
          <w:p w:rsidR="002E5504" w:rsidRPr="00143298" w:rsidRDefault="002E5504" w:rsidP="0014329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3298">
              <w:rPr>
                <w:rFonts w:ascii="Arial" w:hAnsi="Arial" w:cs="Arial"/>
                <w:sz w:val="22"/>
                <w:szCs w:val="22"/>
              </w:rPr>
              <w:t xml:space="preserve">La numeración de los puntos del Texto Definitivo corresponde a la numeración original del Anexo de la Ordenanza </w:t>
            </w:r>
            <w:r w:rsidR="00214B84" w:rsidRPr="00143298">
              <w:rPr>
                <w:rFonts w:ascii="Arial" w:hAnsi="Arial" w:cs="Arial"/>
                <w:sz w:val="22"/>
                <w:szCs w:val="22"/>
              </w:rPr>
              <w:t>41</w:t>
            </w:r>
            <w:r w:rsidR="00A300FB">
              <w:rPr>
                <w:rFonts w:ascii="Arial" w:hAnsi="Arial" w:cs="Arial"/>
                <w:sz w:val="22"/>
                <w:szCs w:val="22"/>
              </w:rPr>
              <w:t>.</w:t>
            </w:r>
            <w:r w:rsidR="00214B84" w:rsidRPr="00143298">
              <w:rPr>
                <w:rFonts w:ascii="Arial" w:hAnsi="Arial" w:cs="Arial"/>
                <w:sz w:val="22"/>
                <w:szCs w:val="22"/>
              </w:rPr>
              <w:t>745.</w:t>
            </w:r>
          </w:p>
        </w:tc>
      </w:tr>
    </w:tbl>
    <w:p w:rsidR="002E5504" w:rsidRPr="00143298" w:rsidRDefault="002E5504" w:rsidP="00143298">
      <w:pPr>
        <w:spacing w:line="360" w:lineRule="auto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4329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143298">
        <w:rPr>
          <w:rFonts w:ascii="Arial" w:hAnsi="Arial" w:cs="Arial"/>
          <w:b/>
          <w:sz w:val="22"/>
          <w:szCs w:val="22"/>
        </w:rPr>
        <w:t>:</w:t>
      </w:r>
    </w:p>
    <w:p w:rsidR="002E5504" w:rsidRPr="00572FD9" w:rsidRDefault="002E5504" w:rsidP="00572FD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72FD9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</w:t>
      </w:r>
      <w:r w:rsidRPr="00572FD9">
        <w:rPr>
          <w:rFonts w:ascii="Arial" w:hAnsi="Arial" w:cs="Arial"/>
          <w:sz w:val="22"/>
          <w:szCs w:val="22"/>
        </w:rPr>
        <w:lastRenderedPageBreak/>
        <w:t xml:space="preserve">la Constitución Nacional y de la ley de garantía de los intereses del Estado Federal, como toda otra que se le transfiera en el futuro. </w:t>
      </w:r>
      <w:r w:rsidRPr="00572FD9">
        <w:rPr>
          <w:rFonts w:ascii="Arial" w:hAnsi="Arial" w:cs="Arial"/>
          <w:bCs/>
          <w:sz w:val="22"/>
          <w:szCs w:val="22"/>
        </w:rPr>
        <w:t>ARTICULO 7°</w:t>
      </w:r>
      <w:r w:rsidRPr="00572FD9">
        <w:rPr>
          <w:rFonts w:ascii="Arial" w:hAnsi="Arial" w:cs="Arial"/>
          <w:b/>
          <w:bCs/>
          <w:sz w:val="22"/>
          <w:szCs w:val="22"/>
        </w:rPr>
        <w:t xml:space="preserve"> </w:t>
      </w:r>
      <w:r w:rsidRPr="00572FD9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2E5504" w:rsidRPr="00143298" w:rsidRDefault="002E5504" w:rsidP="00143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22940" w:rsidRPr="00143298" w:rsidRDefault="00D22940" w:rsidP="0014329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D22940" w:rsidRPr="00143298" w:rsidSect="0014329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D2089"/>
    <w:multiLevelType w:val="hybridMultilevel"/>
    <w:tmpl w:val="B8703C56"/>
    <w:lvl w:ilvl="0" w:tplc="B0EE4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B31FEC"/>
    <w:multiLevelType w:val="hybridMultilevel"/>
    <w:tmpl w:val="32AA17AE"/>
    <w:lvl w:ilvl="0" w:tplc="4090427E">
      <w:numFmt w:val="bullet"/>
      <w:lvlText w:val="—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096F81"/>
    <w:multiLevelType w:val="hybridMultilevel"/>
    <w:tmpl w:val="FDDEE80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E5504"/>
    <w:rsid w:val="00143298"/>
    <w:rsid w:val="001A0E67"/>
    <w:rsid w:val="00214B84"/>
    <w:rsid w:val="0021610D"/>
    <w:rsid w:val="002E5504"/>
    <w:rsid w:val="00313D9B"/>
    <w:rsid w:val="00572FD9"/>
    <w:rsid w:val="005815A7"/>
    <w:rsid w:val="005958DB"/>
    <w:rsid w:val="00653413"/>
    <w:rsid w:val="009802B2"/>
    <w:rsid w:val="00A05FFB"/>
    <w:rsid w:val="00A300FB"/>
    <w:rsid w:val="00A933BB"/>
    <w:rsid w:val="00AB677A"/>
    <w:rsid w:val="00AF608D"/>
    <w:rsid w:val="00BE068F"/>
    <w:rsid w:val="00D22940"/>
    <w:rsid w:val="00E95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5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2E5504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2E550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2E5504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2E5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432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1158</Words>
  <Characters>6369</Characters>
  <Application>Microsoft Office Word</Application>
  <DocSecurity>0</DocSecurity>
  <Lines>53</Lines>
  <Paragraphs>15</Paragraphs>
  <ScaleCrop>false</ScaleCrop>
  <Company/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2014-10-10T19:14:00Z</dcterms:created>
  <dcterms:modified xsi:type="dcterms:W3CDTF">2015-10-05T20:39:00Z</dcterms:modified>
</cp:coreProperties>
</file>