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89E" w:rsidRPr="00707E22" w:rsidRDefault="003A289E" w:rsidP="00707E2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07E22">
        <w:rPr>
          <w:rFonts w:ascii="Arial" w:hAnsi="Arial" w:cs="Arial"/>
          <w:b/>
          <w:sz w:val="22"/>
          <w:szCs w:val="22"/>
        </w:rPr>
        <w:t>2541</w:t>
      </w:r>
    </w:p>
    <w:p w:rsidR="003A289E" w:rsidRPr="00707E22" w:rsidRDefault="003A289E" w:rsidP="00707E2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3A289E" w:rsidRPr="00707E22" w:rsidRDefault="003A289E" w:rsidP="00AA136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07E22">
        <w:rPr>
          <w:rFonts w:ascii="Arial" w:hAnsi="Arial" w:cs="Arial"/>
          <w:b/>
          <w:sz w:val="22"/>
          <w:szCs w:val="22"/>
        </w:rPr>
        <w:t>ORDENANZA F - N° 47</w:t>
      </w:r>
      <w:r w:rsidR="00707E22">
        <w:rPr>
          <w:rFonts w:ascii="Arial" w:hAnsi="Arial" w:cs="Arial"/>
          <w:b/>
          <w:sz w:val="22"/>
          <w:szCs w:val="22"/>
        </w:rPr>
        <w:t>.</w:t>
      </w:r>
      <w:r w:rsidRPr="00707E22">
        <w:rPr>
          <w:rFonts w:ascii="Arial" w:hAnsi="Arial" w:cs="Arial"/>
          <w:b/>
          <w:sz w:val="22"/>
          <w:szCs w:val="22"/>
        </w:rPr>
        <w:t>394</w:t>
      </w:r>
    </w:p>
    <w:p w:rsidR="00707E22" w:rsidRDefault="00707E22" w:rsidP="00707E2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A289E" w:rsidRPr="00707E22" w:rsidRDefault="003A289E" w:rsidP="00707E2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7E22">
        <w:rPr>
          <w:rFonts w:ascii="Arial" w:hAnsi="Arial" w:cs="Arial"/>
          <w:sz w:val="22"/>
          <w:szCs w:val="22"/>
        </w:rPr>
        <w:t xml:space="preserve">Artículo 1º - Determínese por Calendario Escolar, dos encuentros anuales participativos, para el intercambio de información sobre el Síndrome de Inmunodeficiencia Adquirida. </w:t>
      </w:r>
    </w:p>
    <w:p w:rsidR="003A289E" w:rsidRPr="00707E22" w:rsidRDefault="003A289E" w:rsidP="00707E2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A289E" w:rsidRPr="00707E22" w:rsidRDefault="003A289E" w:rsidP="00707E2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7E22">
        <w:rPr>
          <w:rFonts w:ascii="Arial" w:hAnsi="Arial" w:cs="Arial"/>
          <w:sz w:val="22"/>
          <w:szCs w:val="22"/>
        </w:rPr>
        <w:t xml:space="preserve">Artículo 2º - Los encuentros estarán destinados a alumnos del tercer ciclo de las escuelas de nivel primaria, de Educación Especial y Secundarias dependientes de la Comuna. </w:t>
      </w:r>
    </w:p>
    <w:p w:rsidR="003A289E" w:rsidRPr="00707E22" w:rsidRDefault="003A289E" w:rsidP="00707E2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A289E" w:rsidRPr="00707E22" w:rsidRDefault="003A289E" w:rsidP="00707E2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7E22">
        <w:rPr>
          <w:rFonts w:ascii="Arial" w:hAnsi="Arial" w:cs="Arial"/>
          <w:sz w:val="22"/>
          <w:szCs w:val="22"/>
        </w:rPr>
        <w:t xml:space="preserve">Artículo 3º - Con carácter previo a los encuentros, de acuerdo al nivel de los alumnos, se realizarán investigaciones sobre el tema, con la orientación y guía de docentes y padres. </w:t>
      </w:r>
    </w:p>
    <w:p w:rsidR="003A289E" w:rsidRPr="00707E22" w:rsidRDefault="003A289E" w:rsidP="00707E2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A289E" w:rsidRPr="00707E22" w:rsidRDefault="003A289E" w:rsidP="00707E2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7E22">
        <w:rPr>
          <w:rFonts w:ascii="Arial" w:hAnsi="Arial" w:cs="Arial"/>
          <w:sz w:val="22"/>
          <w:szCs w:val="22"/>
        </w:rPr>
        <w:t xml:space="preserve">Artículo 4º - El primer encuentro tendrá carácter informativo. </w:t>
      </w:r>
    </w:p>
    <w:p w:rsidR="003A289E" w:rsidRPr="00707E22" w:rsidRDefault="003A289E" w:rsidP="00707E2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A289E" w:rsidRPr="00707E22" w:rsidRDefault="003A289E" w:rsidP="00707E2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7E22">
        <w:rPr>
          <w:rFonts w:ascii="Arial" w:hAnsi="Arial" w:cs="Arial"/>
          <w:sz w:val="22"/>
          <w:szCs w:val="22"/>
        </w:rPr>
        <w:t xml:space="preserve">Artículo 5º - El temario incluirá aspectos científicos de la enfermedad, sexualidad, prevención, comportamiento social frente al tema, discriminación, entidades que abordan la problemática. </w:t>
      </w:r>
    </w:p>
    <w:p w:rsidR="003A289E" w:rsidRPr="00707E22" w:rsidRDefault="003A289E" w:rsidP="00707E2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A289E" w:rsidRPr="00707E22" w:rsidRDefault="003A289E" w:rsidP="00707E2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7E22">
        <w:rPr>
          <w:rFonts w:ascii="Arial" w:hAnsi="Arial" w:cs="Arial"/>
          <w:sz w:val="22"/>
          <w:szCs w:val="22"/>
        </w:rPr>
        <w:t xml:space="preserve">Artículo 6º - El segundo encuentro tendrá carácter deliberativo. Todos los encuentros serán abiertos a la comunidad y a la participación de profesionales y entidades que aborden la temática. </w:t>
      </w:r>
    </w:p>
    <w:p w:rsidR="003A289E" w:rsidRPr="00707E22" w:rsidRDefault="003A289E" w:rsidP="00707E2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A289E" w:rsidRPr="00707E22" w:rsidRDefault="003A289E" w:rsidP="00707E2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7E22">
        <w:rPr>
          <w:rFonts w:ascii="Arial" w:hAnsi="Arial" w:cs="Arial"/>
          <w:sz w:val="22"/>
          <w:szCs w:val="22"/>
        </w:rPr>
        <w:t xml:space="preserve">Artículo 7º - Los organismos correspondientes procederán a realizar espacios destinados a la difusión de encuentros. </w:t>
      </w:r>
    </w:p>
    <w:p w:rsidR="003A289E" w:rsidRDefault="003A289E" w:rsidP="00707E2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252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472"/>
      </w:tblGrid>
      <w:tr w:rsidR="003A289E" w:rsidRPr="00707E22" w:rsidTr="00707E22">
        <w:trPr>
          <w:jc w:val="center"/>
        </w:trPr>
        <w:tc>
          <w:tcPr>
            <w:tcW w:w="9252" w:type="dxa"/>
            <w:gridSpan w:val="2"/>
            <w:vAlign w:val="center"/>
          </w:tcPr>
          <w:p w:rsidR="003A289E" w:rsidRPr="00707E22" w:rsidRDefault="003A289E" w:rsidP="00707E2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07E22">
              <w:rPr>
                <w:rFonts w:ascii="Arial" w:hAnsi="Arial" w:cs="Arial"/>
                <w:b/>
                <w:sz w:val="22"/>
                <w:szCs w:val="22"/>
              </w:rPr>
              <w:t>ORDENANZA F- N° 47</w:t>
            </w:r>
            <w:r w:rsidR="00707E2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707E22">
              <w:rPr>
                <w:rFonts w:ascii="Arial" w:hAnsi="Arial" w:cs="Arial"/>
                <w:b/>
                <w:sz w:val="22"/>
                <w:szCs w:val="22"/>
              </w:rPr>
              <w:t>394</w:t>
            </w:r>
          </w:p>
          <w:p w:rsidR="003A289E" w:rsidRPr="00707E22" w:rsidRDefault="003A289E" w:rsidP="00707E2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707E2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3A289E" w:rsidRPr="00707E22" w:rsidTr="00346D90">
        <w:trPr>
          <w:trHeight w:val="545"/>
          <w:jc w:val="center"/>
        </w:trPr>
        <w:tc>
          <w:tcPr>
            <w:tcW w:w="3780" w:type="dxa"/>
            <w:vAlign w:val="center"/>
          </w:tcPr>
          <w:p w:rsidR="003A289E" w:rsidRPr="00707E22" w:rsidRDefault="003A289E" w:rsidP="00AA136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07E2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A1362">
              <w:rPr>
                <w:rFonts w:ascii="Arial" w:hAnsi="Arial" w:cs="Arial"/>
                <w:b/>
                <w:sz w:val="22"/>
              </w:rPr>
              <w:t xml:space="preserve"> </w:t>
            </w:r>
            <w:r w:rsidRPr="00707E2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472" w:type="dxa"/>
            <w:vAlign w:val="center"/>
          </w:tcPr>
          <w:p w:rsidR="003A289E" w:rsidRPr="00707E22" w:rsidRDefault="003A289E" w:rsidP="00707E2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07E2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3A289E" w:rsidRPr="00707E22" w:rsidTr="00707E22">
        <w:trPr>
          <w:trHeight w:val="555"/>
          <w:jc w:val="center"/>
        </w:trPr>
        <w:tc>
          <w:tcPr>
            <w:tcW w:w="9252" w:type="dxa"/>
            <w:gridSpan w:val="2"/>
            <w:vAlign w:val="center"/>
          </w:tcPr>
          <w:p w:rsidR="003A289E" w:rsidRPr="00707E22" w:rsidRDefault="003A289E" w:rsidP="00707E2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07E22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Ordenanza 47</w:t>
            </w:r>
            <w:r w:rsidR="00707E22">
              <w:rPr>
                <w:rFonts w:ascii="Arial" w:hAnsi="Arial" w:cs="Arial"/>
                <w:sz w:val="22"/>
                <w:szCs w:val="22"/>
              </w:rPr>
              <w:t>.</w:t>
            </w:r>
            <w:bookmarkStart w:id="0" w:name="_GoBack"/>
            <w:bookmarkEnd w:id="0"/>
            <w:r w:rsidRPr="00707E22">
              <w:rPr>
                <w:rFonts w:ascii="Arial" w:hAnsi="Arial" w:cs="Arial"/>
                <w:sz w:val="22"/>
                <w:szCs w:val="22"/>
              </w:rPr>
              <w:t>394.</w:t>
            </w:r>
          </w:p>
        </w:tc>
      </w:tr>
    </w:tbl>
    <w:p w:rsidR="003A289E" w:rsidRDefault="003A289E" w:rsidP="00707E2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3A289E" w:rsidRPr="00707E22" w:rsidTr="00707E22">
        <w:trPr>
          <w:jc w:val="center"/>
        </w:trPr>
        <w:tc>
          <w:tcPr>
            <w:tcW w:w="9180" w:type="dxa"/>
            <w:gridSpan w:val="3"/>
            <w:vAlign w:val="center"/>
          </w:tcPr>
          <w:p w:rsidR="003A289E" w:rsidRPr="00707E22" w:rsidRDefault="003A289E" w:rsidP="00707E2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07E22">
              <w:rPr>
                <w:rFonts w:ascii="Arial" w:hAnsi="Arial" w:cs="Arial"/>
                <w:b/>
                <w:sz w:val="22"/>
                <w:szCs w:val="22"/>
              </w:rPr>
              <w:t>ORDENANZA F- N° 47</w:t>
            </w:r>
            <w:r w:rsidR="00707E2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707E22">
              <w:rPr>
                <w:rFonts w:ascii="Arial" w:hAnsi="Arial" w:cs="Arial"/>
                <w:b/>
                <w:sz w:val="22"/>
                <w:szCs w:val="22"/>
              </w:rPr>
              <w:t>394</w:t>
            </w:r>
          </w:p>
          <w:p w:rsidR="003A289E" w:rsidRPr="00707E22" w:rsidRDefault="003A289E" w:rsidP="00707E2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07E2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3A289E" w:rsidRPr="00707E22" w:rsidTr="00707E22">
        <w:trPr>
          <w:jc w:val="center"/>
        </w:trPr>
        <w:tc>
          <w:tcPr>
            <w:tcW w:w="3090" w:type="dxa"/>
            <w:vAlign w:val="center"/>
          </w:tcPr>
          <w:p w:rsidR="003A289E" w:rsidRPr="00707E22" w:rsidRDefault="003A289E" w:rsidP="00707E2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07E2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3A289E" w:rsidRPr="00707E22" w:rsidRDefault="003A289E" w:rsidP="00707E2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07E2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3A289E" w:rsidRPr="00707E22" w:rsidRDefault="003A289E" w:rsidP="00707E2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07E2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3A289E" w:rsidRPr="00707E22" w:rsidRDefault="003A289E" w:rsidP="00707E2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07E22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</w:t>
            </w:r>
            <w:r w:rsidRPr="00707E22">
              <w:rPr>
                <w:rFonts w:ascii="Arial" w:hAnsi="Arial" w:cs="Arial"/>
                <w:b/>
                <w:sz w:val="22"/>
                <w:szCs w:val="22"/>
              </w:rPr>
              <w:lastRenderedPageBreak/>
              <w:t>(Ordenanza 47</w:t>
            </w:r>
            <w:r w:rsidR="00707E2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707E22">
              <w:rPr>
                <w:rFonts w:ascii="Arial" w:hAnsi="Arial" w:cs="Arial"/>
                <w:b/>
                <w:sz w:val="22"/>
                <w:szCs w:val="22"/>
              </w:rPr>
              <w:t>394)</w:t>
            </w:r>
          </w:p>
        </w:tc>
        <w:tc>
          <w:tcPr>
            <w:tcW w:w="3240" w:type="dxa"/>
            <w:vAlign w:val="center"/>
          </w:tcPr>
          <w:p w:rsidR="003A289E" w:rsidRPr="00707E22" w:rsidRDefault="003A289E" w:rsidP="00707E2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07E22">
              <w:rPr>
                <w:rFonts w:ascii="Arial" w:hAnsi="Arial" w:cs="Arial"/>
                <w:b/>
                <w:sz w:val="22"/>
                <w:szCs w:val="22"/>
              </w:rPr>
              <w:lastRenderedPageBreak/>
              <w:t>Observaciones</w:t>
            </w:r>
          </w:p>
        </w:tc>
      </w:tr>
      <w:tr w:rsidR="003A289E" w:rsidRPr="00707E22" w:rsidTr="00707E22">
        <w:trPr>
          <w:jc w:val="center"/>
        </w:trPr>
        <w:tc>
          <w:tcPr>
            <w:tcW w:w="9180" w:type="dxa"/>
            <w:gridSpan w:val="3"/>
            <w:vAlign w:val="center"/>
          </w:tcPr>
          <w:p w:rsidR="003A289E" w:rsidRPr="00707E22" w:rsidRDefault="003A289E" w:rsidP="00707E2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07E22">
              <w:rPr>
                <w:rFonts w:ascii="Arial" w:hAnsi="Arial" w:cs="Arial"/>
                <w:sz w:val="22"/>
                <w:szCs w:val="22"/>
              </w:rPr>
              <w:lastRenderedPageBreak/>
              <w:t>La numeración de los artículos del Texto Definitivo corresponde a la numeración original de la Ordenanza 47</w:t>
            </w:r>
            <w:r w:rsidR="00707E22">
              <w:rPr>
                <w:rFonts w:ascii="Arial" w:hAnsi="Arial" w:cs="Arial"/>
                <w:sz w:val="22"/>
                <w:szCs w:val="22"/>
              </w:rPr>
              <w:t>.</w:t>
            </w:r>
            <w:r w:rsidRPr="00707E22">
              <w:rPr>
                <w:rFonts w:ascii="Arial" w:hAnsi="Arial" w:cs="Arial"/>
                <w:sz w:val="22"/>
                <w:szCs w:val="22"/>
              </w:rPr>
              <w:t>394.</w:t>
            </w:r>
          </w:p>
        </w:tc>
      </w:tr>
    </w:tbl>
    <w:p w:rsidR="003A289E" w:rsidRPr="00707E22" w:rsidRDefault="003A289E" w:rsidP="00707E22">
      <w:pPr>
        <w:spacing w:line="360" w:lineRule="auto"/>
        <w:rPr>
          <w:rFonts w:ascii="Arial" w:hAnsi="Arial" w:cs="Arial"/>
          <w:sz w:val="22"/>
          <w:szCs w:val="22"/>
        </w:rPr>
      </w:pPr>
    </w:p>
    <w:p w:rsidR="003A289E" w:rsidRPr="00707E22" w:rsidRDefault="003A289E" w:rsidP="00707E2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07E22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707E22">
        <w:rPr>
          <w:rFonts w:ascii="Arial" w:hAnsi="Arial" w:cs="Arial"/>
          <w:b/>
          <w:sz w:val="22"/>
          <w:szCs w:val="22"/>
        </w:rPr>
        <w:t>:</w:t>
      </w:r>
    </w:p>
    <w:p w:rsidR="00B12623" w:rsidRDefault="003A289E" w:rsidP="00346D9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46D90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346D90" w:rsidRPr="00346D90" w:rsidRDefault="00346D90" w:rsidP="00346D9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presente norma se encuentra publicada en el Boletín de Actualización Nº 5 del Digesto Municipal de la Ciudad de Buenos Aires, Segunda Edición, Año 1993.</w:t>
      </w:r>
    </w:p>
    <w:sectPr w:rsidR="00346D90" w:rsidRPr="00346D90" w:rsidSect="00707E2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607CE6"/>
    <w:multiLevelType w:val="hybridMultilevel"/>
    <w:tmpl w:val="B21C4F2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289E"/>
    <w:rsid w:val="00346D90"/>
    <w:rsid w:val="003A289E"/>
    <w:rsid w:val="0048553C"/>
    <w:rsid w:val="006463F2"/>
    <w:rsid w:val="00707E22"/>
    <w:rsid w:val="00AA1362"/>
    <w:rsid w:val="00B12623"/>
    <w:rsid w:val="00BC2705"/>
    <w:rsid w:val="00D82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3A289E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3A289E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3A289E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346D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308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2014-09-11T20:46:00Z</dcterms:created>
  <dcterms:modified xsi:type="dcterms:W3CDTF">2015-10-07T15:13:00Z</dcterms:modified>
</cp:coreProperties>
</file>