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437315" w:rsidRDefault="000D04C1" w:rsidP="00437315">
      <w:pPr>
        <w:spacing w:line="360" w:lineRule="auto"/>
        <w:rPr>
          <w:rFonts w:ascii="Arial" w:hAnsi="Arial" w:cs="Arial"/>
          <w:b/>
          <w:sz w:val="22"/>
          <w:szCs w:val="22"/>
        </w:rPr>
      </w:pPr>
      <w:r w:rsidRPr="00437315">
        <w:rPr>
          <w:rFonts w:ascii="Arial" w:hAnsi="Arial" w:cs="Arial"/>
          <w:b/>
          <w:sz w:val="22"/>
          <w:szCs w:val="22"/>
        </w:rPr>
        <w:t>2008-08-0816</w:t>
      </w:r>
    </w:p>
    <w:p w:rsidR="009B2E43" w:rsidRDefault="009B2E43" w:rsidP="00437315">
      <w:pPr>
        <w:spacing w:line="360" w:lineRule="auto"/>
        <w:jc w:val="center"/>
        <w:rPr>
          <w:rFonts w:ascii="Arial" w:hAnsi="Arial" w:cs="Arial"/>
          <w:b/>
          <w:sz w:val="22"/>
          <w:szCs w:val="22"/>
        </w:rPr>
      </w:pPr>
    </w:p>
    <w:p w:rsidR="00F76F73" w:rsidRPr="00437315" w:rsidRDefault="007257B1" w:rsidP="007257B1">
      <w:pPr>
        <w:spacing w:line="360" w:lineRule="auto"/>
        <w:jc w:val="center"/>
        <w:rPr>
          <w:sz w:val="22"/>
          <w:szCs w:val="22"/>
        </w:rPr>
      </w:pPr>
      <w:r w:rsidRPr="00437315">
        <w:rPr>
          <w:rFonts w:ascii="Arial" w:hAnsi="Arial" w:cs="Arial"/>
          <w:b/>
          <w:sz w:val="22"/>
          <w:szCs w:val="22"/>
        </w:rPr>
        <w:t>LEY H - N° 2</w:t>
      </w:r>
      <w:r>
        <w:rPr>
          <w:rFonts w:ascii="Arial" w:hAnsi="Arial" w:cs="Arial"/>
          <w:b/>
          <w:sz w:val="22"/>
          <w:szCs w:val="22"/>
        </w:rPr>
        <w:t>.</w:t>
      </w:r>
      <w:r w:rsidRPr="00437315">
        <w:rPr>
          <w:rFonts w:ascii="Arial" w:hAnsi="Arial" w:cs="Arial"/>
          <w:b/>
          <w:sz w:val="22"/>
          <w:szCs w:val="22"/>
        </w:rPr>
        <w:t>783</w:t>
      </w:r>
    </w:p>
    <w:p w:rsidR="000D04C1" w:rsidRPr="00437315" w:rsidRDefault="000D04C1" w:rsidP="00437315">
      <w:pPr>
        <w:pStyle w:val="NormalWeb"/>
        <w:shd w:val="clear" w:color="auto" w:fill="FFFFFF"/>
        <w:spacing w:before="0" w:beforeAutospacing="0" w:after="0" w:afterAutospacing="0" w:line="360" w:lineRule="auto"/>
        <w:rPr>
          <w:rFonts w:ascii="Arial" w:hAnsi="Arial" w:cs="Arial"/>
          <w:color w:val="000000"/>
          <w:sz w:val="22"/>
          <w:szCs w:val="22"/>
        </w:rPr>
      </w:pPr>
      <w:r w:rsidRPr="00437315">
        <w:rPr>
          <w:rFonts w:ascii="Arial" w:hAnsi="Arial" w:cs="Arial"/>
          <w:color w:val="000000"/>
          <w:sz w:val="22"/>
          <w:szCs w:val="22"/>
        </w:rPr>
        <w:t> </w:t>
      </w:r>
    </w:p>
    <w:p w:rsidR="000D04C1" w:rsidRPr="00437315" w:rsidRDefault="000D04C1" w:rsidP="00437315">
      <w:pPr>
        <w:pStyle w:val="NormalWeb"/>
        <w:shd w:val="clear" w:color="auto" w:fill="FFFFFF"/>
        <w:spacing w:before="0" w:beforeAutospacing="0" w:after="0" w:afterAutospacing="0" w:line="360" w:lineRule="auto"/>
        <w:jc w:val="both"/>
        <w:rPr>
          <w:rFonts w:ascii="Arial" w:hAnsi="Arial" w:cs="Arial"/>
          <w:color w:val="000000"/>
          <w:sz w:val="22"/>
          <w:szCs w:val="22"/>
        </w:rPr>
      </w:pPr>
      <w:r w:rsidRPr="00437315">
        <w:rPr>
          <w:rStyle w:val="Textoennegrita"/>
          <w:rFonts w:ascii="Arial" w:hAnsi="Arial" w:cs="Arial"/>
          <w:b w:val="0"/>
          <w:color w:val="000000"/>
          <w:sz w:val="22"/>
          <w:szCs w:val="22"/>
        </w:rPr>
        <w:t>Artículo 1°.-</w:t>
      </w:r>
      <w:r w:rsidRPr="00437315">
        <w:rPr>
          <w:rStyle w:val="apple-converted-space"/>
          <w:rFonts w:ascii="Arial" w:hAnsi="Arial" w:cs="Arial"/>
          <w:color w:val="000000"/>
          <w:sz w:val="22"/>
          <w:szCs w:val="22"/>
        </w:rPr>
        <w:t> </w:t>
      </w:r>
      <w:r w:rsidRPr="00437315">
        <w:rPr>
          <w:rFonts w:ascii="Arial" w:hAnsi="Arial" w:cs="Arial"/>
          <w:color w:val="000000"/>
          <w:sz w:val="22"/>
          <w:szCs w:val="22"/>
        </w:rPr>
        <w:t>Instruméntese en el ámbito de la Ciudad Autónoma de Buenos Aires la difusión permanente de los derechos de los pacientes con padecimientos</w:t>
      </w:r>
      <w:r w:rsidR="00BA58C8" w:rsidRPr="00437315">
        <w:rPr>
          <w:rFonts w:ascii="Arial" w:hAnsi="Arial" w:cs="Arial"/>
          <w:color w:val="000000"/>
          <w:sz w:val="22"/>
          <w:szCs w:val="22"/>
        </w:rPr>
        <w:t xml:space="preserve"> mentales.</w:t>
      </w:r>
    </w:p>
    <w:p w:rsidR="009B2E43" w:rsidRDefault="009B2E43" w:rsidP="0043731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0D04C1" w:rsidRPr="00437315" w:rsidRDefault="000D04C1" w:rsidP="00437315">
      <w:pPr>
        <w:pStyle w:val="NormalWeb"/>
        <w:shd w:val="clear" w:color="auto" w:fill="FFFFFF"/>
        <w:spacing w:before="0" w:beforeAutospacing="0" w:after="0" w:afterAutospacing="0" w:line="360" w:lineRule="auto"/>
        <w:jc w:val="both"/>
        <w:rPr>
          <w:rFonts w:ascii="Arial" w:hAnsi="Arial" w:cs="Arial"/>
          <w:color w:val="000000"/>
          <w:sz w:val="22"/>
          <w:szCs w:val="22"/>
        </w:rPr>
      </w:pPr>
      <w:r w:rsidRPr="00437315">
        <w:rPr>
          <w:rStyle w:val="Textoennegrita"/>
          <w:rFonts w:ascii="Arial" w:hAnsi="Arial" w:cs="Arial"/>
          <w:b w:val="0"/>
          <w:color w:val="000000"/>
          <w:sz w:val="22"/>
          <w:szCs w:val="22"/>
        </w:rPr>
        <w:t>Artículo 2°.</w:t>
      </w:r>
      <w:r w:rsidRPr="00437315">
        <w:rPr>
          <w:rFonts w:ascii="Arial" w:hAnsi="Arial" w:cs="Arial"/>
          <w:b/>
          <w:color w:val="000000"/>
          <w:sz w:val="22"/>
          <w:szCs w:val="22"/>
        </w:rPr>
        <w:t>-</w:t>
      </w:r>
      <w:r w:rsidRPr="00437315">
        <w:rPr>
          <w:rFonts w:ascii="Arial" w:hAnsi="Arial" w:cs="Arial"/>
          <w:color w:val="000000"/>
          <w:sz w:val="22"/>
          <w:szCs w:val="22"/>
        </w:rPr>
        <w:t xml:space="preserve"> El objeto de la presente, es la difusión de los derechos </w:t>
      </w:r>
      <w:r w:rsidR="00BA58C8" w:rsidRPr="00437315">
        <w:rPr>
          <w:rFonts w:ascii="Arial" w:hAnsi="Arial" w:cs="Arial"/>
          <w:color w:val="000000"/>
          <w:sz w:val="22"/>
          <w:szCs w:val="22"/>
        </w:rPr>
        <w:t xml:space="preserve">comprometidos </w:t>
      </w:r>
      <w:r w:rsidRPr="00437315">
        <w:rPr>
          <w:rFonts w:ascii="Arial" w:hAnsi="Arial" w:cs="Arial"/>
          <w:color w:val="000000"/>
          <w:sz w:val="22"/>
          <w:szCs w:val="22"/>
        </w:rPr>
        <w:t>en el artículo 3° de la Ley N° 448</w:t>
      </w:r>
      <w:r w:rsidR="00BA58C8" w:rsidRPr="00437315">
        <w:rPr>
          <w:rFonts w:ascii="Arial" w:hAnsi="Arial" w:cs="Arial"/>
          <w:color w:val="000000"/>
          <w:sz w:val="22"/>
          <w:szCs w:val="22"/>
        </w:rPr>
        <w:t xml:space="preserve"> #</w:t>
      </w:r>
      <w:r w:rsidRPr="00437315">
        <w:rPr>
          <w:rFonts w:ascii="Arial" w:hAnsi="Arial" w:cs="Arial"/>
          <w:color w:val="000000"/>
          <w:sz w:val="22"/>
          <w:szCs w:val="22"/>
        </w:rPr>
        <w:t xml:space="preserve"> - Ley de Salud Mental de la Ciudad Autónoma de Buenos Aires a fin de informar y concientizar a los pacientes con padecimientos </w:t>
      </w:r>
      <w:r w:rsidR="00BA58C8" w:rsidRPr="00437315">
        <w:rPr>
          <w:rFonts w:ascii="Arial" w:hAnsi="Arial" w:cs="Arial"/>
          <w:color w:val="000000"/>
          <w:sz w:val="22"/>
          <w:szCs w:val="22"/>
        </w:rPr>
        <w:t>m</w:t>
      </w:r>
      <w:r w:rsidRPr="00437315">
        <w:rPr>
          <w:rFonts w:ascii="Arial" w:hAnsi="Arial" w:cs="Arial"/>
          <w:color w:val="000000"/>
          <w:sz w:val="22"/>
          <w:szCs w:val="22"/>
        </w:rPr>
        <w:t>entales, a sus familias y los trabajadores del área de la salud, sobre aquellas acciones que interfieren y/o vulneran su reconocimiento.</w:t>
      </w:r>
    </w:p>
    <w:p w:rsidR="009B2E43" w:rsidRDefault="009B2E43" w:rsidP="0043731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0D04C1" w:rsidRPr="00437315" w:rsidRDefault="000D04C1" w:rsidP="00437315">
      <w:pPr>
        <w:pStyle w:val="NormalWeb"/>
        <w:shd w:val="clear" w:color="auto" w:fill="FFFFFF"/>
        <w:spacing w:before="0" w:beforeAutospacing="0" w:after="0" w:afterAutospacing="0" w:line="360" w:lineRule="auto"/>
        <w:jc w:val="both"/>
        <w:rPr>
          <w:rFonts w:ascii="Arial" w:hAnsi="Arial" w:cs="Arial"/>
          <w:color w:val="000000"/>
          <w:sz w:val="22"/>
          <w:szCs w:val="22"/>
        </w:rPr>
      </w:pPr>
      <w:r w:rsidRPr="00437315">
        <w:rPr>
          <w:rStyle w:val="Textoennegrita"/>
          <w:rFonts w:ascii="Arial" w:hAnsi="Arial" w:cs="Arial"/>
          <w:b w:val="0"/>
          <w:color w:val="000000"/>
          <w:sz w:val="22"/>
          <w:szCs w:val="22"/>
        </w:rPr>
        <w:t>Artículo 3°.</w:t>
      </w:r>
      <w:r w:rsidRPr="00437315">
        <w:rPr>
          <w:rFonts w:ascii="Arial" w:hAnsi="Arial" w:cs="Arial"/>
          <w:b/>
          <w:color w:val="000000"/>
          <w:sz w:val="22"/>
          <w:szCs w:val="22"/>
        </w:rPr>
        <w:t>-</w:t>
      </w:r>
      <w:r w:rsidRPr="00437315">
        <w:rPr>
          <w:rFonts w:ascii="Arial" w:hAnsi="Arial" w:cs="Arial"/>
          <w:color w:val="000000"/>
          <w:sz w:val="22"/>
          <w:szCs w:val="22"/>
        </w:rPr>
        <w:t xml:space="preserve"> La autoridad de aplicación de la presente ley es el Ministerio de Salud debiendo garantizar su cumplimiento en el ámbito público de los Hospitales Generales de Agudos, los Hospitales Monovalentes de Salud Mental, los Centros de Salud y Acción Comunitaria y los Centros de Salud Mental, como así también en los ámbitos privados y de la seguridad social dentro del territorio de la Ciudad.</w:t>
      </w:r>
    </w:p>
    <w:p w:rsidR="009B2E43" w:rsidRDefault="009B2E43" w:rsidP="0043731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0D04C1" w:rsidRPr="00437315" w:rsidRDefault="00BA58C8" w:rsidP="00437315">
      <w:pPr>
        <w:pStyle w:val="NormalWeb"/>
        <w:shd w:val="clear" w:color="auto" w:fill="FFFFFF"/>
        <w:spacing w:before="0" w:beforeAutospacing="0" w:after="0" w:afterAutospacing="0" w:line="360" w:lineRule="auto"/>
        <w:jc w:val="both"/>
        <w:rPr>
          <w:rFonts w:ascii="Arial" w:hAnsi="Arial" w:cs="Arial"/>
          <w:color w:val="000000"/>
          <w:sz w:val="22"/>
          <w:szCs w:val="22"/>
        </w:rPr>
      </w:pPr>
      <w:r w:rsidRPr="00437315">
        <w:rPr>
          <w:rStyle w:val="Textoennegrita"/>
          <w:rFonts w:ascii="Arial" w:hAnsi="Arial" w:cs="Arial"/>
          <w:b w:val="0"/>
          <w:color w:val="000000"/>
          <w:sz w:val="22"/>
          <w:szCs w:val="22"/>
        </w:rPr>
        <w:t>Art</w:t>
      </w:r>
      <w:r w:rsidR="000D04C1" w:rsidRPr="00437315">
        <w:rPr>
          <w:rStyle w:val="Textoennegrita"/>
          <w:rFonts w:ascii="Arial" w:hAnsi="Arial" w:cs="Arial"/>
          <w:b w:val="0"/>
          <w:color w:val="000000"/>
          <w:sz w:val="22"/>
          <w:szCs w:val="22"/>
        </w:rPr>
        <w:t>ículo 4°.</w:t>
      </w:r>
      <w:r w:rsidR="000D04C1" w:rsidRPr="00437315">
        <w:rPr>
          <w:rFonts w:ascii="Arial" w:hAnsi="Arial" w:cs="Arial"/>
          <w:b/>
          <w:color w:val="000000"/>
          <w:sz w:val="22"/>
          <w:szCs w:val="22"/>
        </w:rPr>
        <w:t>-</w:t>
      </w:r>
      <w:r w:rsidR="000D04C1" w:rsidRPr="00437315">
        <w:rPr>
          <w:rFonts w:ascii="Arial" w:hAnsi="Arial" w:cs="Arial"/>
          <w:color w:val="000000"/>
          <w:sz w:val="22"/>
          <w:szCs w:val="22"/>
        </w:rPr>
        <w:t xml:space="preserve"> La difusión deberá realizarse, de manera visible en todas las salas de espera, consultorios y en las salas de los profesionales del ámbito de la salud, de las instituciones detalladas en el artículo anterior, consignándose cada uno de los derechos establecidos en el artículo 3° de la Ley N° 448</w:t>
      </w:r>
      <w:r w:rsidRPr="00437315">
        <w:rPr>
          <w:rFonts w:ascii="Arial" w:hAnsi="Arial" w:cs="Arial"/>
          <w:color w:val="000000"/>
          <w:sz w:val="22"/>
          <w:szCs w:val="22"/>
        </w:rPr>
        <w:t xml:space="preserve"> #</w:t>
      </w:r>
      <w:r w:rsidR="000D04C1" w:rsidRPr="00437315">
        <w:rPr>
          <w:rFonts w:ascii="Arial" w:hAnsi="Arial" w:cs="Arial"/>
          <w:color w:val="000000"/>
          <w:sz w:val="22"/>
          <w:szCs w:val="22"/>
        </w:rPr>
        <w:t>; los números telefónicos y direcciones de los organismos correspondientes para realizar las denuncias pertinentes en caso de violación de los derechos.</w:t>
      </w:r>
    </w:p>
    <w:p w:rsidR="0009329B" w:rsidRDefault="0009329B" w:rsidP="00437315">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7257B1" w:rsidRPr="00437315" w:rsidRDefault="007257B1" w:rsidP="00437315">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89"/>
        <w:gridCol w:w="4411"/>
      </w:tblGrid>
      <w:tr w:rsidR="0009329B" w:rsidRPr="00437315" w:rsidTr="006E24E7">
        <w:trPr>
          <w:jc w:val="center"/>
        </w:trPr>
        <w:tc>
          <w:tcPr>
            <w:tcW w:w="9000" w:type="dxa"/>
            <w:gridSpan w:val="2"/>
            <w:vAlign w:val="center"/>
          </w:tcPr>
          <w:p w:rsidR="0009329B" w:rsidRPr="00437315" w:rsidRDefault="00294BD0" w:rsidP="006E24E7">
            <w:pPr>
              <w:pStyle w:val="Textosinformato"/>
              <w:spacing w:before="240" w:line="360" w:lineRule="auto"/>
              <w:jc w:val="center"/>
              <w:rPr>
                <w:rFonts w:ascii="Arial" w:hAnsi="Arial" w:cs="Arial"/>
                <w:sz w:val="22"/>
                <w:u w:val="single"/>
              </w:rPr>
            </w:pPr>
            <w:r w:rsidRPr="00437315">
              <w:rPr>
                <w:rFonts w:ascii="Arial" w:hAnsi="Arial" w:cs="Arial"/>
                <w:b/>
                <w:sz w:val="22"/>
                <w:szCs w:val="22"/>
              </w:rPr>
              <w:t>LEY H</w:t>
            </w:r>
            <w:r w:rsidR="0009329B" w:rsidRPr="00437315">
              <w:rPr>
                <w:rFonts w:ascii="Arial" w:hAnsi="Arial" w:cs="Arial"/>
                <w:b/>
                <w:sz w:val="22"/>
                <w:szCs w:val="22"/>
              </w:rPr>
              <w:t xml:space="preserve">- N° </w:t>
            </w:r>
            <w:r w:rsidR="00366728" w:rsidRPr="00437315">
              <w:rPr>
                <w:rFonts w:ascii="Arial" w:hAnsi="Arial" w:cs="Arial"/>
                <w:b/>
                <w:sz w:val="22"/>
                <w:szCs w:val="22"/>
              </w:rPr>
              <w:t>2</w:t>
            </w:r>
            <w:r w:rsidR="006E24E7">
              <w:rPr>
                <w:rFonts w:ascii="Arial" w:hAnsi="Arial" w:cs="Arial"/>
                <w:b/>
                <w:sz w:val="22"/>
                <w:szCs w:val="22"/>
              </w:rPr>
              <w:t>.</w:t>
            </w:r>
            <w:r w:rsidR="00BA58C8" w:rsidRPr="00437315">
              <w:rPr>
                <w:rFonts w:ascii="Arial" w:hAnsi="Arial" w:cs="Arial"/>
                <w:b/>
                <w:sz w:val="22"/>
                <w:szCs w:val="22"/>
              </w:rPr>
              <w:t>783</w:t>
            </w:r>
          </w:p>
          <w:p w:rsidR="0009329B" w:rsidRPr="00437315" w:rsidRDefault="0009329B" w:rsidP="006E24E7">
            <w:pPr>
              <w:pStyle w:val="Textosinformato"/>
              <w:spacing w:line="360" w:lineRule="auto"/>
              <w:jc w:val="center"/>
              <w:rPr>
                <w:rFonts w:ascii="Arial" w:hAnsi="Arial" w:cs="Arial"/>
                <w:b/>
                <w:sz w:val="22"/>
                <w:u w:val="single"/>
              </w:rPr>
            </w:pPr>
            <w:r w:rsidRPr="00437315">
              <w:rPr>
                <w:rFonts w:ascii="Arial" w:hAnsi="Arial" w:cs="Arial"/>
                <w:b/>
                <w:sz w:val="22"/>
                <w:szCs w:val="22"/>
              </w:rPr>
              <w:t>TABLA DE ANTECEDENTES</w:t>
            </w:r>
          </w:p>
        </w:tc>
      </w:tr>
      <w:tr w:rsidR="0009329B" w:rsidRPr="00437315" w:rsidTr="007257B1">
        <w:trPr>
          <w:trHeight w:val="512"/>
          <w:jc w:val="center"/>
        </w:trPr>
        <w:tc>
          <w:tcPr>
            <w:tcW w:w="4589" w:type="dxa"/>
            <w:vAlign w:val="center"/>
          </w:tcPr>
          <w:p w:rsidR="0009329B" w:rsidRPr="00437315" w:rsidRDefault="0009329B" w:rsidP="007257B1">
            <w:pPr>
              <w:pStyle w:val="Textosinformato"/>
              <w:spacing w:line="360" w:lineRule="auto"/>
              <w:jc w:val="center"/>
              <w:rPr>
                <w:rFonts w:ascii="Arial" w:hAnsi="Arial" w:cs="Arial"/>
                <w:b/>
                <w:sz w:val="22"/>
              </w:rPr>
            </w:pPr>
            <w:r w:rsidRPr="00437315">
              <w:rPr>
                <w:rFonts w:ascii="Arial" w:hAnsi="Arial" w:cs="Arial"/>
                <w:b/>
                <w:sz w:val="22"/>
                <w:szCs w:val="22"/>
              </w:rPr>
              <w:t>Artículo del Texto</w:t>
            </w:r>
            <w:r w:rsidR="007257B1">
              <w:rPr>
                <w:rFonts w:ascii="Arial" w:hAnsi="Arial" w:cs="Arial"/>
                <w:b/>
                <w:sz w:val="22"/>
              </w:rPr>
              <w:t xml:space="preserve"> </w:t>
            </w:r>
            <w:r w:rsidRPr="00437315">
              <w:rPr>
                <w:rFonts w:ascii="Arial" w:hAnsi="Arial" w:cs="Arial"/>
                <w:b/>
                <w:sz w:val="22"/>
                <w:szCs w:val="22"/>
              </w:rPr>
              <w:t>Definitivo</w:t>
            </w:r>
          </w:p>
        </w:tc>
        <w:tc>
          <w:tcPr>
            <w:tcW w:w="4411" w:type="dxa"/>
            <w:vAlign w:val="center"/>
          </w:tcPr>
          <w:p w:rsidR="0009329B" w:rsidRPr="00437315" w:rsidRDefault="0009329B" w:rsidP="006E24E7">
            <w:pPr>
              <w:pStyle w:val="Textosinformato"/>
              <w:spacing w:line="360" w:lineRule="auto"/>
              <w:jc w:val="center"/>
              <w:rPr>
                <w:rFonts w:ascii="Arial" w:hAnsi="Arial" w:cs="Arial"/>
                <w:b/>
                <w:sz w:val="22"/>
              </w:rPr>
            </w:pPr>
            <w:r w:rsidRPr="00437315">
              <w:rPr>
                <w:rFonts w:ascii="Arial" w:hAnsi="Arial" w:cs="Arial"/>
                <w:b/>
                <w:sz w:val="22"/>
                <w:szCs w:val="22"/>
              </w:rPr>
              <w:t>Fuente</w:t>
            </w:r>
          </w:p>
        </w:tc>
      </w:tr>
      <w:tr w:rsidR="0009329B" w:rsidRPr="00437315" w:rsidTr="006E24E7">
        <w:trPr>
          <w:trHeight w:val="555"/>
          <w:jc w:val="center"/>
        </w:trPr>
        <w:tc>
          <w:tcPr>
            <w:tcW w:w="9000" w:type="dxa"/>
            <w:gridSpan w:val="2"/>
            <w:vAlign w:val="center"/>
          </w:tcPr>
          <w:p w:rsidR="0009329B" w:rsidRPr="00437315" w:rsidRDefault="00B80B90" w:rsidP="007257B1">
            <w:pPr>
              <w:pStyle w:val="Textosinformato"/>
              <w:spacing w:line="360" w:lineRule="auto"/>
              <w:jc w:val="center"/>
              <w:rPr>
                <w:rFonts w:ascii="Arial" w:hAnsi="Arial" w:cs="Arial"/>
                <w:sz w:val="22"/>
              </w:rPr>
            </w:pPr>
            <w:r w:rsidRPr="00437315">
              <w:rPr>
                <w:rFonts w:ascii="Arial" w:hAnsi="Arial" w:cs="Arial"/>
                <w:sz w:val="22"/>
                <w:szCs w:val="22"/>
              </w:rPr>
              <w:t xml:space="preserve">Todos los artículos de este texto definitivo provienen del texto original de la Ley </w:t>
            </w:r>
            <w:r w:rsidR="00BA58C8" w:rsidRPr="00437315">
              <w:rPr>
                <w:rFonts w:ascii="Arial" w:hAnsi="Arial" w:cs="Arial"/>
                <w:sz w:val="22"/>
                <w:szCs w:val="22"/>
              </w:rPr>
              <w:t>N° 2783</w:t>
            </w:r>
            <w:r w:rsidRPr="00437315">
              <w:rPr>
                <w:rFonts w:ascii="Arial" w:hAnsi="Arial" w:cs="Arial"/>
                <w:sz w:val="22"/>
                <w:szCs w:val="22"/>
              </w:rPr>
              <w:t>.</w:t>
            </w:r>
          </w:p>
        </w:tc>
      </w:tr>
    </w:tbl>
    <w:p w:rsidR="0009329B" w:rsidRDefault="0009329B" w:rsidP="00437315">
      <w:pPr>
        <w:spacing w:line="360" w:lineRule="auto"/>
        <w:rPr>
          <w:rFonts w:ascii="Arial" w:hAnsi="Arial" w:cs="Arial"/>
          <w:b/>
          <w:sz w:val="22"/>
          <w:szCs w:val="22"/>
        </w:rPr>
      </w:pPr>
    </w:p>
    <w:p w:rsidR="007257B1" w:rsidRDefault="007257B1" w:rsidP="00437315">
      <w:pPr>
        <w:spacing w:line="360" w:lineRule="auto"/>
        <w:rPr>
          <w:rFonts w:ascii="Arial" w:hAnsi="Arial" w:cs="Arial"/>
          <w:b/>
          <w:sz w:val="22"/>
          <w:szCs w:val="22"/>
        </w:rPr>
      </w:pPr>
    </w:p>
    <w:p w:rsidR="007257B1" w:rsidRDefault="007257B1" w:rsidP="00437315">
      <w:pPr>
        <w:spacing w:line="360" w:lineRule="auto"/>
        <w:rPr>
          <w:rFonts w:ascii="Arial" w:hAnsi="Arial" w:cs="Arial"/>
          <w:b/>
          <w:sz w:val="22"/>
          <w:szCs w:val="22"/>
        </w:rPr>
      </w:pPr>
    </w:p>
    <w:p w:rsidR="007257B1" w:rsidRDefault="007257B1" w:rsidP="00437315">
      <w:pPr>
        <w:spacing w:line="360" w:lineRule="auto"/>
        <w:rPr>
          <w:rFonts w:ascii="Arial" w:hAnsi="Arial" w:cs="Arial"/>
          <w:b/>
          <w:sz w:val="22"/>
          <w:szCs w:val="22"/>
        </w:rPr>
      </w:pPr>
    </w:p>
    <w:p w:rsidR="007257B1" w:rsidRPr="00437315" w:rsidRDefault="007257B1" w:rsidP="00437315">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325"/>
        <w:gridCol w:w="2554"/>
      </w:tblGrid>
      <w:tr w:rsidR="0009329B" w:rsidRPr="00437315" w:rsidTr="006E24E7">
        <w:trPr>
          <w:jc w:val="center"/>
        </w:trPr>
        <w:tc>
          <w:tcPr>
            <w:tcW w:w="8969" w:type="dxa"/>
            <w:gridSpan w:val="3"/>
            <w:vAlign w:val="center"/>
          </w:tcPr>
          <w:p w:rsidR="0009329B" w:rsidRPr="00437315" w:rsidRDefault="00FC0678" w:rsidP="006E24E7">
            <w:pPr>
              <w:pStyle w:val="Textosinformato"/>
              <w:spacing w:before="240" w:line="360" w:lineRule="auto"/>
              <w:jc w:val="center"/>
              <w:rPr>
                <w:rFonts w:ascii="Arial" w:hAnsi="Arial" w:cs="Arial"/>
                <w:sz w:val="22"/>
                <w:u w:val="single"/>
              </w:rPr>
            </w:pPr>
            <w:r w:rsidRPr="00437315">
              <w:rPr>
                <w:rFonts w:ascii="Arial" w:hAnsi="Arial" w:cs="Arial"/>
                <w:b/>
                <w:sz w:val="22"/>
                <w:szCs w:val="22"/>
              </w:rPr>
              <w:lastRenderedPageBreak/>
              <w:t>L</w:t>
            </w:r>
            <w:r w:rsidR="0009329B" w:rsidRPr="00437315">
              <w:rPr>
                <w:rFonts w:ascii="Arial" w:hAnsi="Arial" w:cs="Arial"/>
                <w:b/>
                <w:sz w:val="22"/>
                <w:szCs w:val="22"/>
              </w:rPr>
              <w:t xml:space="preserve">EY </w:t>
            </w:r>
            <w:r w:rsidR="00294BD0" w:rsidRPr="00437315">
              <w:rPr>
                <w:rFonts w:ascii="Arial" w:hAnsi="Arial" w:cs="Arial"/>
                <w:b/>
                <w:sz w:val="22"/>
                <w:szCs w:val="22"/>
              </w:rPr>
              <w:t>H</w:t>
            </w:r>
            <w:r w:rsidR="0009329B" w:rsidRPr="00437315">
              <w:rPr>
                <w:rFonts w:ascii="Arial" w:hAnsi="Arial" w:cs="Arial"/>
                <w:b/>
                <w:sz w:val="22"/>
                <w:szCs w:val="22"/>
              </w:rPr>
              <w:t xml:space="preserve">- N° </w:t>
            </w:r>
            <w:r w:rsidR="00366728" w:rsidRPr="00437315">
              <w:rPr>
                <w:rFonts w:ascii="Arial" w:hAnsi="Arial" w:cs="Arial"/>
                <w:b/>
                <w:sz w:val="22"/>
                <w:szCs w:val="22"/>
              </w:rPr>
              <w:t>2</w:t>
            </w:r>
            <w:r w:rsidR="006E24E7">
              <w:rPr>
                <w:rFonts w:ascii="Arial" w:hAnsi="Arial" w:cs="Arial"/>
                <w:b/>
                <w:sz w:val="22"/>
                <w:szCs w:val="22"/>
              </w:rPr>
              <w:t>.</w:t>
            </w:r>
            <w:r w:rsidR="00BA58C8" w:rsidRPr="00437315">
              <w:rPr>
                <w:rFonts w:ascii="Arial" w:hAnsi="Arial" w:cs="Arial"/>
                <w:b/>
                <w:sz w:val="22"/>
                <w:szCs w:val="22"/>
              </w:rPr>
              <w:t>783</w:t>
            </w:r>
          </w:p>
          <w:p w:rsidR="0009329B" w:rsidRPr="00437315" w:rsidRDefault="0009329B" w:rsidP="006E24E7">
            <w:pPr>
              <w:pStyle w:val="Textosinformato"/>
              <w:spacing w:line="360" w:lineRule="auto"/>
              <w:jc w:val="center"/>
              <w:rPr>
                <w:rFonts w:ascii="Arial" w:hAnsi="Arial" w:cs="Arial"/>
                <w:sz w:val="22"/>
              </w:rPr>
            </w:pPr>
            <w:r w:rsidRPr="00437315">
              <w:rPr>
                <w:rFonts w:ascii="Arial" w:hAnsi="Arial" w:cs="Arial"/>
                <w:b/>
                <w:sz w:val="22"/>
                <w:szCs w:val="22"/>
              </w:rPr>
              <w:t>TABLA DE EQUIVALENCIAS</w:t>
            </w:r>
          </w:p>
        </w:tc>
      </w:tr>
      <w:tr w:rsidR="0009329B" w:rsidRPr="00437315" w:rsidTr="007257B1">
        <w:trPr>
          <w:jc w:val="center"/>
        </w:trPr>
        <w:tc>
          <w:tcPr>
            <w:tcW w:w="3090" w:type="dxa"/>
            <w:vAlign w:val="center"/>
          </w:tcPr>
          <w:p w:rsidR="0009329B" w:rsidRPr="00437315" w:rsidRDefault="0009329B" w:rsidP="006E24E7">
            <w:pPr>
              <w:spacing w:line="360" w:lineRule="auto"/>
              <w:jc w:val="center"/>
              <w:rPr>
                <w:rFonts w:ascii="Arial" w:hAnsi="Arial" w:cs="Arial"/>
                <w:b/>
              </w:rPr>
            </w:pPr>
            <w:r w:rsidRPr="00437315">
              <w:rPr>
                <w:rFonts w:ascii="Arial" w:hAnsi="Arial" w:cs="Arial"/>
                <w:b/>
                <w:sz w:val="22"/>
                <w:szCs w:val="22"/>
              </w:rPr>
              <w:t>Número de artículo</w:t>
            </w:r>
          </w:p>
          <w:p w:rsidR="0009329B" w:rsidRPr="00437315" w:rsidRDefault="0009329B" w:rsidP="006E24E7">
            <w:pPr>
              <w:spacing w:line="360" w:lineRule="auto"/>
              <w:jc w:val="center"/>
              <w:rPr>
                <w:rFonts w:ascii="Arial" w:hAnsi="Arial" w:cs="Arial"/>
                <w:b/>
              </w:rPr>
            </w:pPr>
            <w:r w:rsidRPr="00437315">
              <w:rPr>
                <w:rFonts w:ascii="Arial" w:hAnsi="Arial" w:cs="Arial"/>
                <w:b/>
                <w:sz w:val="22"/>
                <w:szCs w:val="22"/>
              </w:rPr>
              <w:t>del Texto Definitivo</w:t>
            </w:r>
          </w:p>
        </w:tc>
        <w:tc>
          <w:tcPr>
            <w:tcW w:w="3325" w:type="dxa"/>
            <w:vAlign w:val="center"/>
          </w:tcPr>
          <w:p w:rsidR="0009329B" w:rsidRPr="00437315" w:rsidRDefault="0009329B" w:rsidP="007257B1">
            <w:pPr>
              <w:spacing w:line="360" w:lineRule="auto"/>
              <w:jc w:val="center"/>
              <w:rPr>
                <w:rFonts w:ascii="Arial" w:hAnsi="Arial" w:cs="Arial"/>
                <w:b/>
              </w:rPr>
            </w:pPr>
            <w:r w:rsidRPr="00437315">
              <w:rPr>
                <w:rFonts w:ascii="Arial" w:hAnsi="Arial" w:cs="Arial"/>
                <w:b/>
                <w:sz w:val="22"/>
                <w:szCs w:val="22"/>
              </w:rPr>
              <w:t>Número de artículo</w:t>
            </w:r>
            <w:r w:rsidR="007257B1">
              <w:rPr>
                <w:rFonts w:ascii="Arial" w:hAnsi="Arial" w:cs="Arial"/>
                <w:b/>
              </w:rPr>
              <w:t xml:space="preserve"> </w:t>
            </w:r>
            <w:r w:rsidRPr="00437315">
              <w:rPr>
                <w:rFonts w:ascii="Arial" w:hAnsi="Arial" w:cs="Arial"/>
                <w:b/>
                <w:sz w:val="22"/>
                <w:szCs w:val="22"/>
              </w:rPr>
              <w:t xml:space="preserve">del Texto de </w:t>
            </w:r>
            <w:r w:rsidR="00BA58C8" w:rsidRPr="00437315">
              <w:rPr>
                <w:rFonts w:ascii="Arial" w:hAnsi="Arial" w:cs="Arial"/>
                <w:b/>
                <w:sz w:val="22"/>
                <w:szCs w:val="22"/>
              </w:rPr>
              <w:t>Referencia (Ley 2</w:t>
            </w:r>
            <w:r w:rsidR="00AC4417">
              <w:rPr>
                <w:rFonts w:ascii="Arial" w:hAnsi="Arial" w:cs="Arial"/>
                <w:b/>
                <w:sz w:val="22"/>
                <w:szCs w:val="22"/>
              </w:rPr>
              <w:t>.</w:t>
            </w:r>
            <w:r w:rsidR="00BA58C8" w:rsidRPr="00437315">
              <w:rPr>
                <w:rFonts w:ascii="Arial" w:hAnsi="Arial" w:cs="Arial"/>
                <w:b/>
                <w:sz w:val="22"/>
                <w:szCs w:val="22"/>
              </w:rPr>
              <w:t>783</w:t>
            </w:r>
            <w:r w:rsidRPr="00437315">
              <w:rPr>
                <w:rFonts w:ascii="Arial" w:hAnsi="Arial" w:cs="Arial"/>
                <w:b/>
                <w:sz w:val="22"/>
                <w:szCs w:val="22"/>
              </w:rPr>
              <w:t>)</w:t>
            </w:r>
          </w:p>
        </w:tc>
        <w:tc>
          <w:tcPr>
            <w:tcW w:w="2554" w:type="dxa"/>
            <w:vAlign w:val="center"/>
          </w:tcPr>
          <w:p w:rsidR="0009329B" w:rsidRPr="00437315" w:rsidRDefault="0009329B" w:rsidP="006E24E7">
            <w:pPr>
              <w:spacing w:line="360" w:lineRule="auto"/>
              <w:jc w:val="center"/>
              <w:rPr>
                <w:rFonts w:ascii="Arial" w:hAnsi="Arial" w:cs="Arial"/>
                <w:b/>
              </w:rPr>
            </w:pPr>
            <w:r w:rsidRPr="00437315">
              <w:rPr>
                <w:rFonts w:ascii="Arial" w:hAnsi="Arial" w:cs="Arial"/>
                <w:b/>
                <w:sz w:val="22"/>
                <w:szCs w:val="22"/>
              </w:rPr>
              <w:t>Observaciones</w:t>
            </w:r>
          </w:p>
        </w:tc>
      </w:tr>
      <w:tr w:rsidR="0009329B" w:rsidRPr="00437315" w:rsidTr="006E24E7">
        <w:trPr>
          <w:jc w:val="center"/>
        </w:trPr>
        <w:tc>
          <w:tcPr>
            <w:tcW w:w="8969" w:type="dxa"/>
            <w:gridSpan w:val="3"/>
            <w:vAlign w:val="center"/>
          </w:tcPr>
          <w:p w:rsidR="00132BEA" w:rsidRPr="00437315" w:rsidRDefault="00FC0678" w:rsidP="006E24E7">
            <w:pPr>
              <w:tabs>
                <w:tab w:val="left" w:pos="1920"/>
              </w:tabs>
              <w:spacing w:line="360" w:lineRule="auto"/>
              <w:jc w:val="center"/>
              <w:rPr>
                <w:rFonts w:ascii="Arial" w:hAnsi="Arial" w:cs="Arial"/>
                <w:lang w:val="es-AR"/>
              </w:rPr>
            </w:pPr>
            <w:r w:rsidRPr="00437315">
              <w:rPr>
                <w:rFonts w:ascii="Arial" w:hAnsi="Arial" w:cs="Arial"/>
                <w:sz w:val="22"/>
                <w:szCs w:val="22"/>
              </w:rPr>
              <w:t>La numeración de los artículos del Texto Definitivo corresponde a la numeración original de la Ley</w:t>
            </w:r>
            <w:r w:rsidR="00366728" w:rsidRPr="00437315">
              <w:rPr>
                <w:rFonts w:ascii="Arial" w:hAnsi="Arial" w:cs="Arial"/>
                <w:sz w:val="22"/>
                <w:szCs w:val="22"/>
              </w:rPr>
              <w:t xml:space="preserve"> N°</w:t>
            </w:r>
            <w:r w:rsidR="007257B1">
              <w:rPr>
                <w:rFonts w:ascii="Arial" w:hAnsi="Arial" w:cs="Arial"/>
                <w:sz w:val="22"/>
                <w:szCs w:val="22"/>
              </w:rPr>
              <w:t xml:space="preserve"> </w:t>
            </w:r>
            <w:r w:rsidR="00366728" w:rsidRPr="00437315">
              <w:rPr>
                <w:rFonts w:ascii="Arial" w:hAnsi="Arial" w:cs="Arial"/>
                <w:sz w:val="22"/>
                <w:szCs w:val="22"/>
              </w:rPr>
              <w:t>2</w:t>
            </w:r>
            <w:r w:rsidR="00AC4417">
              <w:rPr>
                <w:rFonts w:ascii="Arial" w:hAnsi="Arial" w:cs="Arial"/>
                <w:sz w:val="22"/>
                <w:szCs w:val="22"/>
              </w:rPr>
              <w:t>.</w:t>
            </w:r>
            <w:r w:rsidR="00BA58C8" w:rsidRPr="00437315">
              <w:rPr>
                <w:rFonts w:ascii="Arial" w:hAnsi="Arial" w:cs="Arial"/>
                <w:sz w:val="22"/>
                <w:szCs w:val="22"/>
              </w:rPr>
              <w:t>783</w:t>
            </w:r>
            <w:r w:rsidRPr="00437315">
              <w:rPr>
                <w:rFonts w:ascii="Arial" w:hAnsi="Arial" w:cs="Arial"/>
                <w:sz w:val="22"/>
                <w:szCs w:val="22"/>
              </w:rPr>
              <w:t>.</w:t>
            </w:r>
          </w:p>
        </w:tc>
      </w:tr>
    </w:tbl>
    <w:p w:rsidR="0009329B" w:rsidRPr="00437315" w:rsidRDefault="0009329B" w:rsidP="00437315">
      <w:pPr>
        <w:spacing w:line="360" w:lineRule="auto"/>
        <w:rPr>
          <w:rFonts w:ascii="Arial" w:hAnsi="Arial" w:cs="Arial"/>
          <w:sz w:val="22"/>
          <w:szCs w:val="22"/>
          <w:lang w:val="es-AR"/>
        </w:rPr>
      </w:pPr>
    </w:p>
    <w:p w:rsidR="00F914CB" w:rsidRPr="00437315" w:rsidRDefault="00F914CB" w:rsidP="00437315">
      <w:pPr>
        <w:spacing w:line="360" w:lineRule="auto"/>
        <w:rPr>
          <w:rFonts w:ascii="Arial" w:hAnsi="Arial" w:cs="Arial"/>
          <w:b/>
          <w:sz w:val="22"/>
          <w:szCs w:val="22"/>
          <w:u w:val="single"/>
          <w:lang w:val="es-AR"/>
        </w:rPr>
      </w:pPr>
      <w:r w:rsidRPr="00437315">
        <w:rPr>
          <w:rFonts w:ascii="Arial" w:hAnsi="Arial" w:cs="Arial"/>
          <w:b/>
          <w:sz w:val="22"/>
          <w:szCs w:val="22"/>
          <w:u w:val="single"/>
          <w:lang w:val="es-AR"/>
        </w:rPr>
        <w:t>Observaciones Generales:</w:t>
      </w:r>
    </w:p>
    <w:p w:rsidR="00B80B90" w:rsidRPr="00437315" w:rsidRDefault="00313EB8" w:rsidP="00437315">
      <w:pPr>
        <w:spacing w:line="360" w:lineRule="auto"/>
        <w:jc w:val="both"/>
        <w:rPr>
          <w:rFonts w:ascii="Arial" w:hAnsi="Arial" w:cs="Arial"/>
          <w:sz w:val="22"/>
          <w:szCs w:val="22"/>
          <w:lang w:val="es-AR"/>
        </w:rPr>
      </w:pPr>
      <w:r w:rsidRPr="00437315">
        <w:rPr>
          <w:rFonts w:ascii="Arial" w:hAnsi="Arial" w:cs="Arial"/>
          <w:sz w:val="22"/>
          <w:szCs w:val="22"/>
          <w:lang w:val="es-AR"/>
        </w:rPr>
        <w:t># La presente norma contiene remisiones externas #</w:t>
      </w:r>
    </w:p>
    <w:sectPr w:rsidR="00B80B90" w:rsidRPr="00437315" w:rsidSect="0043731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D04C1"/>
    <w:rsid w:val="00132BEA"/>
    <w:rsid w:val="00294BD0"/>
    <w:rsid w:val="002D2DC8"/>
    <w:rsid w:val="00313EB8"/>
    <w:rsid w:val="00366728"/>
    <w:rsid w:val="003D4347"/>
    <w:rsid w:val="004010AD"/>
    <w:rsid w:val="00416255"/>
    <w:rsid w:val="00437315"/>
    <w:rsid w:val="004A7641"/>
    <w:rsid w:val="004C4DB6"/>
    <w:rsid w:val="00511FDE"/>
    <w:rsid w:val="006506AC"/>
    <w:rsid w:val="006E24E7"/>
    <w:rsid w:val="0071785E"/>
    <w:rsid w:val="007257B1"/>
    <w:rsid w:val="008D7462"/>
    <w:rsid w:val="009127C8"/>
    <w:rsid w:val="009B2E43"/>
    <w:rsid w:val="009E0014"/>
    <w:rsid w:val="00A628E9"/>
    <w:rsid w:val="00AB6371"/>
    <w:rsid w:val="00AC4417"/>
    <w:rsid w:val="00AD0010"/>
    <w:rsid w:val="00B029F1"/>
    <w:rsid w:val="00B04A21"/>
    <w:rsid w:val="00B80B90"/>
    <w:rsid w:val="00BA58C8"/>
    <w:rsid w:val="00BA5B44"/>
    <w:rsid w:val="00BE16FE"/>
    <w:rsid w:val="00C67C06"/>
    <w:rsid w:val="00CD26F6"/>
    <w:rsid w:val="00CF15CE"/>
    <w:rsid w:val="00CF6A58"/>
    <w:rsid w:val="00D43480"/>
    <w:rsid w:val="00E5583D"/>
    <w:rsid w:val="00F76F73"/>
    <w:rsid w:val="00F914CB"/>
    <w:rsid w:val="00F97A2B"/>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0D04C1"/>
    <w:rPr>
      <w:b/>
      <w:bCs/>
    </w:rPr>
  </w:style>
  <w:style w:type="character" w:customStyle="1" w:styleId="apple-converted-space">
    <w:name w:val="apple-converted-space"/>
    <w:basedOn w:val="Fuentedeprrafopredeter"/>
    <w:rsid w:val="000D04C1"/>
  </w:style>
</w:styles>
</file>

<file path=word/webSettings.xml><?xml version="1.0" encoding="utf-8"?>
<w:webSettings xmlns:r="http://schemas.openxmlformats.org/officeDocument/2006/relationships" xmlns:w="http://schemas.openxmlformats.org/wordprocessingml/2006/main">
  <w:divs>
    <w:div w:id="108596866">
      <w:bodyDiv w:val="1"/>
      <w:marLeft w:val="0"/>
      <w:marRight w:val="0"/>
      <w:marTop w:val="0"/>
      <w:marBottom w:val="0"/>
      <w:divBdr>
        <w:top w:val="none" w:sz="0" w:space="0" w:color="auto"/>
        <w:left w:val="none" w:sz="0" w:space="0" w:color="auto"/>
        <w:bottom w:val="none" w:sz="0" w:space="0" w:color="auto"/>
        <w:right w:val="none" w:sz="0" w:space="0" w:color="auto"/>
      </w:divBdr>
      <w:divsChild>
        <w:div w:id="403452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49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302</Words>
  <Characters>1665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2014-08-27T19:22:00Z</dcterms:created>
  <dcterms:modified xsi:type="dcterms:W3CDTF">2015-10-06T15:15:00Z</dcterms:modified>
</cp:coreProperties>
</file>