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01C7" w:rsidRPr="00CD4430" w:rsidRDefault="007C6D58" w:rsidP="00CD4430">
      <w:pPr>
        <w:spacing w:line="360" w:lineRule="auto"/>
        <w:rPr>
          <w:rFonts w:ascii="Arial" w:hAnsi="Arial" w:cs="Arial"/>
          <w:b/>
          <w:sz w:val="22"/>
          <w:szCs w:val="22"/>
        </w:rPr>
      </w:pPr>
      <w:r w:rsidRPr="00CD4430">
        <w:rPr>
          <w:rFonts w:ascii="Arial" w:hAnsi="Arial" w:cs="Arial"/>
          <w:b/>
          <w:sz w:val="22"/>
          <w:szCs w:val="22"/>
        </w:rPr>
        <w:t>2008-08-0006</w:t>
      </w:r>
    </w:p>
    <w:p w:rsidR="00EB4E91" w:rsidRDefault="00EB4E91" w:rsidP="00EB4E91">
      <w:pPr>
        <w:pStyle w:val="NormalWeb"/>
        <w:spacing w:before="0" w:beforeAutospacing="0" w:after="0" w:afterAutospacing="0" w:line="360" w:lineRule="auto"/>
        <w:jc w:val="center"/>
        <w:rPr>
          <w:rFonts w:ascii="Arial" w:hAnsi="Arial" w:cs="Arial"/>
          <w:b/>
          <w:sz w:val="22"/>
          <w:szCs w:val="22"/>
        </w:rPr>
      </w:pPr>
    </w:p>
    <w:p w:rsidR="00EB4E91" w:rsidRPr="00CD4430" w:rsidRDefault="00EB4E91" w:rsidP="00EB4E91">
      <w:pPr>
        <w:pStyle w:val="NormalWeb"/>
        <w:spacing w:before="0" w:beforeAutospacing="0" w:after="0" w:afterAutospacing="0" w:line="360" w:lineRule="auto"/>
        <w:jc w:val="center"/>
        <w:rPr>
          <w:rFonts w:ascii="Arial" w:hAnsi="Arial" w:cs="Arial"/>
          <w:b/>
          <w:sz w:val="22"/>
          <w:szCs w:val="22"/>
        </w:rPr>
      </w:pPr>
      <w:r w:rsidRPr="00CD4430">
        <w:rPr>
          <w:rFonts w:ascii="Arial" w:hAnsi="Arial" w:cs="Arial"/>
          <w:b/>
          <w:sz w:val="22"/>
          <w:szCs w:val="22"/>
        </w:rPr>
        <w:t>LEY B - N° 2</w:t>
      </w:r>
      <w:r>
        <w:rPr>
          <w:rFonts w:ascii="Arial" w:hAnsi="Arial" w:cs="Arial"/>
          <w:b/>
          <w:sz w:val="22"/>
          <w:szCs w:val="22"/>
        </w:rPr>
        <w:t>.</w:t>
      </w:r>
      <w:r w:rsidRPr="00CD4430">
        <w:rPr>
          <w:rFonts w:ascii="Arial" w:hAnsi="Arial" w:cs="Arial"/>
          <w:b/>
          <w:sz w:val="22"/>
          <w:szCs w:val="22"/>
        </w:rPr>
        <w:t>775</w:t>
      </w:r>
    </w:p>
    <w:p w:rsidR="00CD4430" w:rsidRDefault="00CD4430" w:rsidP="00CD4430">
      <w:pPr>
        <w:spacing w:line="360" w:lineRule="auto"/>
        <w:jc w:val="both"/>
        <w:rPr>
          <w:rFonts w:ascii="Arial" w:hAnsi="Arial" w:cs="Arial"/>
          <w:sz w:val="22"/>
          <w:szCs w:val="22"/>
          <w:lang w:val="es-AR"/>
        </w:rPr>
      </w:pPr>
    </w:p>
    <w:p w:rsidR="00B201C7" w:rsidRPr="00CD4430" w:rsidRDefault="00B201C7" w:rsidP="00CD4430">
      <w:pPr>
        <w:spacing w:line="360" w:lineRule="auto"/>
        <w:jc w:val="both"/>
        <w:rPr>
          <w:rFonts w:ascii="Arial" w:hAnsi="Arial" w:cs="Arial"/>
          <w:sz w:val="22"/>
          <w:szCs w:val="22"/>
          <w:lang w:val="es-AR"/>
        </w:rPr>
      </w:pPr>
      <w:r w:rsidRPr="00CD4430">
        <w:rPr>
          <w:rFonts w:ascii="Arial" w:hAnsi="Arial" w:cs="Arial"/>
          <w:sz w:val="22"/>
          <w:szCs w:val="22"/>
          <w:lang w:val="es-AR"/>
        </w:rPr>
        <w:t xml:space="preserve">Artículo 1°.- Apruébase el Acta de Entendimiento Marco </w:t>
      </w:r>
      <w:r w:rsidR="00983EB7">
        <w:rPr>
          <w:rFonts w:ascii="Arial" w:hAnsi="Arial" w:cs="Arial"/>
          <w:sz w:val="22"/>
          <w:szCs w:val="22"/>
          <w:lang w:val="es-AR"/>
        </w:rPr>
        <w:t>“</w:t>
      </w:r>
      <w:r w:rsidRPr="00CD4430">
        <w:rPr>
          <w:rFonts w:ascii="Arial" w:hAnsi="Arial" w:cs="Arial"/>
          <w:sz w:val="22"/>
          <w:szCs w:val="22"/>
          <w:lang w:val="es-AR"/>
        </w:rPr>
        <w:t>Plan General de Conectividad Vial del Área Metropolitana con la Ciudad Autónoma de Buenos Aires</w:t>
      </w:r>
      <w:r w:rsidR="00983EB7">
        <w:rPr>
          <w:rFonts w:ascii="Arial" w:hAnsi="Arial" w:cs="Arial"/>
          <w:sz w:val="22"/>
          <w:szCs w:val="22"/>
          <w:lang w:val="es-AR"/>
        </w:rPr>
        <w:t>”</w:t>
      </w:r>
      <w:r w:rsidRPr="00CD4430">
        <w:rPr>
          <w:rFonts w:ascii="Arial" w:hAnsi="Arial" w:cs="Arial"/>
          <w:sz w:val="22"/>
          <w:szCs w:val="22"/>
          <w:lang w:val="es-AR"/>
        </w:rPr>
        <w:t xml:space="preserve">, celebrada entre el Ministerio de Planificación Federal, Inversión Pública y Servicios de la Nación y el Gobierno de la Ciudad Autónoma de Buenos Aires, en fecha 22 de agosto de 2006 y registrada como Convenio n° 43/07 #, cuya copia certificada forma parte de la presente ley como Anexo </w:t>
      </w:r>
      <w:r w:rsidR="00983EB7">
        <w:rPr>
          <w:rFonts w:ascii="Arial" w:hAnsi="Arial" w:cs="Arial"/>
          <w:sz w:val="22"/>
          <w:szCs w:val="22"/>
          <w:lang w:val="es-AR"/>
        </w:rPr>
        <w:t>A</w:t>
      </w:r>
      <w:r w:rsidRPr="00CD4430">
        <w:rPr>
          <w:rFonts w:ascii="Arial" w:hAnsi="Arial" w:cs="Arial"/>
          <w:sz w:val="22"/>
          <w:szCs w:val="22"/>
          <w:lang w:val="es-AR"/>
        </w:rPr>
        <w:t>.</w:t>
      </w:r>
    </w:p>
    <w:p w:rsidR="00B201C7" w:rsidRPr="00CD4430" w:rsidRDefault="00B201C7" w:rsidP="00CD4430">
      <w:pPr>
        <w:spacing w:line="360" w:lineRule="auto"/>
        <w:jc w:val="both"/>
        <w:rPr>
          <w:rFonts w:ascii="Arial" w:hAnsi="Arial" w:cs="Arial"/>
          <w:sz w:val="22"/>
          <w:szCs w:val="22"/>
          <w:lang w:val="es-AR"/>
        </w:rPr>
      </w:pPr>
    </w:p>
    <w:p w:rsidR="00B201C7" w:rsidRPr="00CD4430" w:rsidRDefault="00B201C7" w:rsidP="00CD4430">
      <w:pPr>
        <w:spacing w:line="360" w:lineRule="auto"/>
        <w:jc w:val="both"/>
        <w:rPr>
          <w:rFonts w:ascii="Arial" w:hAnsi="Arial" w:cs="Arial"/>
          <w:sz w:val="22"/>
          <w:szCs w:val="22"/>
          <w:lang w:val="es-AR"/>
        </w:rPr>
      </w:pPr>
      <w:r w:rsidRPr="00CD4430">
        <w:rPr>
          <w:rFonts w:ascii="Arial" w:hAnsi="Arial" w:cs="Arial"/>
          <w:sz w:val="22"/>
          <w:szCs w:val="22"/>
          <w:lang w:val="es-AR"/>
        </w:rPr>
        <w:t>Artículo 2°.-</w:t>
      </w:r>
      <w:r w:rsidR="00983EB7">
        <w:rPr>
          <w:rFonts w:ascii="Arial" w:hAnsi="Arial" w:cs="Arial"/>
          <w:sz w:val="22"/>
          <w:szCs w:val="22"/>
          <w:lang w:val="es-AR"/>
        </w:rPr>
        <w:t xml:space="preserve"> </w:t>
      </w:r>
      <w:r w:rsidRPr="00CD4430">
        <w:rPr>
          <w:rFonts w:ascii="Arial" w:hAnsi="Arial" w:cs="Arial"/>
          <w:sz w:val="22"/>
          <w:szCs w:val="22"/>
          <w:lang w:val="es-AR"/>
        </w:rPr>
        <w:t>Apruébase el Acta de Entendimiento Complementaria del Acta de Entendimiento Marco aprobada en el Artículo 1°, celebrada entre el Ministerio de Planificación Federal, Inversión Pública y Servicios de la Nación, el Gobierno de la Ciudad Autónoma de Buenos Aires, la Municipalidad de Avellaneda y la Municipalidad de Lomas de Zamora con fecha 22 de agosto de 2006 y registrada como Convenio n° 35/06 #, cuya copia certificada forma parte de la presente ley como Anexo</w:t>
      </w:r>
      <w:r w:rsidR="00983EB7">
        <w:rPr>
          <w:rFonts w:ascii="Arial" w:hAnsi="Arial" w:cs="Arial"/>
          <w:sz w:val="22"/>
          <w:szCs w:val="22"/>
          <w:lang w:val="es-AR"/>
        </w:rPr>
        <w:t xml:space="preserve"> B</w:t>
      </w:r>
      <w:r w:rsidRPr="00CD4430">
        <w:rPr>
          <w:rFonts w:ascii="Arial" w:hAnsi="Arial" w:cs="Arial"/>
          <w:sz w:val="22"/>
          <w:szCs w:val="22"/>
          <w:lang w:val="es-AR"/>
        </w:rPr>
        <w:t>.</w:t>
      </w:r>
    </w:p>
    <w:p w:rsidR="00B201C7" w:rsidRPr="00CD4430" w:rsidRDefault="00B201C7" w:rsidP="00CD4430">
      <w:pPr>
        <w:spacing w:line="360" w:lineRule="auto"/>
        <w:jc w:val="both"/>
        <w:rPr>
          <w:rFonts w:ascii="Arial" w:hAnsi="Arial" w:cs="Arial"/>
          <w:sz w:val="22"/>
          <w:szCs w:val="22"/>
          <w:lang w:val="es-AR"/>
        </w:rPr>
      </w:pPr>
    </w:p>
    <w:p w:rsidR="00B201C7" w:rsidRPr="00CD4430" w:rsidRDefault="00B201C7" w:rsidP="00CD4430">
      <w:pPr>
        <w:spacing w:line="360" w:lineRule="auto"/>
        <w:jc w:val="both"/>
        <w:rPr>
          <w:rFonts w:ascii="Arial" w:hAnsi="Arial" w:cs="Arial"/>
          <w:sz w:val="22"/>
          <w:szCs w:val="22"/>
          <w:lang w:val="es-AR"/>
        </w:rPr>
      </w:pPr>
      <w:r w:rsidRPr="00CD4430">
        <w:rPr>
          <w:rFonts w:ascii="Arial" w:hAnsi="Arial" w:cs="Arial"/>
          <w:sz w:val="22"/>
          <w:szCs w:val="22"/>
          <w:lang w:val="es-AR"/>
        </w:rPr>
        <w:t xml:space="preserve">Artículo 3°.- Apruébase el Acta de Entendimiento Particular </w:t>
      </w:r>
      <w:r w:rsidR="00983EB7">
        <w:rPr>
          <w:rFonts w:ascii="Arial" w:hAnsi="Arial" w:cs="Arial"/>
          <w:sz w:val="22"/>
          <w:szCs w:val="22"/>
          <w:lang w:val="es-AR"/>
        </w:rPr>
        <w:t>“</w:t>
      </w:r>
      <w:r w:rsidRPr="00CD4430">
        <w:rPr>
          <w:rFonts w:ascii="Arial" w:hAnsi="Arial" w:cs="Arial"/>
          <w:sz w:val="22"/>
          <w:szCs w:val="22"/>
          <w:lang w:val="es-AR"/>
        </w:rPr>
        <w:t>Construcción Nuevo Puente La Noria</w:t>
      </w:r>
      <w:r w:rsidR="00983EB7">
        <w:rPr>
          <w:rFonts w:ascii="Arial" w:hAnsi="Arial" w:cs="Arial"/>
          <w:sz w:val="22"/>
          <w:szCs w:val="22"/>
          <w:lang w:val="es-AR"/>
        </w:rPr>
        <w:t>”</w:t>
      </w:r>
      <w:r w:rsidRPr="00CD4430">
        <w:rPr>
          <w:rFonts w:ascii="Arial" w:hAnsi="Arial" w:cs="Arial"/>
          <w:sz w:val="22"/>
          <w:szCs w:val="22"/>
          <w:lang w:val="es-AR"/>
        </w:rPr>
        <w:t>, celebrada entre el Ministerio de Planificación Federal, Inversión Pública y Servicios de la Nación, el Gobierno de la Ciudad Autónoma de Buenos Aires y la Municipalidad de Lomas de Zamora, en fecha 22 de agosto de 2006, registrada como Convenio n° 36/06 # cuya copia certificada forma parte de la presente ley como Anexo</w:t>
      </w:r>
      <w:r w:rsidR="00983EB7">
        <w:rPr>
          <w:rFonts w:ascii="Arial" w:hAnsi="Arial" w:cs="Arial"/>
          <w:sz w:val="22"/>
          <w:szCs w:val="22"/>
          <w:lang w:val="es-AR"/>
        </w:rPr>
        <w:t xml:space="preserve"> C</w:t>
      </w:r>
      <w:r w:rsidRPr="00CD4430">
        <w:rPr>
          <w:rFonts w:ascii="Arial" w:hAnsi="Arial" w:cs="Arial"/>
          <w:sz w:val="22"/>
          <w:szCs w:val="22"/>
          <w:lang w:val="es-AR"/>
        </w:rPr>
        <w:t>.</w:t>
      </w:r>
    </w:p>
    <w:p w:rsidR="00B201C7" w:rsidRPr="00CD4430" w:rsidRDefault="00B201C7" w:rsidP="00CD4430">
      <w:pPr>
        <w:spacing w:line="360" w:lineRule="auto"/>
        <w:jc w:val="both"/>
        <w:rPr>
          <w:rFonts w:ascii="Arial" w:hAnsi="Arial" w:cs="Arial"/>
          <w:sz w:val="22"/>
          <w:szCs w:val="22"/>
          <w:lang w:val="es-AR"/>
        </w:rPr>
      </w:pPr>
    </w:p>
    <w:p w:rsidR="00B201C7" w:rsidRPr="00CD4430" w:rsidRDefault="00B201C7" w:rsidP="00CD4430">
      <w:pPr>
        <w:spacing w:line="360" w:lineRule="auto"/>
        <w:jc w:val="both"/>
        <w:rPr>
          <w:rFonts w:ascii="Arial" w:hAnsi="Arial" w:cs="Arial"/>
          <w:sz w:val="22"/>
          <w:szCs w:val="22"/>
          <w:lang w:val="es-AR"/>
        </w:rPr>
      </w:pPr>
      <w:r w:rsidRPr="00CD4430">
        <w:rPr>
          <w:rFonts w:ascii="Arial" w:hAnsi="Arial" w:cs="Arial"/>
          <w:sz w:val="22"/>
          <w:szCs w:val="22"/>
          <w:lang w:val="es-AR"/>
        </w:rPr>
        <w:t xml:space="preserve">Artículo 4°.- Apruébase el Acta de Entendimiento Particular </w:t>
      </w:r>
      <w:r w:rsidR="00983EB7">
        <w:rPr>
          <w:rFonts w:ascii="Arial" w:hAnsi="Arial" w:cs="Arial"/>
          <w:sz w:val="22"/>
          <w:szCs w:val="22"/>
          <w:lang w:val="es-AR"/>
        </w:rPr>
        <w:t>“</w:t>
      </w:r>
      <w:r w:rsidRPr="00CD4430">
        <w:rPr>
          <w:rFonts w:ascii="Arial" w:hAnsi="Arial" w:cs="Arial"/>
          <w:sz w:val="22"/>
          <w:szCs w:val="22"/>
          <w:lang w:val="es-AR"/>
        </w:rPr>
        <w:t>Reparación Integral, Iluminación y Pintura del Puente Victorino de la Plaza</w:t>
      </w:r>
      <w:r w:rsidR="00983EB7">
        <w:rPr>
          <w:rFonts w:ascii="Arial" w:hAnsi="Arial" w:cs="Arial"/>
          <w:sz w:val="22"/>
          <w:szCs w:val="22"/>
          <w:lang w:val="es-AR"/>
        </w:rPr>
        <w:t>”</w:t>
      </w:r>
      <w:r w:rsidRPr="00CD4430">
        <w:rPr>
          <w:rFonts w:ascii="Arial" w:hAnsi="Arial" w:cs="Arial"/>
          <w:sz w:val="22"/>
          <w:szCs w:val="22"/>
          <w:lang w:val="es-AR"/>
        </w:rPr>
        <w:t>, celebrada entre el Ministerio de Planificación Federal, Inversión Pública y Servicios de la Nación, el Gobierno de la Ciudad Autónoma de Buenos Aires y la Municipalidad de Avellaneda, en fecha 22 de agosto de 2006, registrada como Convenio n° 37/06 #, cuya copia certificada forma parte</w:t>
      </w:r>
      <w:r w:rsidR="00983EB7">
        <w:rPr>
          <w:rFonts w:ascii="Arial" w:hAnsi="Arial" w:cs="Arial"/>
          <w:sz w:val="22"/>
          <w:szCs w:val="22"/>
          <w:lang w:val="es-AR"/>
        </w:rPr>
        <w:t xml:space="preserve"> de la presente ley como Anexo D</w:t>
      </w:r>
      <w:r w:rsidRPr="00CD4430">
        <w:rPr>
          <w:rFonts w:ascii="Arial" w:hAnsi="Arial" w:cs="Arial"/>
          <w:sz w:val="22"/>
          <w:szCs w:val="22"/>
          <w:lang w:val="es-AR"/>
        </w:rPr>
        <w:t>.</w:t>
      </w:r>
    </w:p>
    <w:p w:rsidR="00B201C7" w:rsidRPr="00CD4430" w:rsidRDefault="00B201C7" w:rsidP="00CD4430">
      <w:pPr>
        <w:spacing w:line="360" w:lineRule="auto"/>
        <w:jc w:val="both"/>
        <w:rPr>
          <w:rFonts w:ascii="Arial" w:hAnsi="Arial" w:cs="Arial"/>
          <w:sz w:val="22"/>
          <w:szCs w:val="22"/>
          <w:lang w:val="es-AR"/>
        </w:rPr>
      </w:pPr>
    </w:p>
    <w:p w:rsidR="00B201C7" w:rsidRPr="00CD4430" w:rsidRDefault="00B201C7" w:rsidP="00CD4430">
      <w:pPr>
        <w:spacing w:line="360" w:lineRule="auto"/>
        <w:jc w:val="both"/>
        <w:rPr>
          <w:rFonts w:ascii="Arial" w:hAnsi="Arial" w:cs="Arial"/>
          <w:sz w:val="22"/>
          <w:szCs w:val="22"/>
          <w:lang w:val="es-AR"/>
        </w:rPr>
      </w:pPr>
      <w:r w:rsidRPr="00CD4430">
        <w:rPr>
          <w:rFonts w:ascii="Arial" w:hAnsi="Arial" w:cs="Arial"/>
          <w:sz w:val="22"/>
          <w:szCs w:val="22"/>
          <w:lang w:val="es-AR"/>
        </w:rPr>
        <w:t xml:space="preserve">Artículo 5°.- Apruébase el Acta de Entendimiento Particular </w:t>
      </w:r>
      <w:r w:rsidR="00983EB7">
        <w:rPr>
          <w:rFonts w:ascii="Arial" w:hAnsi="Arial" w:cs="Arial"/>
          <w:sz w:val="22"/>
          <w:szCs w:val="22"/>
          <w:lang w:val="es-AR"/>
        </w:rPr>
        <w:t>“</w:t>
      </w:r>
      <w:r w:rsidRPr="00CD4430">
        <w:rPr>
          <w:rFonts w:ascii="Arial" w:hAnsi="Arial" w:cs="Arial"/>
          <w:sz w:val="22"/>
          <w:szCs w:val="22"/>
          <w:lang w:val="es-AR"/>
        </w:rPr>
        <w:t>Reparación del Puente Bosch</w:t>
      </w:r>
      <w:r w:rsidR="00983EB7">
        <w:rPr>
          <w:rFonts w:ascii="Arial" w:hAnsi="Arial" w:cs="Arial"/>
          <w:sz w:val="22"/>
          <w:szCs w:val="22"/>
          <w:lang w:val="es-AR"/>
        </w:rPr>
        <w:t>”</w:t>
      </w:r>
      <w:r w:rsidRPr="00CD4430">
        <w:rPr>
          <w:rFonts w:ascii="Arial" w:hAnsi="Arial" w:cs="Arial"/>
          <w:sz w:val="22"/>
          <w:szCs w:val="22"/>
          <w:lang w:val="es-AR"/>
        </w:rPr>
        <w:t xml:space="preserve">, celebrada entre el Ministerio de Planificación Federal, Inversión Pública y Servicios de la Nación, el Gobierno de la Ciudad Autónoma de Buenos Aires y la Municipalidad de Avellaneda, en fecha 22 de agosto de 2006, registrada como Convenio n° 38/06, cuya copia certificada forma parte de la presente ley como Anexo </w:t>
      </w:r>
      <w:r w:rsidR="00983EB7">
        <w:rPr>
          <w:rFonts w:ascii="Arial" w:hAnsi="Arial" w:cs="Arial"/>
          <w:sz w:val="22"/>
          <w:szCs w:val="22"/>
          <w:lang w:val="es-AR"/>
        </w:rPr>
        <w:t>E</w:t>
      </w:r>
      <w:r w:rsidRPr="00CD4430">
        <w:rPr>
          <w:rFonts w:ascii="Arial" w:hAnsi="Arial" w:cs="Arial"/>
          <w:sz w:val="22"/>
          <w:szCs w:val="22"/>
          <w:lang w:val="es-AR"/>
        </w:rPr>
        <w:t>.</w:t>
      </w:r>
    </w:p>
    <w:p w:rsidR="00B201C7" w:rsidRPr="00CD4430" w:rsidRDefault="00B201C7" w:rsidP="00CD4430">
      <w:pPr>
        <w:spacing w:line="360" w:lineRule="auto"/>
        <w:jc w:val="both"/>
        <w:rPr>
          <w:rFonts w:ascii="Arial" w:hAnsi="Arial" w:cs="Arial"/>
          <w:sz w:val="22"/>
          <w:szCs w:val="22"/>
          <w:lang w:val="es-AR"/>
        </w:rPr>
      </w:pPr>
    </w:p>
    <w:p w:rsidR="00B201C7" w:rsidRPr="00CD4430" w:rsidRDefault="00B201C7" w:rsidP="00CD4430">
      <w:pPr>
        <w:spacing w:line="360" w:lineRule="auto"/>
        <w:jc w:val="both"/>
        <w:rPr>
          <w:rFonts w:ascii="Arial" w:hAnsi="Arial" w:cs="Arial"/>
          <w:sz w:val="22"/>
          <w:szCs w:val="22"/>
          <w:lang w:val="es-AR"/>
        </w:rPr>
      </w:pPr>
      <w:r w:rsidRPr="00CD4430">
        <w:rPr>
          <w:rFonts w:ascii="Arial" w:hAnsi="Arial" w:cs="Arial"/>
          <w:sz w:val="22"/>
          <w:szCs w:val="22"/>
          <w:lang w:val="es-AR"/>
        </w:rPr>
        <w:t xml:space="preserve">Artículo 6°.- Apruébase el Acta de Entendimiento Particular </w:t>
      </w:r>
      <w:r w:rsidR="00983EB7">
        <w:rPr>
          <w:rFonts w:ascii="Arial" w:hAnsi="Arial" w:cs="Arial"/>
          <w:sz w:val="22"/>
          <w:szCs w:val="22"/>
          <w:lang w:val="es-AR"/>
        </w:rPr>
        <w:t>“</w:t>
      </w:r>
      <w:r w:rsidRPr="00CD4430">
        <w:rPr>
          <w:rFonts w:ascii="Arial" w:hAnsi="Arial" w:cs="Arial"/>
          <w:sz w:val="22"/>
          <w:szCs w:val="22"/>
          <w:lang w:val="es-AR"/>
        </w:rPr>
        <w:t>Construcción del Puente Roca Patricios</w:t>
      </w:r>
      <w:r w:rsidR="00983EB7">
        <w:rPr>
          <w:rFonts w:ascii="Arial" w:hAnsi="Arial" w:cs="Arial"/>
          <w:sz w:val="22"/>
          <w:szCs w:val="22"/>
          <w:lang w:val="es-AR"/>
        </w:rPr>
        <w:t>”</w:t>
      </w:r>
      <w:r w:rsidRPr="00CD4430">
        <w:rPr>
          <w:rFonts w:ascii="Arial" w:hAnsi="Arial" w:cs="Arial"/>
          <w:sz w:val="22"/>
          <w:szCs w:val="22"/>
          <w:lang w:val="es-AR"/>
        </w:rPr>
        <w:t xml:space="preserve">, celebrada entre el Ministerio de Planificación Federal, Inversión Pública y Servicios de la Nación, el Gobierno de la Ciudad Autónoma de Buenos Aires y la Municipalidad de Avellaneda, en </w:t>
      </w:r>
      <w:r w:rsidRPr="00CD4430">
        <w:rPr>
          <w:rFonts w:ascii="Arial" w:hAnsi="Arial" w:cs="Arial"/>
          <w:sz w:val="22"/>
          <w:szCs w:val="22"/>
          <w:lang w:val="es-AR"/>
        </w:rPr>
        <w:lastRenderedPageBreak/>
        <w:t xml:space="preserve">fecha 22 de agosto de 2006, registrada como Convenio N° 39/06 #, cuya copia certificada forma parte de la presente como Anexo </w:t>
      </w:r>
      <w:r w:rsidR="00983EB7">
        <w:rPr>
          <w:rFonts w:ascii="Arial" w:hAnsi="Arial" w:cs="Arial"/>
          <w:sz w:val="22"/>
          <w:szCs w:val="22"/>
          <w:lang w:val="es-AR"/>
        </w:rPr>
        <w:t>F</w:t>
      </w:r>
      <w:r w:rsidRPr="00CD4430">
        <w:rPr>
          <w:rFonts w:ascii="Arial" w:hAnsi="Arial" w:cs="Arial"/>
          <w:sz w:val="22"/>
          <w:szCs w:val="22"/>
          <w:lang w:val="es-AR"/>
        </w:rPr>
        <w:t>.</w:t>
      </w:r>
    </w:p>
    <w:p w:rsidR="00B201C7" w:rsidRPr="00CD4430" w:rsidRDefault="00B201C7" w:rsidP="00CD4430">
      <w:pPr>
        <w:spacing w:line="360" w:lineRule="auto"/>
        <w:jc w:val="both"/>
        <w:rPr>
          <w:rFonts w:ascii="Arial" w:hAnsi="Arial" w:cs="Arial"/>
          <w:sz w:val="22"/>
          <w:szCs w:val="22"/>
          <w:lang w:val="es-AR"/>
        </w:rPr>
      </w:pPr>
    </w:p>
    <w:p w:rsidR="00B201C7" w:rsidRPr="00CD4430" w:rsidRDefault="00B201C7" w:rsidP="00CD4430">
      <w:pPr>
        <w:spacing w:line="360" w:lineRule="auto"/>
        <w:jc w:val="both"/>
        <w:rPr>
          <w:rFonts w:ascii="Arial" w:hAnsi="Arial" w:cs="Arial"/>
          <w:sz w:val="22"/>
          <w:szCs w:val="22"/>
          <w:lang w:val="es-AR"/>
        </w:rPr>
      </w:pPr>
      <w:r w:rsidRPr="00CD4430">
        <w:rPr>
          <w:rFonts w:ascii="Arial" w:hAnsi="Arial" w:cs="Arial"/>
          <w:sz w:val="22"/>
          <w:szCs w:val="22"/>
          <w:lang w:val="es-AR"/>
        </w:rPr>
        <w:t xml:space="preserve">Artículo 7°.- Apruébase el Acta de Entendimiento Particular </w:t>
      </w:r>
      <w:r w:rsidR="00983EB7">
        <w:rPr>
          <w:rFonts w:ascii="Arial" w:hAnsi="Arial" w:cs="Arial"/>
          <w:sz w:val="22"/>
          <w:szCs w:val="22"/>
          <w:lang w:val="es-AR"/>
        </w:rPr>
        <w:t>“</w:t>
      </w:r>
      <w:r w:rsidRPr="00CD4430">
        <w:rPr>
          <w:rFonts w:ascii="Arial" w:hAnsi="Arial" w:cs="Arial"/>
          <w:sz w:val="22"/>
          <w:szCs w:val="22"/>
          <w:lang w:val="es-AR"/>
        </w:rPr>
        <w:t xml:space="preserve">Reparación del Antiguo Puente </w:t>
      </w:r>
      <w:proofErr w:type="spellStart"/>
      <w:r w:rsidRPr="00CD4430">
        <w:rPr>
          <w:rFonts w:ascii="Arial" w:hAnsi="Arial" w:cs="Arial"/>
          <w:sz w:val="22"/>
          <w:szCs w:val="22"/>
          <w:lang w:val="es-AR"/>
        </w:rPr>
        <w:t>Pueyrredón</w:t>
      </w:r>
      <w:proofErr w:type="spellEnd"/>
      <w:r w:rsidR="00983EB7">
        <w:rPr>
          <w:rFonts w:ascii="Arial" w:hAnsi="Arial" w:cs="Arial"/>
          <w:sz w:val="22"/>
          <w:szCs w:val="22"/>
          <w:lang w:val="es-AR"/>
        </w:rPr>
        <w:t>”</w:t>
      </w:r>
      <w:r w:rsidRPr="00CD4430">
        <w:rPr>
          <w:rFonts w:ascii="Arial" w:hAnsi="Arial" w:cs="Arial"/>
          <w:sz w:val="22"/>
          <w:szCs w:val="22"/>
          <w:lang w:val="es-AR"/>
        </w:rPr>
        <w:t xml:space="preserve">, celebrada entre el Ministerio de Planificación Federal, Inversión Pública y Servicios de la Nación, el Gobierno de la Ciudad Autónoma de Buenos Aires y la Municipalidad de Avellaneda, en fecha 22 de agosto de 2006, registrada como Convenio N° 40/06 #, cuya copia certificada forma parte de la presente como Anexo </w:t>
      </w:r>
      <w:r w:rsidR="00983EB7">
        <w:rPr>
          <w:rFonts w:ascii="Arial" w:hAnsi="Arial" w:cs="Arial"/>
          <w:sz w:val="22"/>
          <w:szCs w:val="22"/>
          <w:lang w:val="es-AR"/>
        </w:rPr>
        <w:t>G</w:t>
      </w:r>
      <w:r w:rsidRPr="00CD4430">
        <w:rPr>
          <w:rFonts w:ascii="Arial" w:hAnsi="Arial" w:cs="Arial"/>
          <w:sz w:val="22"/>
          <w:szCs w:val="22"/>
          <w:lang w:val="es-AR"/>
        </w:rPr>
        <w:t>.</w:t>
      </w:r>
    </w:p>
    <w:p w:rsidR="00B201C7" w:rsidRPr="00CD4430" w:rsidRDefault="00B201C7" w:rsidP="00CD4430">
      <w:pPr>
        <w:spacing w:line="360" w:lineRule="auto"/>
        <w:jc w:val="both"/>
        <w:rPr>
          <w:rFonts w:ascii="Arial" w:hAnsi="Arial" w:cs="Arial"/>
          <w:sz w:val="22"/>
          <w:szCs w:val="22"/>
          <w:lang w:val="es-AR"/>
        </w:rPr>
      </w:pPr>
    </w:p>
    <w:p w:rsidR="00B201C7" w:rsidRPr="00CD4430" w:rsidRDefault="00B201C7" w:rsidP="00CD4430">
      <w:pPr>
        <w:spacing w:line="360" w:lineRule="auto"/>
        <w:jc w:val="both"/>
        <w:rPr>
          <w:rFonts w:ascii="Arial" w:hAnsi="Arial" w:cs="Arial"/>
          <w:sz w:val="22"/>
          <w:szCs w:val="22"/>
          <w:lang w:val="es-AR"/>
        </w:rPr>
      </w:pPr>
      <w:r w:rsidRPr="00CD4430">
        <w:rPr>
          <w:rFonts w:ascii="Arial" w:hAnsi="Arial" w:cs="Arial"/>
          <w:sz w:val="22"/>
          <w:szCs w:val="22"/>
          <w:lang w:val="es-AR"/>
        </w:rPr>
        <w:t xml:space="preserve">Artículo 8°.- Apruébase el Acta de Entendimiento Particular </w:t>
      </w:r>
      <w:r w:rsidR="00983EB7">
        <w:rPr>
          <w:rFonts w:ascii="Arial" w:hAnsi="Arial" w:cs="Arial"/>
          <w:sz w:val="22"/>
          <w:szCs w:val="22"/>
          <w:lang w:val="es-AR"/>
        </w:rPr>
        <w:t>“</w:t>
      </w:r>
      <w:r w:rsidRPr="00CD4430">
        <w:rPr>
          <w:rFonts w:ascii="Arial" w:hAnsi="Arial" w:cs="Arial"/>
          <w:sz w:val="22"/>
          <w:szCs w:val="22"/>
          <w:lang w:val="es-AR"/>
        </w:rPr>
        <w:t>Desarrollo del Camino de la Ribera</w:t>
      </w:r>
      <w:r w:rsidR="00983EB7">
        <w:rPr>
          <w:rFonts w:ascii="Arial" w:hAnsi="Arial" w:cs="Arial"/>
          <w:sz w:val="22"/>
          <w:szCs w:val="22"/>
          <w:lang w:val="es-AR"/>
        </w:rPr>
        <w:t>”</w:t>
      </w:r>
      <w:r w:rsidRPr="00CD4430">
        <w:rPr>
          <w:rFonts w:ascii="Arial" w:hAnsi="Arial" w:cs="Arial"/>
          <w:sz w:val="22"/>
          <w:szCs w:val="22"/>
          <w:lang w:val="es-AR"/>
        </w:rPr>
        <w:t>, celebrada entre el Ministerio de Planificación Federal, Inversión Pública y Servicios de la Nación, el Gobierno de la Ciudad Autónoma de Buenos Aires y la Municipalidad de Avellaneda, en fecha 22 de agosto de 2006, registrada como Convenio n° 41/06 #, cuya copia certificada forma parte de la presente como Anexo</w:t>
      </w:r>
      <w:r w:rsidR="00983EB7">
        <w:rPr>
          <w:rFonts w:ascii="Arial" w:hAnsi="Arial" w:cs="Arial"/>
          <w:sz w:val="22"/>
          <w:szCs w:val="22"/>
          <w:lang w:val="es-AR"/>
        </w:rPr>
        <w:t xml:space="preserve"> H</w:t>
      </w:r>
      <w:r w:rsidRPr="00CD4430">
        <w:rPr>
          <w:rFonts w:ascii="Arial" w:hAnsi="Arial" w:cs="Arial"/>
          <w:sz w:val="22"/>
          <w:szCs w:val="22"/>
          <w:lang w:val="es-AR"/>
        </w:rPr>
        <w:t>.</w:t>
      </w:r>
    </w:p>
    <w:p w:rsidR="00B201C7" w:rsidRPr="00CD4430" w:rsidRDefault="00B201C7" w:rsidP="00CD4430">
      <w:pPr>
        <w:spacing w:line="360" w:lineRule="auto"/>
        <w:jc w:val="both"/>
        <w:rPr>
          <w:rFonts w:ascii="Arial" w:hAnsi="Arial" w:cs="Arial"/>
          <w:sz w:val="22"/>
          <w:szCs w:val="22"/>
          <w:lang w:val="es-AR"/>
        </w:rPr>
      </w:pPr>
    </w:p>
    <w:tbl>
      <w:tblPr>
        <w:tblW w:w="0" w:type="auto"/>
        <w:jc w:val="center"/>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600"/>
        <w:gridCol w:w="5220"/>
      </w:tblGrid>
      <w:tr w:rsidR="00B201C7" w:rsidRPr="00CD4430" w:rsidTr="00CD4430">
        <w:trPr>
          <w:jc w:val="center"/>
        </w:trPr>
        <w:tc>
          <w:tcPr>
            <w:tcW w:w="8820" w:type="dxa"/>
            <w:gridSpan w:val="2"/>
            <w:vAlign w:val="center"/>
          </w:tcPr>
          <w:p w:rsidR="00B201C7" w:rsidRPr="00CD4430" w:rsidRDefault="00B201C7" w:rsidP="00CD4430">
            <w:pPr>
              <w:pStyle w:val="Textosinformato"/>
              <w:spacing w:before="240" w:line="360" w:lineRule="auto"/>
              <w:jc w:val="center"/>
              <w:rPr>
                <w:rFonts w:ascii="Arial" w:hAnsi="Arial" w:cs="Arial"/>
                <w:sz w:val="22"/>
                <w:u w:val="single"/>
              </w:rPr>
            </w:pPr>
            <w:r w:rsidRPr="00CD4430">
              <w:rPr>
                <w:rFonts w:ascii="Arial" w:hAnsi="Arial" w:cs="Arial"/>
                <w:b/>
                <w:sz w:val="22"/>
                <w:szCs w:val="22"/>
              </w:rPr>
              <w:t xml:space="preserve">LEY B- N° </w:t>
            </w:r>
            <w:r w:rsidR="007C6D58" w:rsidRPr="00CD4430">
              <w:rPr>
                <w:rFonts w:ascii="Arial" w:hAnsi="Arial" w:cs="Arial"/>
                <w:b/>
                <w:sz w:val="22"/>
                <w:szCs w:val="22"/>
              </w:rPr>
              <w:t>2</w:t>
            </w:r>
            <w:r w:rsidR="006D6AA2">
              <w:rPr>
                <w:rFonts w:ascii="Arial" w:hAnsi="Arial" w:cs="Arial"/>
                <w:b/>
                <w:sz w:val="22"/>
                <w:szCs w:val="22"/>
              </w:rPr>
              <w:t>.</w:t>
            </w:r>
            <w:r w:rsidR="007C6D58" w:rsidRPr="00CD4430">
              <w:rPr>
                <w:rFonts w:ascii="Arial" w:hAnsi="Arial" w:cs="Arial"/>
                <w:b/>
                <w:sz w:val="22"/>
                <w:szCs w:val="22"/>
              </w:rPr>
              <w:t>775</w:t>
            </w:r>
          </w:p>
          <w:p w:rsidR="00B201C7" w:rsidRPr="00CD4430" w:rsidRDefault="00B201C7" w:rsidP="00CD4430">
            <w:pPr>
              <w:pStyle w:val="Textosinformato"/>
              <w:spacing w:line="360" w:lineRule="auto"/>
              <w:jc w:val="center"/>
              <w:rPr>
                <w:rFonts w:ascii="Arial" w:hAnsi="Arial" w:cs="Arial"/>
                <w:b/>
                <w:sz w:val="22"/>
                <w:u w:val="single"/>
              </w:rPr>
            </w:pPr>
            <w:r w:rsidRPr="00CD4430">
              <w:rPr>
                <w:rFonts w:ascii="Arial" w:hAnsi="Arial" w:cs="Arial"/>
                <w:b/>
                <w:sz w:val="22"/>
                <w:szCs w:val="22"/>
              </w:rPr>
              <w:t>TABLA DE ANTECEDENTES</w:t>
            </w:r>
          </w:p>
        </w:tc>
      </w:tr>
      <w:tr w:rsidR="00B201C7" w:rsidRPr="00CD4430" w:rsidTr="00CD4430">
        <w:trPr>
          <w:jc w:val="center"/>
        </w:trPr>
        <w:tc>
          <w:tcPr>
            <w:tcW w:w="3600" w:type="dxa"/>
            <w:vAlign w:val="center"/>
          </w:tcPr>
          <w:p w:rsidR="00B201C7" w:rsidRPr="00CD4430" w:rsidRDefault="00B201C7" w:rsidP="00CD4430">
            <w:pPr>
              <w:pStyle w:val="Textosinformato"/>
              <w:spacing w:line="360" w:lineRule="auto"/>
              <w:jc w:val="center"/>
              <w:rPr>
                <w:rFonts w:ascii="Arial" w:hAnsi="Arial" w:cs="Arial"/>
                <w:b/>
                <w:sz w:val="22"/>
              </w:rPr>
            </w:pPr>
            <w:r w:rsidRPr="00CD4430">
              <w:rPr>
                <w:rFonts w:ascii="Arial" w:hAnsi="Arial" w:cs="Arial"/>
                <w:b/>
                <w:sz w:val="22"/>
                <w:szCs w:val="22"/>
              </w:rPr>
              <w:t>Artículo del Texto</w:t>
            </w:r>
          </w:p>
          <w:p w:rsidR="00B201C7" w:rsidRPr="00CD4430" w:rsidRDefault="00B201C7" w:rsidP="00CD4430">
            <w:pPr>
              <w:pStyle w:val="Textosinformato"/>
              <w:spacing w:line="360" w:lineRule="auto"/>
              <w:jc w:val="center"/>
              <w:rPr>
                <w:rFonts w:ascii="Arial" w:hAnsi="Arial" w:cs="Arial"/>
                <w:b/>
                <w:sz w:val="22"/>
              </w:rPr>
            </w:pPr>
            <w:r w:rsidRPr="00CD4430">
              <w:rPr>
                <w:rFonts w:ascii="Arial" w:hAnsi="Arial" w:cs="Arial"/>
                <w:b/>
                <w:sz w:val="22"/>
                <w:szCs w:val="22"/>
              </w:rPr>
              <w:t>Definitivo</w:t>
            </w:r>
          </w:p>
        </w:tc>
        <w:tc>
          <w:tcPr>
            <w:tcW w:w="5220" w:type="dxa"/>
            <w:vAlign w:val="center"/>
          </w:tcPr>
          <w:p w:rsidR="00B201C7" w:rsidRPr="00CD4430" w:rsidRDefault="00B201C7" w:rsidP="00CD4430">
            <w:pPr>
              <w:pStyle w:val="Textosinformato"/>
              <w:spacing w:line="360" w:lineRule="auto"/>
              <w:jc w:val="center"/>
              <w:rPr>
                <w:rFonts w:ascii="Arial" w:hAnsi="Arial" w:cs="Arial"/>
                <w:b/>
                <w:sz w:val="22"/>
              </w:rPr>
            </w:pPr>
            <w:r w:rsidRPr="00CD4430">
              <w:rPr>
                <w:rFonts w:ascii="Arial" w:hAnsi="Arial" w:cs="Arial"/>
                <w:b/>
                <w:sz w:val="22"/>
                <w:szCs w:val="22"/>
              </w:rPr>
              <w:t>Fuente</w:t>
            </w:r>
          </w:p>
        </w:tc>
      </w:tr>
      <w:tr w:rsidR="00B201C7" w:rsidRPr="00CD4430" w:rsidTr="00CD4430">
        <w:trPr>
          <w:trHeight w:val="555"/>
          <w:jc w:val="center"/>
        </w:trPr>
        <w:tc>
          <w:tcPr>
            <w:tcW w:w="8820" w:type="dxa"/>
            <w:gridSpan w:val="2"/>
            <w:vAlign w:val="center"/>
          </w:tcPr>
          <w:p w:rsidR="00B201C7" w:rsidRPr="00CD4430" w:rsidRDefault="00B201C7" w:rsidP="00CD4430">
            <w:pPr>
              <w:pStyle w:val="Textosinformato"/>
              <w:spacing w:line="360" w:lineRule="auto"/>
              <w:jc w:val="center"/>
              <w:rPr>
                <w:rFonts w:ascii="Arial" w:hAnsi="Arial" w:cs="Arial"/>
                <w:sz w:val="22"/>
              </w:rPr>
            </w:pPr>
            <w:r w:rsidRPr="00CD4430">
              <w:rPr>
                <w:rFonts w:ascii="Arial" w:hAnsi="Arial" w:cs="Arial"/>
                <w:sz w:val="22"/>
                <w:szCs w:val="22"/>
              </w:rPr>
              <w:t>Todos los artículos de este texto definitivo prov</w:t>
            </w:r>
            <w:r w:rsidR="00EB4E91">
              <w:rPr>
                <w:rFonts w:ascii="Arial" w:hAnsi="Arial" w:cs="Arial"/>
                <w:sz w:val="22"/>
                <w:szCs w:val="22"/>
              </w:rPr>
              <w:t>ienen del texto original de la L</w:t>
            </w:r>
            <w:r w:rsidRPr="00CD4430">
              <w:rPr>
                <w:rFonts w:ascii="Arial" w:hAnsi="Arial" w:cs="Arial"/>
                <w:sz w:val="22"/>
                <w:szCs w:val="22"/>
              </w:rPr>
              <w:t xml:space="preserve">ey </w:t>
            </w:r>
            <w:r w:rsidR="007C6D58" w:rsidRPr="00CD4430">
              <w:rPr>
                <w:rFonts w:ascii="Arial" w:hAnsi="Arial" w:cs="Arial"/>
                <w:sz w:val="22"/>
                <w:szCs w:val="22"/>
              </w:rPr>
              <w:t>2</w:t>
            </w:r>
            <w:r w:rsidR="00EB4E91">
              <w:rPr>
                <w:rFonts w:ascii="Arial" w:hAnsi="Arial" w:cs="Arial"/>
                <w:sz w:val="22"/>
                <w:szCs w:val="22"/>
              </w:rPr>
              <w:t>.</w:t>
            </w:r>
            <w:r w:rsidR="007C6D58" w:rsidRPr="00CD4430">
              <w:rPr>
                <w:rFonts w:ascii="Arial" w:hAnsi="Arial" w:cs="Arial"/>
                <w:sz w:val="22"/>
                <w:szCs w:val="22"/>
              </w:rPr>
              <w:t>775</w:t>
            </w:r>
            <w:r w:rsidRPr="00CD4430">
              <w:rPr>
                <w:rFonts w:ascii="Arial" w:hAnsi="Arial" w:cs="Arial"/>
                <w:sz w:val="22"/>
                <w:szCs w:val="22"/>
              </w:rPr>
              <w:t>.</w:t>
            </w:r>
          </w:p>
        </w:tc>
      </w:tr>
    </w:tbl>
    <w:p w:rsidR="00B201C7" w:rsidRPr="00CD4430" w:rsidRDefault="00B201C7" w:rsidP="00CD4430">
      <w:pPr>
        <w:spacing w:line="360" w:lineRule="auto"/>
        <w:rPr>
          <w:rFonts w:ascii="Arial" w:hAnsi="Arial" w:cs="Arial"/>
          <w:b/>
          <w:sz w:val="22"/>
          <w:szCs w:val="22"/>
        </w:rPr>
      </w:pPr>
    </w:p>
    <w:tbl>
      <w:tblPr>
        <w:tblW w:w="8789"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10"/>
        <w:gridCol w:w="2850"/>
        <w:gridCol w:w="3029"/>
      </w:tblGrid>
      <w:tr w:rsidR="00B201C7" w:rsidRPr="00CD4430" w:rsidTr="00CD4430">
        <w:trPr>
          <w:jc w:val="center"/>
        </w:trPr>
        <w:tc>
          <w:tcPr>
            <w:tcW w:w="8789" w:type="dxa"/>
            <w:gridSpan w:val="3"/>
            <w:vAlign w:val="center"/>
          </w:tcPr>
          <w:p w:rsidR="00B201C7" w:rsidRPr="00CD4430" w:rsidRDefault="00B201C7" w:rsidP="00CD4430">
            <w:pPr>
              <w:pStyle w:val="Textosinformato"/>
              <w:spacing w:before="240" w:line="360" w:lineRule="auto"/>
              <w:jc w:val="center"/>
              <w:rPr>
                <w:rFonts w:ascii="Arial" w:hAnsi="Arial" w:cs="Arial"/>
                <w:b/>
                <w:sz w:val="22"/>
              </w:rPr>
            </w:pPr>
            <w:r w:rsidRPr="00CD4430">
              <w:rPr>
                <w:rFonts w:ascii="Arial" w:hAnsi="Arial" w:cs="Arial"/>
                <w:b/>
                <w:sz w:val="22"/>
                <w:szCs w:val="22"/>
              </w:rPr>
              <w:t xml:space="preserve">LEY B- N° </w:t>
            </w:r>
            <w:r w:rsidR="007C6D58" w:rsidRPr="00CD4430">
              <w:rPr>
                <w:rFonts w:ascii="Arial" w:hAnsi="Arial" w:cs="Arial"/>
                <w:b/>
                <w:sz w:val="22"/>
                <w:szCs w:val="22"/>
              </w:rPr>
              <w:t>2</w:t>
            </w:r>
            <w:r w:rsidR="006D6AA2">
              <w:rPr>
                <w:rFonts w:ascii="Arial" w:hAnsi="Arial" w:cs="Arial"/>
                <w:b/>
                <w:sz w:val="22"/>
                <w:szCs w:val="22"/>
              </w:rPr>
              <w:t>.</w:t>
            </w:r>
            <w:r w:rsidR="007C6D58" w:rsidRPr="00CD4430">
              <w:rPr>
                <w:rFonts w:ascii="Arial" w:hAnsi="Arial" w:cs="Arial"/>
                <w:b/>
                <w:sz w:val="22"/>
                <w:szCs w:val="22"/>
              </w:rPr>
              <w:t>775</w:t>
            </w:r>
          </w:p>
          <w:p w:rsidR="00B201C7" w:rsidRPr="00CD4430" w:rsidRDefault="00B201C7" w:rsidP="00CD4430">
            <w:pPr>
              <w:pStyle w:val="Textosinformato"/>
              <w:spacing w:line="360" w:lineRule="auto"/>
              <w:jc w:val="center"/>
              <w:rPr>
                <w:rFonts w:ascii="Arial" w:hAnsi="Arial" w:cs="Arial"/>
                <w:sz w:val="22"/>
              </w:rPr>
            </w:pPr>
            <w:r w:rsidRPr="00CD4430">
              <w:rPr>
                <w:rFonts w:ascii="Arial" w:hAnsi="Arial" w:cs="Arial"/>
                <w:b/>
                <w:sz w:val="22"/>
                <w:szCs w:val="22"/>
              </w:rPr>
              <w:t>TABLA DE EQUIVALENCIAS</w:t>
            </w:r>
          </w:p>
        </w:tc>
      </w:tr>
      <w:tr w:rsidR="00B201C7" w:rsidRPr="00CD4430" w:rsidTr="00CD4430">
        <w:trPr>
          <w:jc w:val="center"/>
        </w:trPr>
        <w:tc>
          <w:tcPr>
            <w:tcW w:w="2910" w:type="dxa"/>
            <w:vAlign w:val="center"/>
          </w:tcPr>
          <w:p w:rsidR="00B201C7" w:rsidRPr="00CD4430" w:rsidRDefault="00B201C7" w:rsidP="00CD4430">
            <w:pPr>
              <w:spacing w:line="360" w:lineRule="auto"/>
              <w:jc w:val="center"/>
              <w:rPr>
                <w:rFonts w:ascii="Arial" w:hAnsi="Arial" w:cs="Arial"/>
                <w:b/>
              </w:rPr>
            </w:pPr>
            <w:r w:rsidRPr="00CD4430">
              <w:rPr>
                <w:rFonts w:ascii="Arial" w:hAnsi="Arial" w:cs="Arial"/>
                <w:b/>
                <w:sz w:val="22"/>
                <w:szCs w:val="22"/>
              </w:rPr>
              <w:t>Número de artículo</w:t>
            </w:r>
          </w:p>
          <w:p w:rsidR="00B201C7" w:rsidRPr="00CD4430" w:rsidRDefault="00B201C7" w:rsidP="00CD4430">
            <w:pPr>
              <w:spacing w:line="360" w:lineRule="auto"/>
              <w:jc w:val="center"/>
              <w:rPr>
                <w:rFonts w:ascii="Arial" w:hAnsi="Arial" w:cs="Arial"/>
                <w:b/>
              </w:rPr>
            </w:pPr>
            <w:r w:rsidRPr="00CD4430">
              <w:rPr>
                <w:rFonts w:ascii="Arial" w:hAnsi="Arial" w:cs="Arial"/>
                <w:b/>
                <w:sz w:val="22"/>
                <w:szCs w:val="22"/>
              </w:rPr>
              <w:t>del Texto Definitivo</w:t>
            </w:r>
          </w:p>
        </w:tc>
        <w:tc>
          <w:tcPr>
            <w:tcW w:w="2850" w:type="dxa"/>
            <w:vAlign w:val="center"/>
          </w:tcPr>
          <w:p w:rsidR="00B201C7" w:rsidRPr="00CD4430" w:rsidRDefault="00B201C7" w:rsidP="00CD4430">
            <w:pPr>
              <w:spacing w:line="360" w:lineRule="auto"/>
              <w:jc w:val="center"/>
              <w:rPr>
                <w:rFonts w:ascii="Arial" w:hAnsi="Arial" w:cs="Arial"/>
                <w:b/>
              </w:rPr>
            </w:pPr>
            <w:r w:rsidRPr="00CD4430">
              <w:rPr>
                <w:rFonts w:ascii="Arial" w:hAnsi="Arial" w:cs="Arial"/>
                <w:b/>
                <w:sz w:val="22"/>
                <w:szCs w:val="22"/>
              </w:rPr>
              <w:t>Número de artículo</w:t>
            </w:r>
          </w:p>
          <w:p w:rsidR="00B201C7" w:rsidRPr="00CD4430" w:rsidRDefault="00B201C7" w:rsidP="00CD4430">
            <w:pPr>
              <w:spacing w:line="360" w:lineRule="auto"/>
              <w:jc w:val="center"/>
              <w:rPr>
                <w:rFonts w:ascii="Arial" w:hAnsi="Arial" w:cs="Arial"/>
                <w:b/>
              </w:rPr>
            </w:pPr>
            <w:r w:rsidRPr="00CD4430">
              <w:rPr>
                <w:rFonts w:ascii="Arial" w:hAnsi="Arial" w:cs="Arial"/>
                <w:b/>
                <w:sz w:val="22"/>
                <w:szCs w:val="22"/>
              </w:rPr>
              <w:t xml:space="preserve">del Texto de Referencia (Ley </w:t>
            </w:r>
            <w:r w:rsidR="007C6D58" w:rsidRPr="00CD4430">
              <w:rPr>
                <w:rFonts w:ascii="Arial" w:hAnsi="Arial" w:cs="Arial"/>
                <w:b/>
                <w:sz w:val="22"/>
                <w:szCs w:val="22"/>
              </w:rPr>
              <w:t>2</w:t>
            </w:r>
            <w:r w:rsidR="006D6AA2">
              <w:rPr>
                <w:rFonts w:ascii="Arial" w:hAnsi="Arial" w:cs="Arial"/>
                <w:b/>
                <w:sz w:val="22"/>
                <w:szCs w:val="22"/>
              </w:rPr>
              <w:t>.</w:t>
            </w:r>
            <w:r w:rsidR="007C6D58" w:rsidRPr="00CD4430">
              <w:rPr>
                <w:rFonts w:ascii="Arial" w:hAnsi="Arial" w:cs="Arial"/>
                <w:b/>
                <w:sz w:val="22"/>
                <w:szCs w:val="22"/>
              </w:rPr>
              <w:t>775</w:t>
            </w:r>
            <w:r w:rsidRPr="00CD4430">
              <w:rPr>
                <w:rFonts w:ascii="Arial" w:hAnsi="Arial" w:cs="Arial"/>
                <w:b/>
                <w:sz w:val="22"/>
                <w:szCs w:val="22"/>
              </w:rPr>
              <w:t>)</w:t>
            </w:r>
          </w:p>
        </w:tc>
        <w:tc>
          <w:tcPr>
            <w:tcW w:w="3029" w:type="dxa"/>
            <w:vAlign w:val="center"/>
          </w:tcPr>
          <w:p w:rsidR="00B201C7" w:rsidRPr="00CD4430" w:rsidRDefault="00B201C7" w:rsidP="00CD4430">
            <w:pPr>
              <w:spacing w:line="360" w:lineRule="auto"/>
              <w:jc w:val="center"/>
              <w:rPr>
                <w:rFonts w:ascii="Arial" w:hAnsi="Arial" w:cs="Arial"/>
                <w:b/>
              </w:rPr>
            </w:pPr>
            <w:r w:rsidRPr="00CD4430">
              <w:rPr>
                <w:rFonts w:ascii="Arial" w:hAnsi="Arial" w:cs="Arial"/>
                <w:b/>
                <w:sz w:val="22"/>
                <w:szCs w:val="22"/>
              </w:rPr>
              <w:t>Observaciones</w:t>
            </w:r>
          </w:p>
        </w:tc>
      </w:tr>
      <w:tr w:rsidR="00B201C7" w:rsidRPr="00CD4430" w:rsidTr="00CD4430">
        <w:trPr>
          <w:jc w:val="center"/>
        </w:trPr>
        <w:tc>
          <w:tcPr>
            <w:tcW w:w="8789" w:type="dxa"/>
            <w:gridSpan w:val="3"/>
            <w:vAlign w:val="center"/>
          </w:tcPr>
          <w:p w:rsidR="00B201C7" w:rsidRPr="00CD4430" w:rsidRDefault="00B201C7" w:rsidP="00CD4430">
            <w:pPr>
              <w:spacing w:line="360" w:lineRule="auto"/>
              <w:jc w:val="center"/>
              <w:rPr>
                <w:rFonts w:ascii="Arial" w:hAnsi="Arial" w:cs="Arial"/>
              </w:rPr>
            </w:pPr>
            <w:r w:rsidRPr="00CD4430">
              <w:rPr>
                <w:rFonts w:ascii="Arial" w:hAnsi="Arial" w:cs="Arial"/>
                <w:sz w:val="22"/>
                <w:szCs w:val="22"/>
              </w:rPr>
              <w:t xml:space="preserve">La numeración de los artículos del Texto Definitivo corresponde a la numeración original de la Ley </w:t>
            </w:r>
            <w:r w:rsidR="007C6D58" w:rsidRPr="00CD4430">
              <w:rPr>
                <w:rFonts w:ascii="Arial" w:hAnsi="Arial" w:cs="Arial"/>
                <w:sz w:val="22"/>
                <w:szCs w:val="22"/>
              </w:rPr>
              <w:t>2</w:t>
            </w:r>
            <w:r w:rsidR="00EB4E91">
              <w:rPr>
                <w:rFonts w:ascii="Arial" w:hAnsi="Arial" w:cs="Arial"/>
                <w:sz w:val="22"/>
                <w:szCs w:val="22"/>
              </w:rPr>
              <w:t>.</w:t>
            </w:r>
            <w:r w:rsidR="007C6D58" w:rsidRPr="00CD4430">
              <w:rPr>
                <w:rFonts w:ascii="Arial" w:hAnsi="Arial" w:cs="Arial"/>
                <w:sz w:val="22"/>
                <w:szCs w:val="22"/>
              </w:rPr>
              <w:t>775</w:t>
            </w:r>
            <w:r w:rsidRPr="00CD4430">
              <w:rPr>
                <w:rFonts w:ascii="Arial" w:hAnsi="Arial" w:cs="Arial"/>
                <w:sz w:val="22"/>
                <w:szCs w:val="22"/>
              </w:rPr>
              <w:t>.</w:t>
            </w:r>
          </w:p>
        </w:tc>
      </w:tr>
    </w:tbl>
    <w:p w:rsidR="00B201C7" w:rsidRDefault="00B201C7" w:rsidP="00CD4430">
      <w:pPr>
        <w:spacing w:line="360" w:lineRule="auto"/>
        <w:rPr>
          <w:rFonts w:ascii="Arial" w:hAnsi="Arial" w:cs="Arial"/>
          <w:sz w:val="22"/>
          <w:szCs w:val="22"/>
        </w:rPr>
      </w:pPr>
    </w:p>
    <w:p w:rsidR="00EB4E91" w:rsidRDefault="00EB4E91">
      <w:pPr>
        <w:spacing w:after="200" w:line="276" w:lineRule="auto"/>
        <w:rPr>
          <w:rFonts w:ascii="Arial" w:hAnsi="Arial" w:cs="Arial"/>
          <w:sz w:val="22"/>
          <w:szCs w:val="22"/>
        </w:rPr>
      </w:pPr>
      <w:r>
        <w:rPr>
          <w:rFonts w:ascii="Arial" w:hAnsi="Arial" w:cs="Arial"/>
          <w:sz w:val="22"/>
          <w:szCs w:val="22"/>
        </w:rPr>
        <w:br w:type="page"/>
      </w:r>
    </w:p>
    <w:p w:rsidR="00EB4CB4" w:rsidRPr="00526283" w:rsidRDefault="00EB4CB4" w:rsidP="00EB4E91">
      <w:pPr>
        <w:spacing w:line="360" w:lineRule="auto"/>
        <w:jc w:val="center"/>
        <w:rPr>
          <w:rFonts w:ascii="Arial" w:hAnsi="Arial" w:cs="Arial"/>
          <w:b/>
          <w:sz w:val="22"/>
          <w:szCs w:val="22"/>
          <w:lang w:val="pt-BR"/>
        </w:rPr>
      </w:pPr>
      <w:r w:rsidRPr="00526283">
        <w:rPr>
          <w:rFonts w:ascii="Arial" w:hAnsi="Arial" w:cs="Arial"/>
          <w:b/>
          <w:sz w:val="22"/>
          <w:szCs w:val="22"/>
          <w:lang w:val="pt-BR"/>
        </w:rPr>
        <w:lastRenderedPageBreak/>
        <w:t>ANEXO A</w:t>
      </w:r>
    </w:p>
    <w:p w:rsidR="00EB4CB4" w:rsidRDefault="00EB4CB4" w:rsidP="00EB4E91">
      <w:pPr>
        <w:spacing w:line="360" w:lineRule="auto"/>
        <w:jc w:val="center"/>
        <w:rPr>
          <w:rFonts w:ascii="Arial" w:hAnsi="Arial" w:cs="Arial"/>
          <w:b/>
          <w:sz w:val="22"/>
          <w:szCs w:val="22"/>
          <w:lang w:val="pt-BR"/>
        </w:rPr>
      </w:pPr>
      <w:r w:rsidRPr="00526283">
        <w:rPr>
          <w:rFonts w:ascii="Arial" w:hAnsi="Arial" w:cs="Arial"/>
          <w:b/>
          <w:sz w:val="22"/>
          <w:szCs w:val="22"/>
          <w:lang w:val="pt-BR"/>
        </w:rPr>
        <w:t>LEY B - Nº 2</w:t>
      </w:r>
      <w:r w:rsidR="006D6AA2">
        <w:rPr>
          <w:rFonts w:ascii="Arial" w:hAnsi="Arial" w:cs="Arial"/>
          <w:b/>
          <w:sz w:val="22"/>
          <w:szCs w:val="22"/>
          <w:lang w:val="pt-BR"/>
        </w:rPr>
        <w:t>.</w:t>
      </w:r>
      <w:r w:rsidRPr="00526283">
        <w:rPr>
          <w:rFonts w:ascii="Arial" w:hAnsi="Arial" w:cs="Arial"/>
          <w:b/>
          <w:sz w:val="22"/>
          <w:szCs w:val="22"/>
          <w:lang w:val="pt-BR"/>
        </w:rPr>
        <w:t>775</w:t>
      </w:r>
    </w:p>
    <w:p w:rsidR="009E0E40" w:rsidRDefault="009E0E40" w:rsidP="00EB4E91">
      <w:pPr>
        <w:spacing w:line="360" w:lineRule="auto"/>
        <w:jc w:val="center"/>
        <w:rPr>
          <w:rFonts w:ascii="Arial" w:hAnsi="Arial" w:cs="Arial"/>
          <w:b/>
          <w:sz w:val="22"/>
          <w:szCs w:val="22"/>
          <w:lang w:val="pt-BR"/>
        </w:rPr>
      </w:pPr>
    </w:p>
    <w:p w:rsidR="009E0E40" w:rsidRPr="009E0E40" w:rsidRDefault="009E0E40" w:rsidP="00EB4E91">
      <w:pPr>
        <w:spacing w:line="360" w:lineRule="auto"/>
        <w:jc w:val="center"/>
        <w:rPr>
          <w:rFonts w:ascii="Arial" w:hAnsi="Arial" w:cs="Arial"/>
          <w:sz w:val="22"/>
          <w:szCs w:val="22"/>
          <w:lang w:val="pt-BR"/>
        </w:rPr>
      </w:pPr>
      <w:r w:rsidRPr="009E0E40">
        <w:rPr>
          <w:rFonts w:ascii="Arial" w:hAnsi="Arial" w:cs="Arial"/>
          <w:sz w:val="22"/>
          <w:szCs w:val="22"/>
          <w:lang w:val="pt-BR"/>
        </w:rPr>
        <w:t>ACTA DE ENTENDIMIENTO MARCO</w:t>
      </w:r>
    </w:p>
    <w:p w:rsidR="00EB4CB4" w:rsidRPr="00526283" w:rsidRDefault="00EB4CB4" w:rsidP="00EB4CB4">
      <w:pPr>
        <w:spacing w:line="360" w:lineRule="auto"/>
        <w:rPr>
          <w:rFonts w:ascii="Arial" w:hAnsi="Arial" w:cs="Arial"/>
          <w:sz w:val="22"/>
          <w:szCs w:val="22"/>
          <w:lang w:val="pt-BR"/>
        </w:rPr>
      </w:pPr>
    </w:p>
    <w:p w:rsidR="00EB4CB4" w:rsidRDefault="00EB4CB4" w:rsidP="00EB4CB4">
      <w:pPr>
        <w:spacing w:line="360" w:lineRule="auto"/>
        <w:jc w:val="both"/>
        <w:rPr>
          <w:rFonts w:ascii="Arial" w:hAnsi="Arial" w:cs="Arial"/>
          <w:sz w:val="22"/>
          <w:szCs w:val="22"/>
          <w:lang w:val="es-AR"/>
        </w:rPr>
      </w:pPr>
      <w:r w:rsidRPr="00526283">
        <w:rPr>
          <w:rFonts w:ascii="Arial" w:hAnsi="Arial" w:cs="Arial"/>
          <w:sz w:val="22"/>
          <w:szCs w:val="22"/>
          <w:lang w:val="es-AR"/>
        </w:rPr>
        <w:t xml:space="preserve">Entre el MINISTERIO DE PLANIFICACIÓN FEDERAL, INVERSIÓN PÚBLICA Y SERVICIOS, </w:t>
      </w:r>
      <w:r>
        <w:rPr>
          <w:rFonts w:ascii="Arial" w:hAnsi="Arial" w:cs="Arial"/>
          <w:sz w:val="22"/>
          <w:szCs w:val="22"/>
          <w:lang w:val="es-AR"/>
        </w:rPr>
        <w:t>con</w:t>
      </w:r>
      <w:r w:rsidRPr="00526283">
        <w:rPr>
          <w:rFonts w:ascii="Arial" w:hAnsi="Arial" w:cs="Arial"/>
          <w:sz w:val="22"/>
          <w:szCs w:val="22"/>
          <w:lang w:val="es-AR"/>
        </w:rPr>
        <w:t xml:space="preserve"> domicilio</w:t>
      </w:r>
      <w:r>
        <w:rPr>
          <w:rFonts w:ascii="Arial" w:hAnsi="Arial" w:cs="Arial"/>
          <w:sz w:val="22"/>
          <w:szCs w:val="22"/>
          <w:lang w:val="es-AR"/>
        </w:rPr>
        <w:t xml:space="preserve"> en Hipólito </w:t>
      </w:r>
      <w:proofErr w:type="spellStart"/>
      <w:r>
        <w:rPr>
          <w:rFonts w:ascii="Arial" w:hAnsi="Arial" w:cs="Arial"/>
          <w:sz w:val="22"/>
          <w:szCs w:val="22"/>
          <w:lang w:val="es-AR"/>
        </w:rPr>
        <w:t>Yrigoyen</w:t>
      </w:r>
      <w:proofErr w:type="spellEnd"/>
      <w:r>
        <w:rPr>
          <w:rFonts w:ascii="Arial" w:hAnsi="Arial" w:cs="Arial"/>
          <w:sz w:val="22"/>
          <w:szCs w:val="22"/>
          <w:lang w:val="es-AR"/>
        </w:rPr>
        <w:t xml:space="preserve"> N° 250 piso 11 de la CIUDAD AUTÓNOMA DE BUENOS AIRES, representado en este acto por el Señor Ministro Arq. Julio Miguel DE VIDO, en adelante “EL MINISTERIO” y el GOBIERNO de LA CIUDAD AUTÓNOMA DE BUENOS AIRES con domicilio en Avda. de Mayo N° 525, representada en este acto por el Señor Jefe de Gobierno Lic. Jorge TELERMAN, en adelante “LA CIUDAD”, celebran la presente Acta de Entendimiento Marco sujeto a las siguientes Cláusulas:</w:t>
      </w:r>
    </w:p>
    <w:p w:rsidR="00EB4CB4" w:rsidRDefault="00EB4CB4" w:rsidP="00EB4CB4">
      <w:pPr>
        <w:spacing w:line="360" w:lineRule="auto"/>
        <w:jc w:val="both"/>
        <w:rPr>
          <w:rFonts w:ascii="Arial" w:hAnsi="Arial" w:cs="Arial"/>
          <w:sz w:val="22"/>
          <w:szCs w:val="22"/>
          <w:lang w:val="es-AR"/>
        </w:rPr>
      </w:pPr>
    </w:p>
    <w:p w:rsidR="00EB4CB4" w:rsidRDefault="00EB4CB4" w:rsidP="00EB4CB4">
      <w:pPr>
        <w:spacing w:line="360" w:lineRule="auto"/>
        <w:jc w:val="both"/>
        <w:rPr>
          <w:rFonts w:ascii="Arial" w:hAnsi="Arial" w:cs="Arial"/>
          <w:sz w:val="22"/>
          <w:szCs w:val="22"/>
          <w:lang w:val="es-AR"/>
        </w:rPr>
      </w:pPr>
      <w:r>
        <w:rPr>
          <w:rFonts w:ascii="Arial" w:hAnsi="Arial" w:cs="Arial"/>
          <w:sz w:val="22"/>
          <w:szCs w:val="22"/>
          <w:lang w:val="es-AR"/>
        </w:rPr>
        <w:t xml:space="preserve">PRIMERA: “EL MINISTERIO” y “LA CIUDAD”, declaran que es interés de las partes el desarrollo del proyecto y la construcción de las obras del “PLAN GENERAL DE CONECTIVIDAD VIAL DEL ÁREA METROPOLITANA CON LA CIUDAD AUTÓNOMA DE BUENOS AIRES”, en adelante “EL PLAN”, en el marco del “PROGRAMA BICENTENARIO </w:t>
      </w:r>
      <w:smartTag w:uri="urn:schemas-microsoft-com:office:smarttags" w:element="metricconverter">
        <w:smartTagPr>
          <w:attr w:name="ProductID" w:val="2010”"/>
        </w:smartTagPr>
        <w:r>
          <w:rPr>
            <w:rFonts w:ascii="Arial" w:hAnsi="Arial" w:cs="Arial"/>
            <w:sz w:val="22"/>
            <w:szCs w:val="22"/>
            <w:lang w:val="es-AR"/>
          </w:rPr>
          <w:t>2010”</w:t>
        </w:r>
      </w:smartTag>
      <w:r>
        <w:rPr>
          <w:rFonts w:ascii="Arial" w:hAnsi="Arial" w:cs="Arial"/>
          <w:sz w:val="22"/>
          <w:szCs w:val="22"/>
          <w:lang w:val="es-AR"/>
        </w:rPr>
        <w:t xml:space="preserve">. </w:t>
      </w:r>
    </w:p>
    <w:p w:rsidR="00EB4CB4" w:rsidRDefault="00EB4CB4" w:rsidP="00EB4CB4">
      <w:pPr>
        <w:spacing w:line="360" w:lineRule="auto"/>
        <w:jc w:val="both"/>
        <w:rPr>
          <w:rFonts w:ascii="Arial" w:hAnsi="Arial" w:cs="Arial"/>
          <w:sz w:val="22"/>
          <w:szCs w:val="22"/>
          <w:lang w:val="es-AR"/>
        </w:rPr>
      </w:pPr>
    </w:p>
    <w:p w:rsidR="00EB4CB4" w:rsidRPr="007D2786" w:rsidRDefault="00EB4CB4" w:rsidP="00EB4CB4">
      <w:pPr>
        <w:spacing w:line="360" w:lineRule="auto"/>
        <w:jc w:val="both"/>
        <w:rPr>
          <w:rFonts w:ascii="Arial" w:hAnsi="Arial" w:cs="Arial"/>
          <w:sz w:val="22"/>
          <w:szCs w:val="22"/>
          <w:lang w:val="es-AR"/>
        </w:rPr>
      </w:pPr>
      <w:r>
        <w:rPr>
          <w:rFonts w:ascii="Arial" w:hAnsi="Arial" w:cs="Arial"/>
          <w:sz w:val="22"/>
          <w:szCs w:val="22"/>
          <w:lang w:val="es-AR"/>
        </w:rPr>
        <w:t>SEGUNDA</w:t>
      </w:r>
      <w:r w:rsidRPr="007D2786">
        <w:rPr>
          <w:rFonts w:ascii="Arial" w:hAnsi="Arial" w:cs="Arial"/>
          <w:sz w:val="22"/>
          <w:szCs w:val="22"/>
          <w:lang w:val="es-AR"/>
        </w:rPr>
        <w:t>: En cumplimiento de dicho objetivo las partes</w:t>
      </w:r>
      <w:r>
        <w:rPr>
          <w:rFonts w:ascii="Arial" w:hAnsi="Arial" w:cs="Arial"/>
          <w:sz w:val="22"/>
          <w:szCs w:val="22"/>
          <w:lang w:val="es-AR"/>
        </w:rPr>
        <w:t xml:space="preserve"> se comprometen a gestionar el f</w:t>
      </w:r>
      <w:r w:rsidRPr="007D2786">
        <w:rPr>
          <w:rFonts w:ascii="Arial" w:hAnsi="Arial" w:cs="Arial"/>
          <w:sz w:val="22"/>
          <w:szCs w:val="22"/>
          <w:lang w:val="es-AR"/>
        </w:rPr>
        <w:t xml:space="preserve">inanciamiento e impulsar la realización de los proyectos y las obras necesarias para concretar </w:t>
      </w:r>
      <w:r>
        <w:rPr>
          <w:rFonts w:ascii="Arial" w:hAnsi="Arial" w:cs="Arial"/>
          <w:sz w:val="22"/>
          <w:szCs w:val="22"/>
          <w:lang w:val="es-AR"/>
        </w:rPr>
        <w:t>los accesos, conexiones, redes v</w:t>
      </w:r>
      <w:r w:rsidRPr="007D2786">
        <w:rPr>
          <w:rFonts w:ascii="Arial" w:hAnsi="Arial" w:cs="Arial"/>
          <w:sz w:val="22"/>
          <w:szCs w:val="22"/>
          <w:lang w:val="es-AR"/>
        </w:rPr>
        <w:t>iales, y obras complementarias en 'LA CIUDA</w:t>
      </w:r>
      <w:r>
        <w:rPr>
          <w:rFonts w:ascii="Arial" w:hAnsi="Arial" w:cs="Arial"/>
          <w:sz w:val="22"/>
          <w:szCs w:val="22"/>
          <w:lang w:val="es-AR"/>
        </w:rPr>
        <w:t>D" y</w:t>
      </w:r>
      <w:r w:rsidRPr="007D2786">
        <w:rPr>
          <w:rFonts w:ascii="Arial" w:hAnsi="Arial" w:cs="Arial"/>
          <w:sz w:val="22"/>
          <w:szCs w:val="22"/>
          <w:lang w:val="es-AR"/>
        </w:rPr>
        <w:t xml:space="preserve"> los MUNICIPIOS DEL AREA METROPOLITANA COLINDANTE</w:t>
      </w:r>
      <w:r>
        <w:rPr>
          <w:rFonts w:ascii="Arial" w:hAnsi="Arial" w:cs="Arial"/>
          <w:sz w:val="22"/>
          <w:szCs w:val="22"/>
          <w:lang w:val="es-AR"/>
        </w:rPr>
        <w:t>, en adelante "LOS MUNICIPIOS'.</w:t>
      </w:r>
    </w:p>
    <w:p w:rsidR="00EB4CB4" w:rsidRDefault="00EB4CB4" w:rsidP="00EB4CB4">
      <w:pPr>
        <w:spacing w:line="360" w:lineRule="auto"/>
        <w:jc w:val="both"/>
        <w:rPr>
          <w:rFonts w:ascii="Arial" w:hAnsi="Arial" w:cs="Arial"/>
          <w:sz w:val="22"/>
          <w:szCs w:val="22"/>
          <w:lang w:val="es-AR"/>
        </w:rPr>
      </w:pPr>
    </w:p>
    <w:p w:rsidR="00EB4CB4" w:rsidRDefault="00EB4CB4" w:rsidP="00EB4CB4">
      <w:pPr>
        <w:spacing w:line="360" w:lineRule="auto"/>
        <w:jc w:val="both"/>
        <w:rPr>
          <w:rFonts w:ascii="Arial" w:hAnsi="Arial" w:cs="Arial"/>
          <w:sz w:val="22"/>
          <w:szCs w:val="22"/>
          <w:lang w:val="es-AR"/>
        </w:rPr>
      </w:pPr>
      <w:r w:rsidRPr="007D2786">
        <w:rPr>
          <w:rFonts w:ascii="Arial" w:hAnsi="Arial" w:cs="Arial"/>
          <w:sz w:val="22"/>
          <w:szCs w:val="22"/>
          <w:lang w:val="es-AR"/>
        </w:rPr>
        <w:t xml:space="preserve">TERCERO: 'EL MINISTERIO" Y 'LA </w:t>
      </w:r>
      <w:r>
        <w:rPr>
          <w:rFonts w:ascii="Arial" w:hAnsi="Arial" w:cs="Arial"/>
          <w:sz w:val="22"/>
          <w:szCs w:val="22"/>
          <w:lang w:val="es-AR"/>
        </w:rPr>
        <w:t>CIUDAD', suscribirán Actas de Ent</w:t>
      </w:r>
      <w:r w:rsidRPr="007D2786">
        <w:rPr>
          <w:rFonts w:ascii="Arial" w:hAnsi="Arial" w:cs="Arial"/>
          <w:sz w:val="22"/>
          <w:szCs w:val="22"/>
          <w:lang w:val="es-AR"/>
        </w:rPr>
        <w:t>endimiento Complementarias entre las partes y en los cas</w:t>
      </w:r>
      <w:r w:rsidR="00630E24">
        <w:rPr>
          <w:rFonts w:ascii="Arial" w:hAnsi="Arial" w:cs="Arial"/>
          <w:sz w:val="22"/>
          <w:szCs w:val="22"/>
          <w:lang w:val="es-AR"/>
        </w:rPr>
        <w:t>os que corresponda, con "LOS MU</w:t>
      </w:r>
      <w:r w:rsidRPr="007D2786">
        <w:rPr>
          <w:rFonts w:ascii="Arial" w:hAnsi="Arial" w:cs="Arial"/>
          <w:sz w:val="22"/>
          <w:szCs w:val="22"/>
          <w:lang w:val="es-AR"/>
        </w:rPr>
        <w:t>NICIPIOS", a los fines de definir las obras y los</w:t>
      </w:r>
      <w:r>
        <w:rPr>
          <w:rFonts w:ascii="Arial" w:hAnsi="Arial" w:cs="Arial"/>
          <w:sz w:val="22"/>
          <w:szCs w:val="22"/>
          <w:lang w:val="es-AR"/>
        </w:rPr>
        <w:t xml:space="preserve"> organismos intervinientes por </w:t>
      </w:r>
      <w:r w:rsidRPr="007D2786">
        <w:rPr>
          <w:rFonts w:ascii="Arial" w:hAnsi="Arial" w:cs="Arial"/>
          <w:sz w:val="22"/>
          <w:szCs w:val="22"/>
          <w:lang w:val="es-AR"/>
        </w:rPr>
        <w:t>cada una de las partes q</w:t>
      </w:r>
      <w:r>
        <w:rPr>
          <w:rFonts w:ascii="Arial" w:hAnsi="Arial" w:cs="Arial"/>
          <w:sz w:val="22"/>
          <w:szCs w:val="22"/>
          <w:lang w:val="es-AR"/>
        </w:rPr>
        <w:t>ue desarrollará</w:t>
      </w:r>
      <w:r w:rsidRPr="007D2786">
        <w:rPr>
          <w:rFonts w:ascii="Arial" w:hAnsi="Arial" w:cs="Arial"/>
          <w:sz w:val="22"/>
          <w:szCs w:val="22"/>
          <w:lang w:val="es-AR"/>
        </w:rPr>
        <w:t>n las acciones, necesarias para la realización</w:t>
      </w:r>
      <w:r>
        <w:rPr>
          <w:rFonts w:ascii="Arial" w:hAnsi="Arial" w:cs="Arial"/>
          <w:sz w:val="22"/>
          <w:szCs w:val="22"/>
          <w:lang w:val="es-AR"/>
        </w:rPr>
        <w:t xml:space="preserve"> de 'EL PLAN'.</w:t>
      </w:r>
    </w:p>
    <w:p w:rsidR="00EB4CB4" w:rsidRPr="007D2786" w:rsidRDefault="00EB4CB4" w:rsidP="00EB4CB4">
      <w:pPr>
        <w:spacing w:line="360" w:lineRule="auto"/>
        <w:jc w:val="both"/>
        <w:rPr>
          <w:rFonts w:ascii="Arial" w:hAnsi="Arial" w:cs="Arial"/>
          <w:sz w:val="22"/>
          <w:szCs w:val="22"/>
          <w:lang w:val="es-AR"/>
        </w:rPr>
      </w:pPr>
    </w:p>
    <w:p w:rsidR="00EB4CB4" w:rsidRPr="007D2786" w:rsidRDefault="00EB4CB4" w:rsidP="00EB4CB4">
      <w:pPr>
        <w:spacing w:line="360" w:lineRule="auto"/>
        <w:jc w:val="both"/>
        <w:rPr>
          <w:rFonts w:ascii="Arial" w:hAnsi="Arial" w:cs="Arial"/>
          <w:sz w:val="22"/>
          <w:szCs w:val="22"/>
          <w:lang w:val="es-AR"/>
        </w:rPr>
      </w:pPr>
      <w:r w:rsidRPr="007D2786">
        <w:rPr>
          <w:rFonts w:ascii="Arial" w:hAnsi="Arial" w:cs="Arial"/>
          <w:sz w:val="22"/>
          <w:szCs w:val="22"/>
          <w:lang w:val="es-AR"/>
        </w:rPr>
        <w:t xml:space="preserve">CUARTA: La presente Acta de Entendimiento Marco culminará una vez cumplimentados los objetivos </w:t>
      </w:r>
      <w:r>
        <w:rPr>
          <w:rFonts w:ascii="Arial" w:hAnsi="Arial" w:cs="Arial"/>
          <w:sz w:val="22"/>
          <w:szCs w:val="22"/>
          <w:lang w:val="es-AR"/>
        </w:rPr>
        <w:t xml:space="preserve">definidos </w:t>
      </w:r>
      <w:r w:rsidRPr="007D2786">
        <w:rPr>
          <w:rFonts w:ascii="Arial" w:hAnsi="Arial" w:cs="Arial"/>
          <w:sz w:val="22"/>
          <w:szCs w:val="22"/>
          <w:lang w:val="es-AR"/>
        </w:rPr>
        <w:t>en las cláusulas anteriores.</w:t>
      </w:r>
    </w:p>
    <w:p w:rsidR="00EB4CB4" w:rsidRDefault="00EB4CB4" w:rsidP="00EB4CB4">
      <w:pPr>
        <w:spacing w:line="360" w:lineRule="auto"/>
        <w:jc w:val="both"/>
        <w:rPr>
          <w:rFonts w:ascii="Arial" w:hAnsi="Arial" w:cs="Arial"/>
          <w:sz w:val="22"/>
          <w:szCs w:val="22"/>
          <w:lang w:val="es-AR"/>
        </w:rPr>
      </w:pPr>
    </w:p>
    <w:p w:rsidR="00EB4CB4" w:rsidRDefault="00EB4CB4" w:rsidP="00EB4CB4">
      <w:pPr>
        <w:spacing w:line="360" w:lineRule="auto"/>
        <w:jc w:val="both"/>
        <w:rPr>
          <w:rFonts w:ascii="Arial" w:hAnsi="Arial" w:cs="Arial"/>
          <w:sz w:val="22"/>
          <w:szCs w:val="22"/>
          <w:lang w:val="es-AR"/>
        </w:rPr>
      </w:pPr>
      <w:r w:rsidRPr="007D2786">
        <w:rPr>
          <w:rFonts w:ascii="Arial" w:hAnsi="Arial" w:cs="Arial"/>
          <w:sz w:val="22"/>
          <w:szCs w:val="22"/>
          <w:lang w:val="es-AR"/>
        </w:rPr>
        <w:t xml:space="preserve">En prueba de conformidad, se firman </w:t>
      </w:r>
      <w:r>
        <w:rPr>
          <w:rFonts w:ascii="Arial" w:hAnsi="Arial" w:cs="Arial"/>
          <w:sz w:val="22"/>
          <w:szCs w:val="22"/>
          <w:lang w:val="es-AR"/>
        </w:rPr>
        <w:t>DOS</w:t>
      </w:r>
      <w:r w:rsidRPr="007D2786">
        <w:rPr>
          <w:rFonts w:ascii="Arial" w:hAnsi="Arial" w:cs="Arial"/>
          <w:sz w:val="22"/>
          <w:szCs w:val="22"/>
          <w:lang w:val="es-AR"/>
        </w:rPr>
        <w:t xml:space="preserve"> (2) ejemplares de un mismo tenor y a un solo efecto, en Buenos Aires a los 22 </w:t>
      </w:r>
      <w:r>
        <w:rPr>
          <w:rFonts w:ascii="Arial" w:hAnsi="Arial" w:cs="Arial"/>
          <w:sz w:val="22"/>
          <w:szCs w:val="22"/>
          <w:lang w:val="es-AR"/>
        </w:rPr>
        <w:t>días del mes de Agosto de 2006.</w:t>
      </w:r>
    </w:p>
    <w:p w:rsidR="00EB4E91" w:rsidRDefault="00014408" w:rsidP="00EB4CB4">
      <w:pPr>
        <w:spacing w:line="360" w:lineRule="auto"/>
        <w:rPr>
          <w:rFonts w:ascii="Arial" w:hAnsi="Arial" w:cs="Arial"/>
          <w:sz w:val="22"/>
          <w:szCs w:val="22"/>
          <w:lang w:val="es-AR"/>
        </w:rPr>
      </w:pPr>
      <w:r>
        <w:rPr>
          <w:rFonts w:ascii="Arial" w:hAnsi="Arial" w:cs="Arial"/>
          <w:sz w:val="22"/>
          <w:szCs w:val="22"/>
          <w:lang w:val="es-AR"/>
        </w:rPr>
        <w:t>CONVENIO N°</w:t>
      </w:r>
      <w:r w:rsidR="00493142">
        <w:rPr>
          <w:rFonts w:ascii="Arial" w:hAnsi="Arial" w:cs="Arial"/>
          <w:sz w:val="22"/>
          <w:szCs w:val="22"/>
          <w:lang w:val="es-AR"/>
        </w:rPr>
        <w:t xml:space="preserve"> 43/07</w:t>
      </w:r>
    </w:p>
    <w:p w:rsidR="00493142" w:rsidRDefault="00493142" w:rsidP="00EB4CB4">
      <w:pPr>
        <w:spacing w:line="360" w:lineRule="auto"/>
        <w:rPr>
          <w:rFonts w:ascii="Arial" w:hAnsi="Arial" w:cs="Arial"/>
          <w:sz w:val="22"/>
          <w:szCs w:val="22"/>
          <w:lang w:val="es-AR"/>
        </w:rPr>
      </w:pPr>
    </w:p>
    <w:p w:rsidR="00EB4CB4" w:rsidRPr="00AC5ACB" w:rsidRDefault="00EB4CB4" w:rsidP="00EB4CB4">
      <w:pPr>
        <w:pStyle w:val="NormalWeb"/>
        <w:spacing w:before="0" w:beforeAutospacing="0" w:after="0" w:afterAutospacing="0" w:line="360" w:lineRule="auto"/>
        <w:jc w:val="right"/>
        <w:rPr>
          <w:rFonts w:ascii="Arial" w:hAnsi="Arial" w:cs="Arial"/>
          <w:color w:val="00000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75"/>
        <w:gridCol w:w="4345"/>
      </w:tblGrid>
      <w:tr w:rsidR="00EB4CB4" w:rsidRPr="00AC5ACB" w:rsidTr="009E0E40">
        <w:trPr>
          <w:jc w:val="center"/>
        </w:trPr>
        <w:tc>
          <w:tcPr>
            <w:tcW w:w="8720" w:type="dxa"/>
            <w:gridSpan w:val="2"/>
          </w:tcPr>
          <w:p w:rsidR="00EB4CB4" w:rsidRPr="00CE68E5" w:rsidRDefault="00EB4CB4" w:rsidP="00630E24">
            <w:pPr>
              <w:pStyle w:val="NormalWeb"/>
              <w:spacing w:before="240" w:beforeAutospacing="0" w:after="0" w:afterAutospacing="0" w:line="360" w:lineRule="auto"/>
              <w:jc w:val="center"/>
              <w:rPr>
                <w:rFonts w:ascii="Arial" w:hAnsi="Arial" w:cs="Arial"/>
                <w:b/>
                <w:bCs/>
                <w:iCs/>
                <w:color w:val="000000"/>
                <w:lang w:val="pt-BR"/>
              </w:rPr>
            </w:pPr>
            <w:r w:rsidRPr="00CE68E5">
              <w:rPr>
                <w:rFonts w:ascii="Arial" w:hAnsi="Arial" w:cs="Arial"/>
                <w:b/>
                <w:bCs/>
                <w:iCs/>
                <w:color w:val="000000"/>
                <w:sz w:val="22"/>
                <w:szCs w:val="22"/>
                <w:lang w:val="pt-BR"/>
              </w:rPr>
              <w:t>ANEXO A</w:t>
            </w:r>
          </w:p>
          <w:p w:rsidR="00EB4CB4" w:rsidRPr="00CE68E5" w:rsidRDefault="00EB4CB4" w:rsidP="009E0E40">
            <w:pPr>
              <w:pStyle w:val="NormalWeb"/>
              <w:spacing w:before="0" w:beforeAutospacing="0" w:after="0" w:afterAutospacing="0" w:line="360" w:lineRule="auto"/>
              <w:jc w:val="center"/>
              <w:rPr>
                <w:rFonts w:ascii="Arial" w:hAnsi="Arial" w:cs="Arial"/>
                <w:b/>
                <w:bCs/>
                <w:iCs/>
                <w:color w:val="000000"/>
                <w:lang w:val="pt-BR"/>
              </w:rPr>
            </w:pPr>
            <w:r w:rsidRPr="00CE68E5">
              <w:rPr>
                <w:rFonts w:ascii="Arial" w:hAnsi="Arial" w:cs="Arial"/>
                <w:b/>
                <w:bCs/>
                <w:iCs/>
                <w:color w:val="000000"/>
                <w:sz w:val="22"/>
                <w:szCs w:val="22"/>
                <w:lang w:val="pt-BR"/>
              </w:rPr>
              <w:t>LEY B - Nº 2</w:t>
            </w:r>
            <w:r w:rsidR="006D6AA2">
              <w:rPr>
                <w:rFonts w:ascii="Arial" w:hAnsi="Arial" w:cs="Arial"/>
                <w:b/>
                <w:bCs/>
                <w:iCs/>
                <w:color w:val="000000"/>
                <w:sz w:val="22"/>
                <w:szCs w:val="22"/>
                <w:lang w:val="pt-BR"/>
              </w:rPr>
              <w:t>.</w:t>
            </w:r>
            <w:r w:rsidRPr="00CE68E5">
              <w:rPr>
                <w:rFonts w:ascii="Arial" w:hAnsi="Arial" w:cs="Arial"/>
                <w:b/>
                <w:bCs/>
                <w:iCs/>
                <w:color w:val="000000"/>
                <w:sz w:val="22"/>
                <w:szCs w:val="22"/>
                <w:lang w:val="pt-BR"/>
              </w:rPr>
              <w:t>775</w:t>
            </w:r>
          </w:p>
          <w:p w:rsidR="00EB4CB4" w:rsidRPr="00EB4E91" w:rsidRDefault="00EB4CB4" w:rsidP="00EB4E91">
            <w:pPr>
              <w:pStyle w:val="NormalWeb"/>
              <w:spacing w:before="0" w:beforeAutospacing="0" w:after="0" w:afterAutospacing="0" w:line="360" w:lineRule="auto"/>
              <w:jc w:val="center"/>
              <w:rPr>
                <w:rFonts w:ascii="Arial" w:hAnsi="Arial" w:cs="Arial"/>
                <w:b/>
                <w:bCs/>
                <w:iCs/>
                <w:color w:val="000000"/>
              </w:rPr>
            </w:pPr>
            <w:r w:rsidRPr="00AC5ACB">
              <w:rPr>
                <w:rFonts w:ascii="Arial" w:hAnsi="Arial" w:cs="Arial"/>
                <w:b/>
                <w:bCs/>
                <w:iCs/>
                <w:color w:val="000000"/>
                <w:sz w:val="22"/>
                <w:szCs w:val="22"/>
              </w:rPr>
              <w:t>TABLA DE ANTECEDENTES</w:t>
            </w:r>
          </w:p>
        </w:tc>
      </w:tr>
      <w:tr w:rsidR="00EB4CB4" w:rsidRPr="00AC5ACB" w:rsidTr="009E0E40">
        <w:trPr>
          <w:jc w:val="center"/>
        </w:trPr>
        <w:tc>
          <w:tcPr>
            <w:tcW w:w="4375" w:type="dxa"/>
          </w:tcPr>
          <w:p w:rsidR="00EB4CB4" w:rsidRPr="00AC5ACB" w:rsidRDefault="00EB4CB4" w:rsidP="009E0E40">
            <w:pPr>
              <w:pStyle w:val="NormalWeb"/>
              <w:spacing w:before="0" w:beforeAutospacing="0" w:after="0" w:afterAutospacing="0" w:line="360" w:lineRule="auto"/>
              <w:jc w:val="center"/>
              <w:rPr>
                <w:rFonts w:ascii="Arial" w:hAnsi="Arial" w:cs="Arial"/>
                <w:b/>
                <w:bCs/>
                <w:color w:val="000000"/>
              </w:rPr>
            </w:pPr>
            <w:r w:rsidRPr="00AC5ACB">
              <w:rPr>
                <w:rFonts w:ascii="Arial" w:hAnsi="Arial" w:cs="Arial"/>
                <w:b/>
                <w:bCs/>
                <w:color w:val="000000"/>
                <w:sz w:val="22"/>
                <w:szCs w:val="22"/>
              </w:rPr>
              <w:t>Número de Artículo del</w:t>
            </w:r>
          </w:p>
          <w:p w:rsidR="00EB4CB4" w:rsidRPr="00AC5ACB" w:rsidRDefault="00EB4CB4" w:rsidP="009E0E40">
            <w:pPr>
              <w:pStyle w:val="NormalWeb"/>
              <w:spacing w:before="0" w:beforeAutospacing="0" w:after="0" w:afterAutospacing="0" w:line="360" w:lineRule="auto"/>
              <w:jc w:val="center"/>
              <w:rPr>
                <w:rFonts w:ascii="Arial" w:hAnsi="Arial" w:cs="Arial"/>
                <w:color w:val="000000"/>
              </w:rPr>
            </w:pPr>
            <w:r w:rsidRPr="00AC5ACB">
              <w:rPr>
                <w:rFonts w:ascii="Arial" w:hAnsi="Arial" w:cs="Arial"/>
                <w:b/>
                <w:bCs/>
                <w:color w:val="000000"/>
                <w:sz w:val="22"/>
                <w:szCs w:val="22"/>
              </w:rPr>
              <w:t>Texto Definitivo</w:t>
            </w:r>
          </w:p>
        </w:tc>
        <w:tc>
          <w:tcPr>
            <w:tcW w:w="4345" w:type="dxa"/>
          </w:tcPr>
          <w:p w:rsidR="00EB4CB4" w:rsidRPr="00AC5ACB" w:rsidRDefault="00EB4CB4" w:rsidP="009E0E40">
            <w:pPr>
              <w:pStyle w:val="NormalWeb"/>
              <w:spacing w:before="0" w:beforeAutospacing="0" w:after="0" w:afterAutospacing="0" w:line="360" w:lineRule="auto"/>
              <w:jc w:val="center"/>
              <w:rPr>
                <w:rFonts w:ascii="Arial" w:hAnsi="Arial" w:cs="Arial"/>
                <w:b/>
                <w:color w:val="000000"/>
              </w:rPr>
            </w:pPr>
            <w:r w:rsidRPr="00AC5ACB">
              <w:rPr>
                <w:rFonts w:ascii="Arial" w:hAnsi="Arial" w:cs="Arial"/>
                <w:b/>
                <w:color w:val="000000"/>
                <w:sz w:val="22"/>
                <w:szCs w:val="22"/>
              </w:rPr>
              <w:t>Fuente</w:t>
            </w:r>
          </w:p>
        </w:tc>
      </w:tr>
      <w:tr w:rsidR="00EB4CB4" w:rsidRPr="00AC5ACB" w:rsidTr="009E0E40">
        <w:trPr>
          <w:jc w:val="center"/>
        </w:trPr>
        <w:tc>
          <w:tcPr>
            <w:tcW w:w="8720" w:type="dxa"/>
            <w:gridSpan w:val="2"/>
          </w:tcPr>
          <w:p w:rsidR="00EB4CB4" w:rsidRPr="00AC5ACB" w:rsidRDefault="00EB4CB4" w:rsidP="009E0E40">
            <w:pPr>
              <w:pStyle w:val="NormalWeb"/>
              <w:spacing w:before="0" w:beforeAutospacing="0" w:after="0" w:afterAutospacing="0" w:line="360" w:lineRule="auto"/>
              <w:jc w:val="center"/>
              <w:rPr>
                <w:rFonts w:ascii="Arial" w:hAnsi="Arial" w:cs="Arial"/>
                <w:color w:val="000000"/>
              </w:rPr>
            </w:pPr>
            <w:r w:rsidRPr="00AC5ACB">
              <w:rPr>
                <w:rFonts w:ascii="Arial" w:hAnsi="Arial" w:cs="Arial"/>
                <w:color w:val="000000"/>
                <w:sz w:val="22"/>
                <w:szCs w:val="22"/>
              </w:rPr>
              <w:t xml:space="preserve">Los puntos del Texto Definitivo provienen del Texto Original del Anexo </w:t>
            </w:r>
            <w:r w:rsidR="009E0E40">
              <w:rPr>
                <w:rFonts w:ascii="Arial" w:hAnsi="Arial" w:cs="Arial"/>
                <w:color w:val="000000"/>
                <w:sz w:val="22"/>
                <w:szCs w:val="22"/>
              </w:rPr>
              <w:t xml:space="preserve">I </w:t>
            </w:r>
            <w:r w:rsidRPr="00AC5ACB">
              <w:rPr>
                <w:rFonts w:ascii="Arial" w:hAnsi="Arial" w:cs="Arial"/>
                <w:color w:val="000000"/>
                <w:sz w:val="22"/>
                <w:szCs w:val="22"/>
              </w:rPr>
              <w:t>de la Ley 2</w:t>
            </w:r>
            <w:r w:rsidR="00EB4E91">
              <w:rPr>
                <w:rFonts w:ascii="Arial" w:hAnsi="Arial" w:cs="Arial"/>
                <w:color w:val="000000"/>
                <w:sz w:val="22"/>
                <w:szCs w:val="22"/>
              </w:rPr>
              <w:t>.</w:t>
            </w:r>
            <w:r w:rsidRPr="00AC5ACB">
              <w:rPr>
                <w:rFonts w:ascii="Arial" w:hAnsi="Arial" w:cs="Arial"/>
                <w:color w:val="000000"/>
                <w:sz w:val="22"/>
                <w:szCs w:val="22"/>
              </w:rPr>
              <w:t>775.</w:t>
            </w:r>
          </w:p>
        </w:tc>
      </w:tr>
    </w:tbl>
    <w:p w:rsidR="00EB4CB4" w:rsidRPr="00AC5ACB" w:rsidRDefault="00EB4CB4" w:rsidP="00EB4CB4">
      <w:pPr>
        <w:pStyle w:val="NormalWeb"/>
        <w:spacing w:before="0" w:beforeAutospacing="0" w:after="0" w:afterAutospacing="0" w:line="360" w:lineRule="auto"/>
        <w:jc w:val="right"/>
        <w:rPr>
          <w:rFonts w:ascii="Arial" w:hAnsi="Arial" w:cs="Arial"/>
          <w:color w:val="000000"/>
          <w:sz w:val="22"/>
          <w:szCs w:val="22"/>
          <w:lang w:val="es-A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81"/>
        <w:gridCol w:w="2881"/>
        <w:gridCol w:w="2882"/>
      </w:tblGrid>
      <w:tr w:rsidR="00EB4CB4" w:rsidRPr="00AC5ACB" w:rsidTr="009E0E40">
        <w:trPr>
          <w:jc w:val="center"/>
        </w:trPr>
        <w:tc>
          <w:tcPr>
            <w:tcW w:w="8644" w:type="dxa"/>
            <w:gridSpan w:val="3"/>
          </w:tcPr>
          <w:p w:rsidR="00EB4CB4" w:rsidRPr="00A26462" w:rsidRDefault="00EB4CB4" w:rsidP="00630E24">
            <w:pPr>
              <w:spacing w:before="240" w:line="360" w:lineRule="auto"/>
              <w:jc w:val="center"/>
              <w:rPr>
                <w:rFonts w:ascii="Arial" w:hAnsi="Arial" w:cs="Arial"/>
                <w:b/>
                <w:lang w:val="pt-BR"/>
              </w:rPr>
            </w:pPr>
            <w:r w:rsidRPr="00A26462">
              <w:rPr>
                <w:rFonts w:ascii="Arial" w:hAnsi="Arial" w:cs="Arial"/>
                <w:b/>
                <w:sz w:val="22"/>
                <w:szCs w:val="22"/>
                <w:lang w:val="pt-BR"/>
              </w:rPr>
              <w:t>ANEXO A</w:t>
            </w:r>
          </w:p>
          <w:p w:rsidR="00EB4CB4" w:rsidRPr="00A26462" w:rsidRDefault="00EB4CB4" w:rsidP="009E0E40">
            <w:pPr>
              <w:spacing w:line="360" w:lineRule="auto"/>
              <w:jc w:val="center"/>
              <w:rPr>
                <w:rFonts w:ascii="Arial" w:hAnsi="Arial" w:cs="Arial"/>
                <w:b/>
                <w:lang w:val="pt-BR"/>
              </w:rPr>
            </w:pPr>
            <w:r w:rsidRPr="00A26462">
              <w:rPr>
                <w:rFonts w:ascii="Arial" w:hAnsi="Arial" w:cs="Arial"/>
                <w:b/>
                <w:sz w:val="22"/>
                <w:szCs w:val="22"/>
                <w:lang w:val="pt-BR"/>
              </w:rPr>
              <w:t>LEY B - Nº 2</w:t>
            </w:r>
            <w:r w:rsidR="006D6AA2">
              <w:rPr>
                <w:rFonts w:ascii="Arial" w:hAnsi="Arial" w:cs="Arial"/>
                <w:b/>
                <w:sz w:val="22"/>
                <w:szCs w:val="22"/>
                <w:lang w:val="pt-BR"/>
              </w:rPr>
              <w:t>.</w:t>
            </w:r>
            <w:r w:rsidRPr="00A26462">
              <w:rPr>
                <w:rFonts w:ascii="Arial" w:hAnsi="Arial" w:cs="Arial"/>
                <w:b/>
                <w:sz w:val="22"/>
                <w:szCs w:val="22"/>
                <w:lang w:val="pt-BR"/>
              </w:rPr>
              <w:t>775</w:t>
            </w:r>
          </w:p>
          <w:p w:rsidR="00EB4CB4" w:rsidRPr="00A26462" w:rsidRDefault="00EB4CB4" w:rsidP="009E0E40">
            <w:pPr>
              <w:spacing w:line="360" w:lineRule="auto"/>
              <w:jc w:val="center"/>
              <w:rPr>
                <w:rFonts w:ascii="Arial" w:hAnsi="Arial" w:cs="Arial"/>
              </w:rPr>
            </w:pPr>
            <w:r w:rsidRPr="00A26462">
              <w:rPr>
                <w:rFonts w:ascii="Arial" w:hAnsi="Arial" w:cs="Arial"/>
                <w:b/>
                <w:sz w:val="22"/>
                <w:szCs w:val="22"/>
              </w:rPr>
              <w:t>TABLA DE EQUIVALENCIAS</w:t>
            </w:r>
          </w:p>
        </w:tc>
      </w:tr>
      <w:tr w:rsidR="00EB4CB4" w:rsidRPr="00AC5ACB" w:rsidTr="009E0E40">
        <w:trPr>
          <w:jc w:val="center"/>
        </w:trPr>
        <w:tc>
          <w:tcPr>
            <w:tcW w:w="2881" w:type="dxa"/>
          </w:tcPr>
          <w:p w:rsidR="00EB4CB4" w:rsidRPr="00A26462" w:rsidRDefault="00EB4CB4" w:rsidP="009E0E40">
            <w:pPr>
              <w:spacing w:line="360" w:lineRule="auto"/>
              <w:jc w:val="center"/>
              <w:rPr>
                <w:rFonts w:ascii="Arial" w:hAnsi="Arial" w:cs="Arial"/>
                <w:b/>
              </w:rPr>
            </w:pPr>
            <w:r w:rsidRPr="00A26462">
              <w:rPr>
                <w:rFonts w:ascii="Arial" w:hAnsi="Arial" w:cs="Arial"/>
                <w:b/>
                <w:sz w:val="22"/>
                <w:szCs w:val="22"/>
              </w:rPr>
              <w:t>Número de Artículo del</w:t>
            </w:r>
          </w:p>
          <w:p w:rsidR="00EB4CB4" w:rsidRPr="00A26462" w:rsidRDefault="00EB4CB4" w:rsidP="009E0E40">
            <w:pPr>
              <w:spacing w:line="360" w:lineRule="auto"/>
              <w:jc w:val="center"/>
              <w:rPr>
                <w:rFonts w:ascii="Arial" w:hAnsi="Arial" w:cs="Arial"/>
              </w:rPr>
            </w:pPr>
            <w:r w:rsidRPr="00A26462">
              <w:rPr>
                <w:rFonts w:ascii="Arial" w:hAnsi="Arial" w:cs="Arial"/>
                <w:b/>
                <w:sz w:val="22"/>
                <w:szCs w:val="22"/>
              </w:rPr>
              <w:t>Texto Definitivo</w:t>
            </w:r>
          </w:p>
        </w:tc>
        <w:tc>
          <w:tcPr>
            <w:tcW w:w="2881" w:type="dxa"/>
          </w:tcPr>
          <w:p w:rsidR="00EB4CB4" w:rsidRPr="00A26462" w:rsidRDefault="00EB4CB4" w:rsidP="009E0E40">
            <w:pPr>
              <w:spacing w:line="360" w:lineRule="auto"/>
              <w:jc w:val="center"/>
              <w:rPr>
                <w:rFonts w:ascii="Arial" w:hAnsi="Arial" w:cs="Arial"/>
                <w:b/>
              </w:rPr>
            </w:pPr>
            <w:r w:rsidRPr="00A26462">
              <w:rPr>
                <w:rFonts w:ascii="Arial" w:hAnsi="Arial" w:cs="Arial"/>
                <w:b/>
                <w:sz w:val="22"/>
                <w:szCs w:val="22"/>
              </w:rPr>
              <w:t>Número de Artículo del</w:t>
            </w:r>
          </w:p>
          <w:p w:rsidR="00EB4CB4" w:rsidRPr="00A26462" w:rsidRDefault="00EB4CB4" w:rsidP="009E0E40">
            <w:pPr>
              <w:spacing w:line="360" w:lineRule="auto"/>
              <w:jc w:val="center"/>
              <w:rPr>
                <w:rFonts w:ascii="Arial" w:hAnsi="Arial" w:cs="Arial"/>
                <w:b/>
              </w:rPr>
            </w:pPr>
            <w:r w:rsidRPr="00A26462">
              <w:rPr>
                <w:rFonts w:ascii="Arial" w:hAnsi="Arial" w:cs="Arial"/>
                <w:b/>
                <w:sz w:val="22"/>
                <w:szCs w:val="22"/>
              </w:rPr>
              <w:t>Texto de Referencia</w:t>
            </w:r>
          </w:p>
          <w:p w:rsidR="00EB4CB4" w:rsidRPr="00A26462" w:rsidRDefault="00EB4CB4" w:rsidP="009E0E40">
            <w:pPr>
              <w:spacing w:line="360" w:lineRule="auto"/>
              <w:jc w:val="center"/>
              <w:rPr>
                <w:rFonts w:ascii="Arial" w:hAnsi="Arial" w:cs="Arial"/>
              </w:rPr>
            </w:pPr>
            <w:r w:rsidRPr="00A26462">
              <w:rPr>
                <w:rFonts w:ascii="Arial" w:hAnsi="Arial" w:cs="Arial"/>
                <w:b/>
                <w:sz w:val="22"/>
                <w:szCs w:val="22"/>
              </w:rPr>
              <w:t>(Ley 2</w:t>
            </w:r>
            <w:r w:rsidR="00EB4E91">
              <w:rPr>
                <w:rFonts w:ascii="Arial" w:hAnsi="Arial" w:cs="Arial"/>
                <w:b/>
                <w:sz w:val="22"/>
                <w:szCs w:val="22"/>
              </w:rPr>
              <w:t>.</w:t>
            </w:r>
            <w:r w:rsidRPr="00A26462">
              <w:rPr>
                <w:rFonts w:ascii="Arial" w:hAnsi="Arial" w:cs="Arial"/>
                <w:b/>
                <w:sz w:val="22"/>
                <w:szCs w:val="22"/>
              </w:rPr>
              <w:t>775)</w:t>
            </w:r>
          </w:p>
        </w:tc>
        <w:tc>
          <w:tcPr>
            <w:tcW w:w="2882" w:type="dxa"/>
          </w:tcPr>
          <w:p w:rsidR="00EB4CB4" w:rsidRPr="00A26462" w:rsidRDefault="00EB4CB4" w:rsidP="009E0E40">
            <w:pPr>
              <w:spacing w:line="360" w:lineRule="auto"/>
              <w:jc w:val="center"/>
              <w:rPr>
                <w:rFonts w:ascii="Arial" w:hAnsi="Arial" w:cs="Arial"/>
              </w:rPr>
            </w:pPr>
            <w:r w:rsidRPr="00A26462">
              <w:rPr>
                <w:rFonts w:ascii="Arial" w:hAnsi="Arial" w:cs="Arial"/>
                <w:b/>
                <w:sz w:val="22"/>
                <w:szCs w:val="22"/>
              </w:rPr>
              <w:t>Observaciones</w:t>
            </w:r>
          </w:p>
        </w:tc>
      </w:tr>
      <w:tr w:rsidR="00EB4CB4" w:rsidRPr="00AC5ACB" w:rsidTr="009E0E40">
        <w:trPr>
          <w:jc w:val="center"/>
        </w:trPr>
        <w:tc>
          <w:tcPr>
            <w:tcW w:w="8644" w:type="dxa"/>
            <w:gridSpan w:val="3"/>
          </w:tcPr>
          <w:p w:rsidR="00EB4CB4" w:rsidRPr="00A26462" w:rsidRDefault="00EB4CB4" w:rsidP="009E0E40">
            <w:pPr>
              <w:spacing w:line="360" w:lineRule="auto"/>
              <w:jc w:val="center"/>
              <w:rPr>
                <w:rFonts w:ascii="Arial" w:hAnsi="Arial" w:cs="Arial"/>
              </w:rPr>
            </w:pPr>
            <w:r w:rsidRPr="00A26462">
              <w:rPr>
                <w:rFonts w:ascii="Arial" w:hAnsi="Arial" w:cs="Arial"/>
                <w:sz w:val="22"/>
                <w:szCs w:val="22"/>
              </w:rPr>
              <w:t>La numeración de los puntos del Texto Definitivo corresponde a la numeración original del Anexo</w:t>
            </w:r>
            <w:r w:rsidR="009E0E40">
              <w:rPr>
                <w:rFonts w:ascii="Arial" w:hAnsi="Arial" w:cs="Arial"/>
                <w:sz w:val="22"/>
                <w:szCs w:val="22"/>
              </w:rPr>
              <w:t xml:space="preserve"> I</w:t>
            </w:r>
            <w:r w:rsidRPr="00A26462">
              <w:rPr>
                <w:rFonts w:ascii="Arial" w:hAnsi="Arial" w:cs="Arial"/>
                <w:sz w:val="22"/>
                <w:szCs w:val="22"/>
              </w:rPr>
              <w:t xml:space="preserve"> de la Ley 2</w:t>
            </w:r>
            <w:r w:rsidR="00EB4E91">
              <w:rPr>
                <w:rFonts w:ascii="Arial" w:hAnsi="Arial" w:cs="Arial"/>
                <w:sz w:val="22"/>
                <w:szCs w:val="22"/>
              </w:rPr>
              <w:t>.</w:t>
            </w:r>
            <w:r w:rsidRPr="00A26462">
              <w:rPr>
                <w:rFonts w:ascii="Arial" w:hAnsi="Arial" w:cs="Arial"/>
                <w:sz w:val="22"/>
                <w:szCs w:val="22"/>
              </w:rPr>
              <w:t>775.</w:t>
            </w:r>
          </w:p>
        </w:tc>
      </w:tr>
    </w:tbl>
    <w:p w:rsidR="00EB4CB4" w:rsidRPr="00AC5ACB" w:rsidRDefault="00EB4CB4" w:rsidP="00EB4CB4">
      <w:pPr>
        <w:spacing w:line="360" w:lineRule="auto"/>
        <w:rPr>
          <w:rFonts w:ascii="Arial" w:hAnsi="Arial" w:cs="Arial"/>
          <w:b/>
          <w:sz w:val="22"/>
          <w:szCs w:val="22"/>
          <w:u w:val="single"/>
        </w:rPr>
      </w:pPr>
    </w:p>
    <w:p w:rsidR="00EB4CB4" w:rsidRDefault="00EB4CB4" w:rsidP="00EB4CB4">
      <w:pPr>
        <w:spacing w:after="200" w:line="276" w:lineRule="auto"/>
        <w:rPr>
          <w:rFonts w:ascii="Arial" w:hAnsi="Arial" w:cs="Arial"/>
          <w:sz w:val="22"/>
          <w:szCs w:val="22"/>
        </w:rPr>
      </w:pPr>
      <w:r>
        <w:rPr>
          <w:rFonts w:ascii="Arial" w:hAnsi="Arial" w:cs="Arial"/>
          <w:sz w:val="22"/>
          <w:szCs w:val="22"/>
        </w:rPr>
        <w:br w:type="page"/>
      </w:r>
    </w:p>
    <w:p w:rsidR="00EB4E91" w:rsidRPr="00CE68E5" w:rsidRDefault="00EB4E91" w:rsidP="00EB4E91">
      <w:pPr>
        <w:spacing w:line="360" w:lineRule="auto"/>
        <w:jc w:val="center"/>
        <w:rPr>
          <w:rFonts w:ascii="Arial" w:hAnsi="Arial" w:cs="Arial"/>
          <w:b/>
          <w:sz w:val="22"/>
          <w:szCs w:val="22"/>
          <w:lang w:val="pt-BR"/>
        </w:rPr>
      </w:pPr>
      <w:r w:rsidRPr="00CE68E5">
        <w:rPr>
          <w:rFonts w:ascii="Arial" w:hAnsi="Arial" w:cs="Arial"/>
          <w:b/>
          <w:sz w:val="22"/>
          <w:szCs w:val="22"/>
          <w:lang w:val="pt-BR"/>
        </w:rPr>
        <w:lastRenderedPageBreak/>
        <w:t>ANEXO B</w:t>
      </w:r>
    </w:p>
    <w:p w:rsidR="00EB4E91" w:rsidRDefault="00EB4E91" w:rsidP="00EB4E91">
      <w:pPr>
        <w:spacing w:line="360" w:lineRule="auto"/>
        <w:jc w:val="center"/>
        <w:rPr>
          <w:rFonts w:ascii="Arial" w:hAnsi="Arial" w:cs="Arial"/>
          <w:b/>
          <w:sz w:val="22"/>
          <w:szCs w:val="22"/>
          <w:lang w:val="pt-BR"/>
        </w:rPr>
      </w:pPr>
      <w:r w:rsidRPr="00CE68E5">
        <w:rPr>
          <w:rFonts w:ascii="Arial" w:hAnsi="Arial" w:cs="Arial"/>
          <w:b/>
          <w:sz w:val="22"/>
          <w:szCs w:val="22"/>
          <w:lang w:val="pt-BR"/>
        </w:rPr>
        <w:t>LEY B - Nº 2</w:t>
      </w:r>
      <w:r>
        <w:rPr>
          <w:rFonts w:ascii="Arial" w:hAnsi="Arial" w:cs="Arial"/>
          <w:b/>
          <w:sz w:val="22"/>
          <w:szCs w:val="22"/>
          <w:lang w:val="pt-BR"/>
        </w:rPr>
        <w:t>.</w:t>
      </w:r>
      <w:r w:rsidRPr="00CE68E5">
        <w:rPr>
          <w:rFonts w:ascii="Arial" w:hAnsi="Arial" w:cs="Arial"/>
          <w:b/>
          <w:sz w:val="22"/>
          <w:szCs w:val="22"/>
          <w:lang w:val="pt-BR"/>
        </w:rPr>
        <w:t>775</w:t>
      </w:r>
    </w:p>
    <w:p w:rsidR="00630E24" w:rsidRDefault="00630E24" w:rsidP="00EB4E91">
      <w:pPr>
        <w:spacing w:line="360" w:lineRule="auto"/>
        <w:jc w:val="center"/>
        <w:rPr>
          <w:rFonts w:ascii="Arial" w:hAnsi="Arial" w:cs="Arial"/>
          <w:b/>
          <w:sz w:val="22"/>
          <w:szCs w:val="22"/>
          <w:lang w:val="pt-BR"/>
        </w:rPr>
      </w:pPr>
    </w:p>
    <w:p w:rsidR="00630E24" w:rsidRPr="00630E24" w:rsidRDefault="00630E24" w:rsidP="00EB4E91">
      <w:pPr>
        <w:spacing w:line="360" w:lineRule="auto"/>
        <w:jc w:val="center"/>
        <w:rPr>
          <w:rFonts w:ascii="Arial" w:hAnsi="Arial" w:cs="Arial"/>
          <w:sz w:val="22"/>
          <w:szCs w:val="22"/>
          <w:lang w:val="pt-BR"/>
        </w:rPr>
      </w:pPr>
      <w:r>
        <w:rPr>
          <w:rFonts w:ascii="Arial" w:hAnsi="Arial" w:cs="Arial"/>
          <w:sz w:val="22"/>
          <w:szCs w:val="22"/>
          <w:lang w:val="pt-BR"/>
        </w:rPr>
        <w:t>ACTA DE ENTENDIMIENTO COMPLEMENTARIA</w:t>
      </w:r>
    </w:p>
    <w:p w:rsidR="00EB4CB4" w:rsidRDefault="00EB4CB4" w:rsidP="00EB4CB4">
      <w:pPr>
        <w:spacing w:line="360" w:lineRule="auto"/>
        <w:rPr>
          <w:rFonts w:ascii="Arial" w:hAnsi="Arial" w:cs="Arial"/>
          <w:sz w:val="22"/>
          <w:szCs w:val="22"/>
          <w:lang w:val="pt-BR"/>
        </w:rPr>
      </w:pPr>
    </w:p>
    <w:p w:rsidR="00EB4CB4" w:rsidRDefault="00EB4CB4" w:rsidP="00EB4CB4">
      <w:pPr>
        <w:spacing w:line="360" w:lineRule="auto"/>
        <w:jc w:val="both"/>
        <w:rPr>
          <w:rFonts w:ascii="Arial" w:hAnsi="Arial" w:cs="Arial"/>
          <w:sz w:val="22"/>
          <w:szCs w:val="22"/>
          <w:lang w:val="es-AR"/>
        </w:rPr>
      </w:pPr>
      <w:r w:rsidRPr="00526283">
        <w:rPr>
          <w:rFonts w:ascii="Arial" w:hAnsi="Arial" w:cs="Arial"/>
          <w:sz w:val="22"/>
          <w:szCs w:val="22"/>
          <w:lang w:val="es-AR"/>
        </w:rPr>
        <w:t xml:space="preserve">Entre el MINISTERIO DE PLANIFICACIÓN FEDERAL, INVERSIÓN PÚBLICA Y SERVICIOS, </w:t>
      </w:r>
      <w:r>
        <w:rPr>
          <w:rFonts w:ascii="Arial" w:hAnsi="Arial" w:cs="Arial"/>
          <w:sz w:val="22"/>
          <w:szCs w:val="22"/>
          <w:lang w:val="es-AR"/>
        </w:rPr>
        <w:t>con</w:t>
      </w:r>
      <w:r w:rsidRPr="00526283">
        <w:rPr>
          <w:rFonts w:ascii="Arial" w:hAnsi="Arial" w:cs="Arial"/>
          <w:sz w:val="22"/>
          <w:szCs w:val="22"/>
          <w:lang w:val="es-AR"/>
        </w:rPr>
        <w:t xml:space="preserve"> domicilio</w:t>
      </w:r>
      <w:r>
        <w:rPr>
          <w:rFonts w:ascii="Arial" w:hAnsi="Arial" w:cs="Arial"/>
          <w:sz w:val="22"/>
          <w:szCs w:val="22"/>
          <w:lang w:val="es-AR"/>
        </w:rPr>
        <w:t xml:space="preserve"> en Hipólito </w:t>
      </w:r>
      <w:proofErr w:type="spellStart"/>
      <w:r>
        <w:rPr>
          <w:rFonts w:ascii="Arial" w:hAnsi="Arial" w:cs="Arial"/>
          <w:sz w:val="22"/>
          <w:szCs w:val="22"/>
          <w:lang w:val="es-AR"/>
        </w:rPr>
        <w:t>Yrigoyen</w:t>
      </w:r>
      <w:proofErr w:type="spellEnd"/>
      <w:r>
        <w:rPr>
          <w:rFonts w:ascii="Arial" w:hAnsi="Arial" w:cs="Arial"/>
          <w:sz w:val="22"/>
          <w:szCs w:val="22"/>
          <w:lang w:val="es-AR"/>
        </w:rPr>
        <w:t xml:space="preserve"> N° 250 piso 11 de la CIUDAD AUTÓNOMA DE BUENOS AIRES, representado en este acto por el Señor Ministro Arq. Julio Miguel DE VIDO, en adelante “EL MINISTERIO”, el GOBIERNO de LA CIUDAD AUTÓNOMA DE BUENOS AIRES con domicilio en Avda. de Mayo N° 525</w:t>
      </w:r>
      <w:r w:rsidR="00630E24">
        <w:rPr>
          <w:rFonts w:ascii="Arial" w:hAnsi="Arial" w:cs="Arial"/>
          <w:sz w:val="22"/>
          <w:szCs w:val="22"/>
          <w:lang w:val="es-AR"/>
        </w:rPr>
        <w:t xml:space="preserve"> de la C</w:t>
      </w:r>
      <w:r w:rsidR="00660287">
        <w:rPr>
          <w:rFonts w:ascii="Arial" w:hAnsi="Arial" w:cs="Arial"/>
          <w:sz w:val="22"/>
          <w:szCs w:val="22"/>
          <w:lang w:val="es-AR"/>
        </w:rPr>
        <w:t>IUDAD AUTONOMA DE BUENOS AIRES,</w:t>
      </w:r>
      <w:r>
        <w:rPr>
          <w:rFonts w:ascii="Arial" w:hAnsi="Arial" w:cs="Arial"/>
          <w:sz w:val="22"/>
          <w:szCs w:val="22"/>
          <w:lang w:val="es-AR"/>
        </w:rPr>
        <w:t xml:space="preserve"> representada en este acto por el Señor Jefe de Gobierno Lic. Jorge TELERMAN, en adelante “LA CIUDAD”, la MUNICIPALIDAD de AVELLANEDA de la PROVINCIA DE BUENOS AIRES con domicilio en Avda. Güemes N° 835 de la CIUDAD de AVELLANEDA, representada en este acto por el señor Intendente Don Baldomero ALVAREZ DE OLIVERA, y la MUNICIPALIDAD DE LOMAS DE ZAMORA de la PROVINCIA DE BUENOS AIRES con domicilio en la calle Manuel Castro N° 220 de la CIUDAD DE LOMAS DE ZAMORA, representada en este acto por el señor Intendente Don Jorge Omar ROSSI, en adelante “LAS MUNICIPALIDADES”, celebran la presente Acta de Entendimiento Complementaria del Acta de Entendimiento Marco denominado “PLAN GENERAL DE CONECTIVIDAD VIAL DEL ÁREA METROPOLITANA CON LA CIUDAD AUTÓNOMA DE BUENOS AIRES”, sujeto a las siguientes cláusulas. </w:t>
      </w:r>
    </w:p>
    <w:p w:rsidR="00EB4CB4" w:rsidRDefault="00EB4CB4" w:rsidP="00EB4CB4">
      <w:pPr>
        <w:spacing w:line="360" w:lineRule="auto"/>
        <w:jc w:val="both"/>
        <w:rPr>
          <w:rFonts w:ascii="Arial" w:hAnsi="Arial" w:cs="Arial"/>
          <w:sz w:val="22"/>
          <w:szCs w:val="22"/>
          <w:lang w:val="es-AR"/>
        </w:rPr>
      </w:pPr>
    </w:p>
    <w:p w:rsidR="00EB4CB4" w:rsidRDefault="00EB4CB4" w:rsidP="00EB4CB4">
      <w:pPr>
        <w:spacing w:line="360" w:lineRule="auto"/>
        <w:jc w:val="both"/>
        <w:rPr>
          <w:rFonts w:ascii="Arial" w:hAnsi="Arial" w:cs="Arial"/>
          <w:sz w:val="22"/>
          <w:szCs w:val="22"/>
          <w:lang w:val="es-AR"/>
        </w:rPr>
      </w:pPr>
      <w:r>
        <w:rPr>
          <w:rFonts w:ascii="Arial" w:hAnsi="Arial" w:cs="Arial"/>
          <w:sz w:val="22"/>
          <w:szCs w:val="22"/>
          <w:lang w:val="es-AR"/>
        </w:rPr>
        <w:t xml:space="preserve">PRIMERA: “EL MINISTERIO”, “LA CIUDAD” y “LAS MUNICIPALIDADADES”, declaran que es de interés de las partes el desarrollo de los proyectos y la ejecución de las obras que involucran a las partes dentro del “PLAN GENERAL DE CONECTIVIDAD VIAL DEL ÁREA METROPOLITANA CON LA CIUDAD AUTÓNOMA DE BUENOS AIRES”, en adelante “EL PLAN”, en el marco del “PROGRAMA BICENTENARIO </w:t>
      </w:r>
      <w:smartTag w:uri="urn:schemas-microsoft-com:office:smarttags" w:element="metricconverter">
        <w:smartTagPr>
          <w:attr w:name="ProductID" w:val="2010”"/>
        </w:smartTagPr>
        <w:r>
          <w:rPr>
            <w:rFonts w:ascii="Arial" w:hAnsi="Arial" w:cs="Arial"/>
            <w:sz w:val="22"/>
            <w:szCs w:val="22"/>
            <w:lang w:val="es-AR"/>
          </w:rPr>
          <w:t>2010”</w:t>
        </w:r>
      </w:smartTag>
      <w:r>
        <w:rPr>
          <w:rFonts w:ascii="Arial" w:hAnsi="Arial" w:cs="Arial"/>
          <w:sz w:val="22"/>
          <w:szCs w:val="22"/>
          <w:lang w:val="es-AR"/>
        </w:rPr>
        <w:t>.</w:t>
      </w:r>
    </w:p>
    <w:p w:rsidR="00EB4CB4" w:rsidRDefault="00EB4CB4" w:rsidP="00EB4CB4">
      <w:pPr>
        <w:spacing w:line="360" w:lineRule="auto"/>
        <w:jc w:val="both"/>
        <w:rPr>
          <w:rFonts w:ascii="Arial" w:hAnsi="Arial" w:cs="Arial"/>
          <w:sz w:val="22"/>
          <w:szCs w:val="22"/>
          <w:lang w:val="es-AR"/>
        </w:rPr>
      </w:pPr>
    </w:p>
    <w:p w:rsidR="00EB4CB4" w:rsidRDefault="00EB4CB4" w:rsidP="00EB4CB4">
      <w:pPr>
        <w:spacing w:line="360" w:lineRule="auto"/>
        <w:jc w:val="both"/>
        <w:rPr>
          <w:rFonts w:ascii="Arial" w:hAnsi="Arial" w:cs="Arial"/>
          <w:sz w:val="22"/>
          <w:szCs w:val="22"/>
          <w:lang w:val="es-AR"/>
        </w:rPr>
      </w:pPr>
      <w:r>
        <w:rPr>
          <w:rFonts w:ascii="Arial" w:hAnsi="Arial" w:cs="Arial"/>
          <w:sz w:val="22"/>
          <w:szCs w:val="22"/>
          <w:lang w:val="es-AR"/>
        </w:rPr>
        <w:t>SEGUNDA: En cumplimiento de dicho objetivo las partes se comprometen a realizar los proyectos, implementar y ejecutar los trabajos necesarios para concretar las obras de “REPARACIÓN DEL ANTIGUO PUENTE PUEYRREDÓN”, “CONSTRUCCIÓN DEL PUENTE ROCA - PATRICIOS”, “REPARACIÓN DEL PUENTE BOSCH”, “REPARACIÓN INTEGRAL, ILUMINACIÓN Y PINTURA DEL PUENTE VICTORINO DE LA PLAZA”, “DESARROLLO DEL CAMINO DE LA RIBERA” sobre la margen del Riachuelo en el Municipio de Avellaneda y “CONSTRUCCIÓN NUEVO PUENTE LA NORIA” en adelante “LAS OBRAS”.</w:t>
      </w:r>
    </w:p>
    <w:p w:rsidR="00EB4CB4" w:rsidRDefault="00EB4CB4" w:rsidP="00EB4CB4">
      <w:pPr>
        <w:spacing w:line="360" w:lineRule="auto"/>
        <w:jc w:val="both"/>
        <w:rPr>
          <w:rFonts w:ascii="Arial" w:hAnsi="Arial" w:cs="Arial"/>
          <w:sz w:val="22"/>
          <w:szCs w:val="22"/>
          <w:lang w:val="es-AR"/>
        </w:rPr>
      </w:pPr>
    </w:p>
    <w:p w:rsidR="00EB4CB4" w:rsidRDefault="00EB4CB4" w:rsidP="00EB4CB4">
      <w:pPr>
        <w:spacing w:line="360" w:lineRule="auto"/>
        <w:jc w:val="both"/>
        <w:rPr>
          <w:rFonts w:ascii="Arial" w:hAnsi="Arial" w:cs="Arial"/>
          <w:sz w:val="22"/>
          <w:szCs w:val="22"/>
          <w:lang w:val="es-AR"/>
        </w:rPr>
      </w:pPr>
      <w:r>
        <w:rPr>
          <w:rFonts w:ascii="Arial" w:hAnsi="Arial" w:cs="Arial"/>
          <w:sz w:val="22"/>
          <w:szCs w:val="22"/>
          <w:lang w:val="es-AR"/>
        </w:rPr>
        <w:t>TERCERA: “EL MINISTERIO”, “LA CIUDAD” y “LAS MUNICIPALIDADES”, suscribirán las Actas de Entendimiento Particulares, a los fines de establecer la modalidad de financiación y de ejecución de “LAS OBRAS”.</w:t>
      </w:r>
    </w:p>
    <w:p w:rsidR="00EB4CB4" w:rsidRDefault="00EB4CB4" w:rsidP="00EB4CB4">
      <w:pPr>
        <w:spacing w:line="360" w:lineRule="auto"/>
        <w:jc w:val="both"/>
        <w:rPr>
          <w:rFonts w:ascii="Arial" w:hAnsi="Arial" w:cs="Arial"/>
          <w:sz w:val="22"/>
          <w:szCs w:val="22"/>
          <w:lang w:val="es-AR"/>
        </w:rPr>
      </w:pPr>
    </w:p>
    <w:p w:rsidR="00EB4CB4" w:rsidRDefault="00EB4CB4" w:rsidP="00EB4CB4">
      <w:pPr>
        <w:spacing w:line="360" w:lineRule="auto"/>
        <w:jc w:val="both"/>
        <w:rPr>
          <w:rFonts w:ascii="Arial" w:hAnsi="Arial" w:cs="Arial"/>
          <w:sz w:val="22"/>
          <w:szCs w:val="22"/>
          <w:lang w:val="es-AR"/>
        </w:rPr>
      </w:pPr>
      <w:r>
        <w:rPr>
          <w:rFonts w:ascii="Arial" w:hAnsi="Arial" w:cs="Arial"/>
          <w:sz w:val="22"/>
          <w:szCs w:val="22"/>
          <w:lang w:val="es-AR"/>
        </w:rPr>
        <w:lastRenderedPageBreak/>
        <w:t>CUARTA: La presente Acta de Entendimiento Complementaria culminará una vez cumplimentados los objetivos definidos en las cláusulas anteriores.</w:t>
      </w:r>
    </w:p>
    <w:p w:rsidR="00EB4CB4" w:rsidRDefault="00EB4CB4" w:rsidP="00EB4CB4">
      <w:pPr>
        <w:spacing w:line="360" w:lineRule="auto"/>
        <w:jc w:val="both"/>
        <w:rPr>
          <w:rFonts w:ascii="Arial" w:hAnsi="Arial" w:cs="Arial"/>
          <w:sz w:val="22"/>
          <w:szCs w:val="22"/>
          <w:lang w:val="es-AR"/>
        </w:rPr>
      </w:pPr>
    </w:p>
    <w:p w:rsidR="00EB4CB4" w:rsidRDefault="00EB4CB4" w:rsidP="00EB4CB4">
      <w:pPr>
        <w:spacing w:line="360" w:lineRule="auto"/>
        <w:jc w:val="both"/>
        <w:rPr>
          <w:rFonts w:ascii="Arial" w:hAnsi="Arial" w:cs="Arial"/>
          <w:sz w:val="22"/>
          <w:szCs w:val="22"/>
          <w:lang w:val="es-AR"/>
        </w:rPr>
      </w:pPr>
      <w:r>
        <w:rPr>
          <w:rFonts w:ascii="Arial" w:hAnsi="Arial" w:cs="Arial"/>
          <w:sz w:val="22"/>
          <w:szCs w:val="22"/>
          <w:lang w:val="es-AR"/>
        </w:rPr>
        <w:t xml:space="preserve">En prueba de conformidad, se firman CUATRO (4) ejemplares de un mismo tenor y a un solo efecto en la Ciudad Autónoma de Buenos Aires a los 22 días del mes de agosto de 2006. </w:t>
      </w:r>
    </w:p>
    <w:p w:rsidR="00014408" w:rsidRDefault="00014408" w:rsidP="00EB4CB4">
      <w:pPr>
        <w:spacing w:line="360" w:lineRule="auto"/>
        <w:jc w:val="both"/>
        <w:rPr>
          <w:rFonts w:ascii="Arial" w:hAnsi="Arial" w:cs="Arial"/>
          <w:sz w:val="22"/>
          <w:szCs w:val="22"/>
          <w:lang w:val="es-AR"/>
        </w:rPr>
      </w:pPr>
      <w:r>
        <w:rPr>
          <w:rFonts w:ascii="Arial" w:hAnsi="Arial" w:cs="Arial"/>
          <w:sz w:val="22"/>
          <w:szCs w:val="22"/>
          <w:lang w:val="es-AR"/>
        </w:rPr>
        <w:t>CONVENIO N°</w:t>
      </w:r>
      <w:r w:rsidR="00493142">
        <w:rPr>
          <w:rFonts w:ascii="Arial" w:hAnsi="Arial" w:cs="Arial"/>
          <w:sz w:val="22"/>
          <w:szCs w:val="22"/>
          <w:lang w:val="es-AR"/>
        </w:rPr>
        <w:t xml:space="preserve"> 35/06</w:t>
      </w:r>
    </w:p>
    <w:p w:rsidR="00493142" w:rsidRDefault="00493142" w:rsidP="00EB4CB4">
      <w:pPr>
        <w:spacing w:line="360" w:lineRule="auto"/>
        <w:jc w:val="both"/>
        <w:rPr>
          <w:rFonts w:ascii="Arial" w:hAnsi="Arial" w:cs="Arial"/>
          <w:sz w:val="22"/>
          <w:szCs w:val="22"/>
          <w:lang w:val="es-AR"/>
        </w:rPr>
      </w:pPr>
    </w:p>
    <w:p w:rsidR="00EB4CB4" w:rsidRPr="00AC5ACB" w:rsidRDefault="00EB4CB4" w:rsidP="00EB4CB4">
      <w:pPr>
        <w:pStyle w:val="NormalWeb"/>
        <w:spacing w:before="0" w:beforeAutospacing="0" w:after="0" w:afterAutospacing="0" w:line="360" w:lineRule="auto"/>
        <w:jc w:val="right"/>
        <w:rPr>
          <w:rFonts w:ascii="Arial" w:hAnsi="Arial" w:cs="Arial"/>
          <w:color w:val="00000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75"/>
        <w:gridCol w:w="4345"/>
      </w:tblGrid>
      <w:tr w:rsidR="00EB4CB4" w:rsidRPr="00AC5ACB" w:rsidTr="009E0E40">
        <w:trPr>
          <w:jc w:val="center"/>
        </w:trPr>
        <w:tc>
          <w:tcPr>
            <w:tcW w:w="8720" w:type="dxa"/>
            <w:gridSpan w:val="2"/>
          </w:tcPr>
          <w:p w:rsidR="00EB4CB4" w:rsidRPr="00FD5F7A" w:rsidRDefault="00EB4CB4" w:rsidP="00660287">
            <w:pPr>
              <w:pStyle w:val="NormalWeb"/>
              <w:spacing w:before="240" w:beforeAutospacing="0" w:after="0" w:afterAutospacing="0" w:line="360" w:lineRule="auto"/>
              <w:jc w:val="center"/>
              <w:rPr>
                <w:rFonts w:ascii="Arial" w:hAnsi="Arial" w:cs="Arial"/>
                <w:b/>
                <w:bCs/>
                <w:iCs/>
                <w:color w:val="000000"/>
                <w:lang w:val="pt-BR"/>
              </w:rPr>
            </w:pPr>
            <w:r w:rsidRPr="00FD5F7A">
              <w:rPr>
                <w:rFonts w:ascii="Arial" w:hAnsi="Arial" w:cs="Arial"/>
                <w:b/>
                <w:bCs/>
                <w:iCs/>
                <w:color w:val="000000"/>
                <w:sz w:val="22"/>
                <w:szCs w:val="22"/>
                <w:lang w:val="pt-BR"/>
              </w:rPr>
              <w:t>ANEXO B</w:t>
            </w:r>
          </w:p>
          <w:p w:rsidR="00EB4CB4" w:rsidRPr="00FD5F7A" w:rsidRDefault="00EB4CB4" w:rsidP="009E0E40">
            <w:pPr>
              <w:pStyle w:val="NormalWeb"/>
              <w:spacing w:before="0" w:beforeAutospacing="0" w:after="0" w:afterAutospacing="0" w:line="360" w:lineRule="auto"/>
              <w:jc w:val="center"/>
              <w:rPr>
                <w:rFonts w:ascii="Arial" w:hAnsi="Arial" w:cs="Arial"/>
                <w:b/>
                <w:bCs/>
                <w:iCs/>
                <w:color w:val="000000"/>
                <w:lang w:val="pt-BR"/>
              </w:rPr>
            </w:pPr>
            <w:r w:rsidRPr="00FD5F7A">
              <w:rPr>
                <w:rFonts w:ascii="Arial" w:hAnsi="Arial" w:cs="Arial"/>
                <w:b/>
                <w:bCs/>
                <w:iCs/>
                <w:color w:val="000000"/>
                <w:sz w:val="22"/>
                <w:szCs w:val="22"/>
                <w:lang w:val="pt-BR"/>
              </w:rPr>
              <w:t>LEY B - Nº 2</w:t>
            </w:r>
            <w:r w:rsidR="006D6AA2">
              <w:rPr>
                <w:rFonts w:ascii="Arial" w:hAnsi="Arial" w:cs="Arial"/>
                <w:b/>
                <w:bCs/>
                <w:iCs/>
                <w:color w:val="000000"/>
                <w:sz w:val="22"/>
                <w:szCs w:val="22"/>
                <w:lang w:val="pt-BR"/>
              </w:rPr>
              <w:t>.</w:t>
            </w:r>
            <w:r w:rsidRPr="00FD5F7A">
              <w:rPr>
                <w:rFonts w:ascii="Arial" w:hAnsi="Arial" w:cs="Arial"/>
                <w:b/>
                <w:bCs/>
                <w:iCs/>
                <w:color w:val="000000"/>
                <w:sz w:val="22"/>
                <w:szCs w:val="22"/>
                <w:lang w:val="pt-BR"/>
              </w:rPr>
              <w:t>775</w:t>
            </w:r>
          </w:p>
          <w:p w:rsidR="00EB4CB4" w:rsidRPr="00EB4E91" w:rsidRDefault="00EB4CB4" w:rsidP="00EB4E91">
            <w:pPr>
              <w:pStyle w:val="NormalWeb"/>
              <w:spacing w:before="0" w:beforeAutospacing="0" w:after="0" w:afterAutospacing="0" w:line="360" w:lineRule="auto"/>
              <w:jc w:val="center"/>
              <w:rPr>
                <w:rFonts w:ascii="Arial" w:hAnsi="Arial" w:cs="Arial"/>
                <w:b/>
                <w:bCs/>
                <w:iCs/>
                <w:color w:val="000000"/>
              </w:rPr>
            </w:pPr>
            <w:r w:rsidRPr="00AC5ACB">
              <w:rPr>
                <w:rFonts w:ascii="Arial" w:hAnsi="Arial" w:cs="Arial"/>
                <w:b/>
                <w:bCs/>
                <w:iCs/>
                <w:color w:val="000000"/>
                <w:sz w:val="22"/>
                <w:szCs w:val="22"/>
              </w:rPr>
              <w:t>TABLA DE ANTECEDENTES</w:t>
            </w:r>
          </w:p>
        </w:tc>
      </w:tr>
      <w:tr w:rsidR="00EB4CB4" w:rsidRPr="00AC5ACB" w:rsidTr="009E0E40">
        <w:trPr>
          <w:jc w:val="center"/>
        </w:trPr>
        <w:tc>
          <w:tcPr>
            <w:tcW w:w="4375" w:type="dxa"/>
          </w:tcPr>
          <w:p w:rsidR="00EB4CB4" w:rsidRPr="00AC5ACB" w:rsidRDefault="00EB4CB4" w:rsidP="009E0E40">
            <w:pPr>
              <w:pStyle w:val="NormalWeb"/>
              <w:spacing w:before="0" w:beforeAutospacing="0" w:after="0" w:afterAutospacing="0" w:line="360" w:lineRule="auto"/>
              <w:jc w:val="center"/>
              <w:rPr>
                <w:rFonts w:ascii="Arial" w:hAnsi="Arial" w:cs="Arial"/>
                <w:b/>
                <w:bCs/>
                <w:color w:val="000000"/>
              </w:rPr>
            </w:pPr>
            <w:r w:rsidRPr="00AC5ACB">
              <w:rPr>
                <w:rFonts w:ascii="Arial" w:hAnsi="Arial" w:cs="Arial"/>
                <w:b/>
                <w:bCs/>
                <w:color w:val="000000"/>
                <w:sz w:val="22"/>
                <w:szCs w:val="22"/>
              </w:rPr>
              <w:t>Número de Artículo del</w:t>
            </w:r>
          </w:p>
          <w:p w:rsidR="00EB4CB4" w:rsidRPr="00AC5ACB" w:rsidRDefault="00EB4CB4" w:rsidP="009E0E40">
            <w:pPr>
              <w:pStyle w:val="NormalWeb"/>
              <w:spacing w:before="0" w:beforeAutospacing="0" w:after="0" w:afterAutospacing="0" w:line="360" w:lineRule="auto"/>
              <w:jc w:val="center"/>
              <w:rPr>
                <w:rFonts w:ascii="Arial" w:hAnsi="Arial" w:cs="Arial"/>
                <w:color w:val="000000"/>
              </w:rPr>
            </w:pPr>
            <w:r w:rsidRPr="00AC5ACB">
              <w:rPr>
                <w:rFonts w:ascii="Arial" w:hAnsi="Arial" w:cs="Arial"/>
                <w:b/>
                <w:bCs/>
                <w:color w:val="000000"/>
                <w:sz w:val="22"/>
                <w:szCs w:val="22"/>
              </w:rPr>
              <w:t>Texto Definitivo</w:t>
            </w:r>
          </w:p>
        </w:tc>
        <w:tc>
          <w:tcPr>
            <w:tcW w:w="4345" w:type="dxa"/>
          </w:tcPr>
          <w:p w:rsidR="00EB4CB4" w:rsidRPr="00AC5ACB" w:rsidRDefault="00EB4CB4" w:rsidP="009E0E40">
            <w:pPr>
              <w:pStyle w:val="NormalWeb"/>
              <w:spacing w:before="0" w:beforeAutospacing="0" w:after="0" w:afterAutospacing="0" w:line="360" w:lineRule="auto"/>
              <w:jc w:val="center"/>
              <w:rPr>
                <w:rFonts w:ascii="Arial" w:hAnsi="Arial" w:cs="Arial"/>
                <w:b/>
                <w:color w:val="000000"/>
              </w:rPr>
            </w:pPr>
            <w:r w:rsidRPr="00AC5ACB">
              <w:rPr>
                <w:rFonts w:ascii="Arial" w:hAnsi="Arial" w:cs="Arial"/>
                <w:b/>
                <w:color w:val="000000"/>
                <w:sz w:val="22"/>
                <w:szCs w:val="22"/>
              </w:rPr>
              <w:t>Fuente</w:t>
            </w:r>
          </w:p>
        </w:tc>
      </w:tr>
      <w:tr w:rsidR="00EB4CB4" w:rsidRPr="00AC5ACB" w:rsidTr="009E0E40">
        <w:trPr>
          <w:jc w:val="center"/>
        </w:trPr>
        <w:tc>
          <w:tcPr>
            <w:tcW w:w="8720" w:type="dxa"/>
            <w:gridSpan w:val="2"/>
          </w:tcPr>
          <w:p w:rsidR="00EB4CB4" w:rsidRPr="00AC5ACB" w:rsidRDefault="00EB4CB4" w:rsidP="00660287">
            <w:pPr>
              <w:pStyle w:val="NormalWeb"/>
              <w:spacing w:before="0" w:beforeAutospacing="0" w:after="0" w:afterAutospacing="0" w:line="360" w:lineRule="auto"/>
              <w:jc w:val="center"/>
              <w:rPr>
                <w:rFonts w:ascii="Arial" w:hAnsi="Arial" w:cs="Arial"/>
                <w:color w:val="000000"/>
              </w:rPr>
            </w:pPr>
            <w:r w:rsidRPr="00AC5ACB">
              <w:rPr>
                <w:rFonts w:ascii="Arial" w:hAnsi="Arial" w:cs="Arial"/>
                <w:color w:val="000000"/>
                <w:sz w:val="22"/>
                <w:szCs w:val="22"/>
              </w:rPr>
              <w:t>Los puntos del Texto Definitivo provienen del Texto Original del Anexo</w:t>
            </w:r>
            <w:r w:rsidR="009E0E40">
              <w:rPr>
                <w:rFonts w:ascii="Arial" w:hAnsi="Arial" w:cs="Arial"/>
                <w:color w:val="000000"/>
                <w:sz w:val="22"/>
                <w:szCs w:val="22"/>
              </w:rPr>
              <w:t xml:space="preserve"> II</w:t>
            </w:r>
            <w:r w:rsidRPr="00AC5ACB">
              <w:rPr>
                <w:rFonts w:ascii="Arial" w:hAnsi="Arial" w:cs="Arial"/>
                <w:color w:val="000000"/>
                <w:sz w:val="22"/>
                <w:szCs w:val="22"/>
              </w:rPr>
              <w:t xml:space="preserve"> de la Ley 2775.</w:t>
            </w:r>
          </w:p>
        </w:tc>
      </w:tr>
    </w:tbl>
    <w:p w:rsidR="00EB4CB4" w:rsidRPr="00AC5ACB" w:rsidRDefault="00EB4CB4" w:rsidP="00EB4CB4">
      <w:pPr>
        <w:pStyle w:val="NormalWeb"/>
        <w:spacing w:before="0" w:beforeAutospacing="0" w:after="0" w:afterAutospacing="0" w:line="360" w:lineRule="auto"/>
        <w:jc w:val="right"/>
        <w:rPr>
          <w:rFonts w:ascii="Arial" w:hAnsi="Arial" w:cs="Arial"/>
          <w:b/>
          <w:color w:val="000000"/>
          <w:sz w:val="22"/>
          <w:szCs w:val="22"/>
          <w:u w:val="single"/>
        </w:rPr>
      </w:pPr>
    </w:p>
    <w:p w:rsidR="00EB4CB4" w:rsidRPr="00AC5ACB" w:rsidRDefault="00EB4CB4" w:rsidP="00EB4CB4">
      <w:pPr>
        <w:pStyle w:val="NormalWeb"/>
        <w:spacing w:before="0" w:beforeAutospacing="0" w:after="0" w:afterAutospacing="0" w:line="360" w:lineRule="auto"/>
        <w:jc w:val="right"/>
        <w:rPr>
          <w:rFonts w:ascii="Arial" w:hAnsi="Arial" w:cs="Arial"/>
          <w:color w:val="000000"/>
          <w:sz w:val="22"/>
          <w:szCs w:val="22"/>
          <w:lang w:val="es-A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81"/>
        <w:gridCol w:w="2881"/>
        <w:gridCol w:w="2882"/>
      </w:tblGrid>
      <w:tr w:rsidR="00EB4CB4" w:rsidRPr="00AC5ACB" w:rsidTr="009E0E40">
        <w:trPr>
          <w:jc w:val="center"/>
        </w:trPr>
        <w:tc>
          <w:tcPr>
            <w:tcW w:w="8644" w:type="dxa"/>
            <w:gridSpan w:val="3"/>
          </w:tcPr>
          <w:p w:rsidR="00EB4CB4" w:rsidRPr="00A26462" w:rsidRDefault="00EB4CB4" w:rsidP="00660287">
            <w:pPr>
              <w:spacing w:before="240" w:line="360" w:lineRule="auto"/>
              <w:jc w:val="center"/>
              <w:rPr>
                <w:rFonts w:ascii="Arial" w:hAnsi="Arial" w:cs="Arial"/>
                <w:b/>
                <w:lang w:val="pt-BR"/>
              </w:rPr>
            </w:pPr>
            <w:r w:rsidRPr="00A26462">
              <w:rPr>
                <w:rFonts w:ascii="Arial" w:hAnsi="Arial" w:cs="Arial"/>
                <w:b/>
                <w:sz w:val="22"/>
                <w:szCs w:val="22"/>
                <w:lang w:val="pt-BR"/>
              </w:rPr>
              <w:t>ANEXO B</w:t>
            </w:r>
          </w:p>
          <w:p w:rsidR="00EB4CB4" w:rsidRPr="00A26462" w:rsidRDefault="00EB4CB4" w:rsidP="009E0E40">
            <w:pPr>
              <w:spacing w:line="360" w:lineRule="auto"/>
              <w:jc w:val="center"/>
              <w:rPr>
                <w:rFonts w:ascii="Arial" w:hAnsi="Arial" w:cs="Arial"/>
                <w:b/>
                <w:lang w:val="pt-BR"/>
              </w:rPr>
            </w:pPr>
            <w:r w:rsidRPr="00A26462">
              <w:rPr>
                <w:rFonts w:ascii="Arial" w:hAnsi="Arial" w:cs="Arial"/>
                <w:b/>
                <w:sz w:val="22"/>
                <w:szCs w:val="22"/>
                <w:lang w:val="pt-BR"/>
              </w:rPr>
              <w:t>LEY B - Nº 2</w:t>
            </w:r>
            <w:r w:rsidR="006D6AA2">
              <w:rPr>
                <w:rFonts w:ascii="Arial" w:hAnsi="Arial" w:cs="Arial"/>
                <w:b/>
                <w:sz w:val="22"/>
                <w:szCs w:val="22"/>
                <w:lang w:val="pt-BR"/>
              </w:rPr>
              <w:t>.</w:t>
            </w:r>
            <w:r w:rsidRPr="00A26462">
              <w:rPr>
                <w:rFonts w:ascii="Arial" w:hAnsi="Arial" w:cs="Arial"/>
                <w:b/>
                <w:sz w:val="22"/>
                <w:szCs w:val="22"/>
                <w:lang w:val="pt-BR"/>
              </w:rPr>
              <w:t>775</w:t>
            </w:r>
          </w:p>
          <w:p w:rsidR="00EB4CB4" w:rsidRPr="00A26462" w:rsidRDefault="00EB4CB4" w:rsidP="009E0E40">
            <w:pPr>
              <w:spacing w:line="360" w:lineRule="auto"/>
              <w:jc w:val="center"/>
              <w:rPr>
                <w:rFonts w:ascii="Arial" w:hAnsi="Arial" w:cs="Arial"/>
              </w:rPr>
            </w:pPr>
            <w:r w:rsidRPr="00A26462">
              <w:rPr>
                <w:rFonts w:ascii="Arial" w:hAnsi="Arial" w:cs="Arial"/>
                <w:b/>
                <w:sz w:val="22"/>
                <w:szCs w:val="22"/>
              </w:rPr>
              <w:t>TABLA DE EQUIVALENCIAS</w:t>
            </w:r>
          </w:p>
        </w:tc>
      </w:tr>
      <w:tr w:rsidR="00EB4CB4" w:rsidRPr="00AC5ACB" w:rsidTr="009E0E40">
        <w:trPr>
          <w:jc w:val="center"/>
        </w:trPr>
        <w:tc>
          <w:tcPr>
            <w:tcW w:w="2881" w:type="dxa"/>
          </w:tcPr>
          <w:p w:rsidR="00EB4CB4" w:rsidRPr="00A26462" w:rsidRDefault="00EB4CB4" w:rsidP="009E0E40">
            <w:pPr>
              <w:spacing w:line="360" w:lineRule="auto"/>
              <w:jc w:val="center"/>
              <w:rPr>
                <w:rFonts w:ascii="Arial" w:hAnsi="Arial" w:cs="Arial"/>
                <w:b/>
              </w:rPr>
            </w:pPr>
            <w:r w:rsidRPr="00A26462">
              <w:rPr>
                <w:rFonts w:ascii="Arial" w:hAnsi="Arial" w:cs="Arial"/>
                <w:b/>
                <w:sz w:val="22"/>
                <w:szCs w:val="22"/>
              </w:rPr>
              <w:t>Número de Artículo del</w:t>
            </w:r>
          </w:p>
          <w:p w:rsidR="00EB4CB4" w:rsidRPr="00A26462" w:rsidRDefault="00EB4CB4" w:rsidP="009E0E40">
            <w:pPr>
              <w:spacing w:line="360" w:lineRule="auto"/>
              <w:jc w:val="center"/>
              <w:rPr>
                <w:rFonts w:ascii="Arial" w:hAnsi="Arial" w:cs="Arial"/>
              </w:rPr>
            </w:pPr>
            <w:r w:rsidRPr="00A26462">
              <w:rPr>
                <w:rFonts w:ascii="Arial" w:hAnsi="Arial" w:cs="Arial"/>
                <w:b/>
                <w:sz w:val="22"/>
                <w:szCs w:val="22"/>
              </w:rPr>
              <w:t>Texto Definitivo</w:t>
            </w:r>
          </w:p>
        </w:tc>
        <w:tc>
          <w:tcPr>
            <w:tcW w:w="2881" w:type="dxa"/>
          </w:tcPr>
          <w:p w:rsidR="00EB4CB4" w:rsidRPr="00A26462" w:rsidRDefault="00EB4CB4" w:rsidP="009E0E40">
            <w:pPr>
              <w:spacing w:line="360" w:lineRule="auto"/>
              <w:jc w:val="center"/>
              <w:rPr>
                <w:rFonts w:ascii="Arial" w:hAnsi="Arial" w:cs="Arial"/>
                <w:b/>
              </w:rPr>
            </w:pPr>
            <w:r w:rsidRPr="00A26462">
              <w:rPr>
                <w:rFonts w:ascii="Arial" w:hAnsi="Arial" w:cs="Arial"/>
                <w:b/>
                <w:sz w:val="22"/>
                <w:szCs w:val="22"/>
              </w:rPr>
              <w:t>Número de Artículo del</w:t>
            </w:r>
          </w:p>
          <w:p w:rsidR="00EB4CB4" w:rsidRPr="00A26462" w:rsidRDefault="00EB4CB4" w:rsidP="009E0E40">
            <w:pPr>
              <w:spacing w:line="360" w:lineRule="auto"/>
              <w:jc w:val="center"/>
              <w:rPr>
                <w:rFonts w:ascii="Arial" w:hAnsi="Arial" w:cs="Arial"/>
                <w:b/>
              </w:rPr>
            </w:pPr>
            <w:r w:rsidRPr="00A26462">
              <w:rPr>
                <w:rFonts w:ascii="Arial" w:hAnsi="Arial" w:cs="Arial"/>
                <w:b/>
                <w:sz w:val="22"/>
                <w:szCs w:val="22"/>
              </w:rPr>
              <w:t>Texto de Referencia</w:t>
            </w:r>
          </w:p>
          <w:p w:rsidR="00EB4CB4" w:rsidRPr="00A26462" w:rsidRDefault="00EB4CB4" w:rsidP="009E0E40">
            <w:pPr>
              <w:spacing w:line="360" w:lineRule="auto"/>
              <w:jc w:val="center"/>
              <w:rPr>
                <w:rFonts w:ascii="Arial" w:hAnsi="Arial" w:cs="Arial"/>
              </w:rPr>
            </w:pPr>
            <w:r w:rsidRPr="00A26462">
              <w:rPr>
                <w:rFonts w:ascii="Arial" w:hAnsi="Arial" w:cs="Arial"/>
                <w:b/>
                <w:sz w:val="22"/>
                <w:szCs w:val="22"/>
              </w:rPr>
              <w:t>(Ley 2</w:t>
            </w:r>
            <w:r w:rsidR="00EB4E91">
              <w:rPr>
                <w:rFonts w:ascii="Arial" w:hAnsi="Arial" w:cs="Arial"/>
                <w:b/>
                <w:sz w:val="22"/>
                <w:szCs w:val="22"/>
              </w:rPr>
              <w:t>.</w:t>
            </w:r>
            <w:r w:rsidRPr="00A26462">
              <w:rPr>
                <w:rFonts w:ascii="Arial" w:hAnsi="Arial" w:cs="Arial"/>
                <w:b/>
                <w:sz w:val="22"/>
                <w:szCs w:val="22"/>
              </w:rPr>
              <w:t>775)</w:t>
            </w:r>
          </w:p>
        </w:tc>
        <w:tc>
          <w:tcPr>
            <w:tcW w:w="2882" w:type="dxa"/>
          </w:tcPr>
          <w:p w:rsidR="00EB4CB4" w:rsidRPr="00A26462" w:rsidRDefault="00EB4CB4" w:rsidP="009E0E40">
            <w:pPr>
              <w:spacing w:line="360" w:lineRule="auto"/>
              <w:jc w:val="center"/>
              <w:rPr>
                <w:rFonts w:ascii="Arial" w:hAnsi="Arial" w:cs="Arial"/>
              </w:rPr>
            </w:pPr>
            <w:r w:rsidRPr="00A26462">
              <w:rPr>
                <w:rFonts w:ascii="Arial" w:hAnsi="Arial" w:cs="Arial"/>
                <w:b/>
                <w:sz w:val="22"/>
                <w:szCs w:val="22"/>
              </w:rPr>
              <w:t>Observaciones</w:t>
            </w:r>
          </w:p>
        </w:tc>
      </w:tr>
      <w:tr w:rsidR="00EB4CB4" w:rsidRPr="00AC5ACB" w:rsidTr="009E0E40">
        <w:trPr>
          <w:jc w:val="center"/>
        </w:trPr>
        <w:tc>
          <w:tcPr>
            <w:tcW w:w="8644" w:type="dxa"/>
            <w:gridSpan w:val="3"/>
          </w:tcPr>
          <w:p w:rsidR="00EB4CB4" w:rsidRPr="00A26462" w:rsidRDefault="00EB4CB4" w:rsidP="00660287">
            <w:pPr>
              <w:spacing w:line="360" w:lineRule="auto"/>
              <w:jc w:val="center"/>
              <w:rPr>
                <w:rFonts w:ascii="Arial" w:hAnsi="Arial" w:cs="Arial"/>
              </w:rPr>
            </w:pPr>
            <w:r w:rsidRPr="00A26462">
              <w:rPr>
                <w:rFonts w:ascii="Arial" w:hAnsi="Arial" w:cs="Arial"/>
                <w:sz w:val="22"/>
                <w:szCs w:val="22"/>
              </w:rPr>
              <w:t>La numeración de los puntos del Texto Definitivo corresponde a la numeración original del Anexo</w:t>
            </w:r>
            <w:r w:rsidR="009E0E40">
              <w:rPr>
                <w:rFonts w:ascii="Arial" w:hAnsi="Arial" w:cs="Arial"/>
                <w:sz w:val="22"/>
                <w:szCs w:val="22"/>
              </w:rPr>
              <w:t xml:space="preserve"> II </w:t>
            </w:r>
            <w:r w:rsidRPr="00A26462">
              <w:rPr>
                <w:rFonts w:ascii="Arial" w:hAnsi="Arial" w:cs="Arial"/>
                <w:sz w:val="22"/>
                <w:szCs w:val="22"/>
              </w:rPr>
              <w:t>de la Ley 2</w:t>
            </w:r>
            <w:r w:rsidR="00EB4E91">
              <w:rPr>
                <w:rFonts w:ascii="Arial" w:hAnsi="Arial" w:cs="Arial"/>
                <w:sz w:val="22"/>
                <w:szCs w:val="22"/>
              </w:rPr>
              <w:t>.</w:t>
            </w:r>
            <w:r w:rsidRPr="00A26462">
              <w:rPr>
                <w:rFonts w:ascii="Arial" w:hAnsi="Arial" w:cs="Arial"/>
                <w:sz w:val="22"/>
                <w:szCs w:val="22"/>
              </w:rPr>
              <w:t>775.</w:t>
            </w:r>
          </w:p>
        </w:tc>
      </w:tr>
    </w:tbl>
    <w:p w:rsidR="00EB4CB4" w:rsidRPr="00AC5ACB" w:rsidRDefault="00EB4CB4" w:rsidP="00EB4CB4">
      <w:pPr>
        <w:pStyle w:val="NormalWeb"/>
        <w:spacing w:before="0" w:beforeAutospacing="0" w:after="0" w:afterAutospacing="0" w:line="360" w:lineRule="auto"/>
        <w:jc w:val="both"/>
        <w:rPr>
          <w:b/>
          <w:caps/>
          <w:sz w:val="22"/>
          <w:szCs w:val="22"/>
        </w:rPr>
      </w:pPr>
    </w:p>
    <w:p w:rsidR="00EB4CB4" w:rsidRDefault="00EB4CB4" w:rsidP="00EB4CB4">
      <w:pPr>
        <w:spacing w:after="200" w:line="276" w:lineRule="auto"/>
        <w:rPr>
          <w:b/>
          <w:sz w:val="22"/>
          <w:szCs w:val="22"/>
          <w:u w:val="single"/>
        </w:rPr>
      </w:pPr>
      <w:r>
        <w:rPr>
          <w:b/>
          <w:sz w:val="22"/>
          <w:szCs w:val="22"/>
          <w:u w:val="single"/>
        </w:rPr>
        <w:br w:type="page"/>
      </w:r>
    </w:p>
    <w:p w:rsidR="00EB4E91" w:rsidRPr="00FD5F7A" w:rsidRDefault="00EB4E91" w:rsidP="00EB4E91">
      <w:pPr>
        <w:spacing w:line="360" w:lineRule="auto"/>
        <w:jc w:val="center"/>
        <w:rPr>
          <w:rFonts w:ascii="Arial" w:hAnsi="Arial" w:cs="Arial"/>
          <w:b/>
          <w:sz w:val="22"/>
          <w:szCs w:val="22"/>
          <w:lang w:val="pt-BR"/>
        </w:rPr>
      </w:pPr>
      <w:r w:rsidRPr="00FD5F7A">
        <w:rPr>
          <w:rFonts w:ascii="Arial" w:hAnsi="Arial" w:cs="Arial"/>
          <w:b/>
          <w:sz w:val="22"/>
          <w:szCs w:val="22"/>
          <w:lang w:val="pt-BR"/>
        </w:rPr>
        <w:lastRenderedPageBreak/>
        <w:t>ANEXO C</w:t>
      </w:r>
    </w:p>
    <w:p w:rsidR="00EB4E91" w:rsidRPr="00FD5F7A" w:rsidRDefault="00EB4E91" w:rsidP="00EB4E91">
      <w:pPr>
        <w:spacing w:line="360" w:lineRule="auto"/>
        <w:jc w:val="center"/>
        <w:rPr>
          <w:rFonts w:ascii="Arial" w:hAnsi="Arial" w:cs="Arial"/>
          <w:b/>
          <w:sz w:val="22"/>
          <w:szCs w:val="22"/>
          <w:lang w:val="pt-BR"/>
        </w:rPr>
      </w:pPr>
      <w:r w:rsidRPr="00FD5F7A">
        <w:rPr>
          <w:rFonts w:ascii="Arial" w:hAnsi="Arial" w:cs="Arial"/>
          <w:b/>
          <w:sz w:val="22"/>
          <w:szCs w:val="22"/>
          <w:lang w:val="pt-BR"/>
        </w:rPr>
        <w:t>LEY B - Nº 2</w:t>
      </w:r>
      <w:r>
        <w:rPr>
          <w:rFonts w:ascii="Arial" w:hAnsi="Arial" w:cs="Arial"/>
          <w:b/>
          <w:sz w:val="22"/>
          <w:szCs w:val="22"/>
          <w:lang w:val="pt-BR"/>
        </w:rPr>
        <w:t>.</w:t>
      </w:r>
      <w:r w:rsidRPr="00FD5F7A">
        <w:rPr>
          <w:rFonts w:ascii="Arial" w:hAnsi="Arial" w:cs="Arial"/>
          <w:b/>
          <w:sz w:val="22"/>
          <w:szCs w:val="22"/>
          <w:lang w:val="pt-BR"/>
        </w:rPr>
        <w:t>775</w:t>
      </w:r>
    </w:p>
    <w:p w:rsidR="00EB4CB4" w:rsidRDefault="00EB4CB4" w:rsidP="00EB4CB4">
      <w:pPr>
        <w:spacing w:line="360" w:lineRule="auto"/>
        <w:rPr>
          <w:rFonts w:ascii="Arial" w:hAnsi="Arial" w:cs="Arial"/>
          <w:b/>
          <w:sz w:val="22"/>
          <w:szCs w:val="22"/>
          <w:u w:val="single"/>
          <w:lang w:val="pt-BR"/>
        </w:rPr>
      </w:pPr>
    </w:p>
    <w:p w:rsidR="00EB4CB4" w:rsidRPr="006D6AA2" w:rsidRDefault="00EB4CB4" w:rsidP="006D6AA2">
      <w:pPr>
        <w:spacing w:line="360" w:lineRule="auto"/>
        <w:jc w:val="center"/>
        <w:rPr>
          <w:rFonts w:ascii="Arial" w:hAnsi="Arial" w:cs="Arial"/>
          <w:sz w:val="22"/>
          <w:szCs w:val="22"/>
          <w:lang w:val="es-AR"/>
        </w:rPr>
      </w:pPr>
      <w:r w:rsidRPr="006D6AA2">
        <w:rPr>
          <w:rFonts w:ascii="Arial" w:hAnsi="Arial" w:cs="Arial"/>
          <w:sz w:val="22"/>
          <w:szCs w:val="22"/>
          <w:lang w:val="es-AR"/>
        </w:rPr>
        <w:t>ACTA DE ENTENDIMIENTO PARTICULAR (Puente La Noria)</w:t>
      </w:r>
    </w:p>
    <w:p w:rsidR="00EB4CB4" w:rsidRPr="00AF0D12" w:rsidRDefault="00EB4CB4" w:rsidP="00EB4CB4">
      <w:pPr>
        <w:spacing w:line="360" w:lineRule="auto"/>
        <w:rPr>
          <w:rFonts w:ascii="Arial" w:hAnsi="Arial" w:cs="Arial"/>
          <w:b/>
          <w:sz w:val="22"/>
          <w:szCs w:val="22"/>
          <w:u w:val="single"/>
          <w:lang w:val="es-AR"/>
        </w:rPr>
      </w:pPr>
    </w:p>
    <w:p w:rsidR="00EB4CB4" w:rsidRDefault="00EB4CB4" w:rsidP="00EB4CB4">
      <w:pPr>
        <w:spacing w:line="360" w:lineRule="auto"/>
        <w:jc w:val="both"/>
        <w:rPr>
          <w:rFonts w:ascii="Arial" w:hAnsi="Arial" w:cs="Arial"/>
          <w:sz w:val="22"/>
          <w:szCs w:val="22"/>
          <w:lang w:val="es-AR"/>
        </w:rPr>
      </w:pPr>
      <w:r w:rsidRPr="00526283">
        <w:rPr>
          <w:rFonts w:ascii="Arial" w:hAnsi="Arial" w:cs="Arial"/>
          <w:sz w:val="22"/>
          <w:szCs w:val="22"/>
          <w:lang w:val="es-AR"/>
        </w:rPr>
        <w:t xml:space="preserve">Entre el MINISTERIO DE PLANIFICACIÓN FEDERAL, INVERSIÓN PÚBLICA Y SERVICIOS, </w:t>
      </w:r>
      <w:r>
        <w:rPr>
          <w:rFonts w:ascii="Arial" w:hAnsi="Arial" w:cs="Arial"/>
          <w:sz w:val="22"/>
          <w:szCs w:val="22"/>
          <w:lang w:val="es-AR"/>
        </w:rPr>
        <w:t>con</w:t>
      </w:r>
      <w:r w:rsidRPr="00526283">
        <w:rPr>
          <w:rFonts w:ascii="Arial" w:hAnsi="Arial" w:cs="Arial"/>
          <w:sz w:val="22"/>
          <w:szCs w:val="22"/>
          <w:lang w:val="es-AR"/>
        </w:rPr>
        <w:t xml:space="preserve"> domicilio</w:t>
      </w:r>
      <w:r>
        <w:rPr>
          <w:rFonts w:ascii="Arial" w:hAnsi="Arial" w:cs="Arial"/>
          <w:sz w:val="22"/>
          <w:szCs w:val="22"/>
          <w:lang w:val="es-AR"/>
        </w:rPr>
        <w:t xml:space="preserve"> en Hipólito </w:t>
      </w:r>
      <w:proofErr w:type="spellStart"/>
      <w:r>
        <w:rPr>
          <w:rFonts w:ascii="Arial" w:hAnsi="Arial" w:cs="Arial"/>
          <w:sz w:val="22"/>
          <w:szCs w:val="22"/>
          <w:lang w:val="es-AR"/>
        </w:rPr>
        <w:t>Yrigoyen</w:t>
      </w:r>
      <w:proofErr w:type="spellEnd"/>
      <w:r>
        <w:rPr>
          <w:rFonts w:ascii="Arial" w:hAnsi="Arial" w:cs="Arial"/>
          <w:sz w:val="22"/>
          <w:szCs w:val="22"/>
          <w:lang w:val="es-AR"/>
        </w:rPr>
        <w:t xml:space="preserve"> N° 250 piso 11 de la CIUDAD AUTÓNOMA DE BUENOS AIRES, representado en este acto por el Señor Ministro Arq. Julio Miguel DE VIDO, en adelante “EL MINISTERIO”, el GOBIERNO de LA CIUDAD AUTÓNOMA DE BUENOS AIRES con domicilio en Avda. de Mayo N° 525</w:t>
      </w:r>
      <w:r w:rsidR="00660287">
        <w:rPr>
          <w:rFonts w:ascii="Arial" w:hAnsi="Arial" w:cs="Arial"/>
          <w:sz w:val="22"/>
          <w:szCs w:val="22"/>
          <w:lang w:val="es-AR"/>
        </w:rPr>
        <w:t xml:space="preserve"> de la CIUDAD AUTONOMA DE BUENOS AIRES</w:t>
      </w:r>
      <w:r>
        <w:rPr>
          <w:rFonts w:ascii="Arial" w:hAnsi="Arial" w:cs="Arial"/>
          <w:sz w:val="22"/>
          <w:szCs w:val="22"/>
          <w:lang w:val="es-AR"/>
        </w:rPr>
        <w:t xml:space="preserve">, representada en este acto por el Señor Jefe de Gobierno Lic. Jorge TELERMAN, en adelante “LA CIUDAD” y la MUNICIPALIDAD DE LOMAS DE ZAMORA de la PROVINCIA DE BUENOS AIRES con domicilio en la calle Manuel Castro N° 220 de la CIUDAD DE LOMAS DE ZAMORA, representada en este acto por el señor Intendente Don Jorge Omar ROSSI, en adelante “LA MUNICIPALIDAD”, celebran la presente Acta de Entendimiento Particular, del Acta de Entendimiento Complementaria denominada “REPARACIÓN DEL ANTIGUO PUENTE PUEYRREDÓN”, “CONSTRUCCIÓN DEL PUENTE ROCA - PATRICIOS”, “REPARACIÓN DEL PUENTE BOSCH”, “REPARACIÓN INTEGRAL, ILUMINACIÓN Y PINTURA DEL PUENTE VICTORINO DE LA PLAZA”, “DESARROLLO DEL CAMINO DE LA RIBERA” y “CONSTRUCCIÓN NUEVO PUENTE LA NORIA” encuadrada en el Acta de entendimiento Marco denominada “PLAN GENERAL DE CONECTIVIDAD VIAL DEL ÁREA METROPOLITANA CON LA CIUDAD AUTÓNOMA DE BUENOS AIRES” sujeto a las siguientes cláusulas. </w:t>
      </w:r>
    </w:p>
    <w:p w:rsidR="00EB4CB4" w:rsidRDefault="00EB4CB4" w:rsidP="00EB4CB4">
      <w:pPr>
        <w:spacing w:line="360" w:lineRule="auto"/>
        <w:jc w:val="both"/>
        <w:rPr>
          <w:rFonts w:ascii="Arial" w:hAnsi="Arial" w:cs="Arial"/>
          <w:sz w:val="22"/>
          <w:szCs w:val="22"/>
          <w:lang w:val="es-AR"/>
        </w:rPr>
      </w:pPr>
    </w:p>
    <w:p w:rsidR="00EB4CB4" w:rsidRDefault="00EB4CB4" w:rsidP="00EB4CB4">
      <w:pPr>
        <w:spacing w:line="360" w:lineRule="auto"/>
        <w:jc w:val="both"/>
        <w:rPr>
          <w:rFonts w:ascii="Arial" w:hAnsi="Arial" w:cs="Arial"/>
          <w:sz w:val="22"/>
          <w:szCs w:val="22"/>
          <w:lang w:val="es-AR"/>
        </w:rPr>
      </w:pPr>
      <w:r>
        <w:rPr>
          <w:rFonts w:ascii="Arial" w:hAnsi="Arial" w:cs="Arial"/>
          <w:sz w:val="22"/>
          <w:szCs w:val="22"/>
          <w:lang w:val="es-AR"/>
        </w:rPr>
        <w:t>PRIMERA: La presente Acta de Entendimiento Particular tiene por objeto la ejecución de la Obra: “CONSTRUCCIÓN</w:t>
      </w:r>
      <w:r w:rsidR="00660287">
        <w:rPr>
          <w:rFonts w:ascii="Arial" w:hAnsi="Arial" w:cs="Arial"/>
          <w:sz w:val="22"/>
          <w:szCs w:val="22"/>
          <w:lang w:val="es-AR"/>
        </w:rPr>
        <w:t xml:space="preserve"> </w:t>
      </w:r>
      <w:r>
        <w:rPr>
          <w:rFonts w:ascii="Arial" w:hAnsi="Arial" w:cs="Arial"/>
          <w:sz w:val="22"/>
          <w:szCs w:val="22"/>
          <w:lang w:val="es-AR"/>
        </w:rPr>
        <w:t xml:space="preserve">NUEVO PUENTE LA NORIA”, en adelante “LA OBRA”, cuya documentación obra en el Expediente S01 0307467/2006 del Registro del MINISTERIO DE PLANIFICACIÓN FEDERAL, INVERSIÓN PÚBLICA Y SERVICIOS. </w:t>
      </w:r>
    </w:p>
    <w:p w:rsidR="00EB4CB4" w:rsidRDefault="00EB4CB4" w:rsidP="00EB4CB4">
      <w:pPr>
        <w:spacing w:line="360" w:lineRule="auto"/>
        <w:jc w:val="both"/>
        <w:rPr>
          <w:rFonts w:ascii="Arial" w:hAnsi="Arial" w:cs="Arial"/>
          <w:sz w:val="22"/>
          <w:szCs w:val="22"/>
          <w:lang w:val="es-AR"/>
        </w:rPr>
      </w:pPr>
    </w:p>
    <w:p w:rsidR="00EB4CB4" w:rsidRDefault="00EB4CB4" w:rsidP="00EB4CB4">
      <w:pPr>
        <w:spacing w:line="360" w:lineRule="auto"/>
        <w:jc w:val="both"/>
        <w:rPr>
          <w:rFonts w:ascii="Arial" w:hAnsi="Arial" w:cs="Arial"/>
          <w:sz w:val="22"/>
          <w:szCs w:val="22"/>
          <w:lang w:val="es-AR"/>
        </w:rPr>
      </w:pPr>
      <w:r>
        <w:rPr>
          <w:rFonts w:ascii="Arial" w:hAnsi="Arial" w:cs="Arial"/>
          <w:sz w:val="22"/>
          <w:szCs w:val="22"/>
          <w:lang w:val="es-AR"/>
        </w:rPr>
        <w:t xml:space="preserve">SEGUNDA: “EL MINISTERIO” a través de la SECRETARÍA DE OBRAS PÚBLICAS y de la SECRETARÍA DE TRANSPORTE, en adelante “LAS SECRETARIAS” se compromete a asistir técnicamente a “LA CIUDAD” en el desarrollo del proyecto y la documentación licitatoria y en la ejecución de “LA OBRA”.  </w:t>
      </w:r>
    </w:p>
    <w:p w:rsidR="00EB4CB4" w:rsidRPr="00AF0D12" w:rsidRDefault="00EB4CB4" w:rsidP="00EB4CB4">
      <w:pPr>
        <w:spacing w:line="360" w:lineRule="auto"/>
        <w:jc w:val="both"/>
        <w:rPr>
          <w:rFonts w:ascii="Arial" w:hAnsi="Arial" w:cs="Arial"/>
          <w:sz w:val="22"/>
          <w:szCs w:val="22"/>
          <w:lang w:val="es-AR"/>
        </w:rPr>
      </w:pPr>
    </w:p>
    <w:p w:rsidR="00EB4CB4" w:rsidRDefault="00EB4CB4" w:rsidP="00EB4CB4">
      <w:pPr>
        <w:spacing w:line="360" w:lineRule="auto"/>
        <w:jc w:val="both"/>
        <w:rPr>
          <w:rFonts w:ascii="Arial" w:hAnsi="Arial" w:cs="Arial"/>
          <w:sz w:val="22"/>
          <w:szCs w:val="22"/>
          <w:lang w:val="es-AR"/>
        </w:rPr>
      </w:pPr>
      <w:r>
        <w:rPr>
          <w:rFonts w:ascii="Arial" w:hAnsi="Arial" w:cs="Arial"/>
          <w:sz w:val="22"/>
          <w:szCs w:val="22"/>
          <w:lang w:val="es-AR"/>
        </w:rPr>
        <w:t xml:space="preserve">TERCERA: “LA CIUDAD” se compromete a desarrollar el proyecto, tramitar la licitación y ejecutar la obra, siendo responsable exclusiva de todos los efectos resultantes de esas tareas y financiar la ejecución de la obra mencionada en la cláusula anterior, por un monto estimado de PESOS DIECINUEVE MILLONES CUATROCIENTOS MIL ($19.400.000), en la medida que existan partidas presupuestarias suficientes. </w:t>
      </w:r>
    </w:p>
    <w:p w:rsidR="00EB4CB4" w:rsidRDefault="00EB4CB4" w:rsidP="00EB4CB4">
      <w:pPr>
        <w:spacing w:line="360" w:lineRule="auto"/>
        <w:jc w:val="both"/>
        <w:rPr>
          <w:rFonts w:ascii="Arial" w:hAnsi="Arial" w:cs="Arial"/>
          <w:sz w:val="22"/>
          <w:szCs w:val="22"/>
          <w:lang w:val="es-AR"/>
        </w:rPr>
      </w:pPr>
    </w:p>
    <w:p w:rsidR="00EB4CB4" w:rsidRDefault="00EB4CB4" w:rsidP="00EB4CB4">
      <w:pPr>
        <w:spacing w:line="360" w:lineRule="auto"/>
        <w:jc w:val="both"/>
        <w:rPr>
          <w:rFonts w:ascii="Arial" w:hAnsi="Arial" w:cs="Arial"/>
          <w:sz w:val="22"/>
          <w:szCs w:val="22"/>
          <w:lang w:val="es-AR"/>
        </w:rPr>
      </w:pPr>
      <w:r>
        <w:rPr>
          <w:rFonts w:ascii="Arial" w:hAnsi="Arial" w:cs="Arial"/>
          <w:sz w:val="22"/>
          <w:szCs w:val="22"/>
          <w:lang w:val="es-AR"/>
        </w:rPr>
        <w:t xml:space="preserve">CUARTA: Los representantes de “LAS SECRETARÍAS”, de “LA CIUDAD” y de “LA MUNICIPALIDAD”  que al efecto se designen, darán cumplimiento a la presente Acta de Entendimiento Particular, quedando facultados para suscribir las Actas Específicas, tendientes a ampliar y/o precisar los términos de esta Acta de Entendimiento Particular, que sean necesarios para la realización de “LA OBRA”. </w:t>
      </w:r>
    </w:p>
    <w:p w:rsidR="00EB4CB4" w:rsidRDefault="00EB4CB4" w:rsidP="00EB4CB4">
      <w:pPr>
        <w:spacing w:line="360" w:lineRule="auto"/>
        <w:jc w:val="both"/>
        <w:rPr>
          <w:rFonts w:ascii="Arial" w:hAnsi="Arial" w:cs="Arial"/>
          <w:sz w:val="22"/>
          <w:szCs w:val="22"/>
          <w:lang w:val="es-AR"/>
        </w:rPr>
      </w:pPr>
    </w:p>
    <w:p w:rsidR="00EB4CB4" w:rsidRDefault="00EB4CB4" w:rsidP="00EB4CB4">
      <w:pPr>
        <w:spacing w:line="360" w:lineRule="auto"/>
        <w:jc w:val="both"/>
        <w:rPr>
          <w:rFonts w:ascii="Arial" w:hAnsi="Arial" w:cs="Arial"/>
          <w:sz w:val="22"/>
          <w:szCs w:val="22"/>
          <w:lang w:val="es-AR"/>
        </w:rPr>
      </w:pPr>
      <w:r>
        <w:rPr>
          <w:rFonts w:ascii="Arial" w:hAnsi="Arial" w:cs="Arial"/>
          <w:sz w:val="22"/>
          <w:szCs w:val="22"/>
          <w:lang w:val="es-AR"/>
        </w:rPr>
        <w:t xml:space="preserve">QUINTA: “LAS SECRETARÍAS”, “LA CIUDAD” y de “LA MUNICIPALIDAD” se comprometen a realizar todas las gestiones en las áreas de su responsabilidad y en el marco de las reglamentaciones de sus respectivas jurisdicciones, a fin de resolver los trámites, autorizaciones y permisos necesarios para llevar a cabo la ejecución de la “LA OBRA”. </w:t>
      </w:r>
    </w:p>
    <w:p w:rsidR="00EB4CB4" w:rsidRDefault="00EB4CB4" w:rsidP="00EB4CB4">
      <w:pPr>
        <w:spacing w:line="360" w:lineRule="auto"/>
        <w:jc w:val="both"/>
        <w:rPr>
          <w:rFonts w:ascii="Arial" w:hAnsi="Arial" w:cs="Arial"/>
          <w:sz w:val="22"/>
          <w:szCs w:val="22"/>
          <w:lang w:val="es-AR"/>
        </w:rPr>
      </w:pPr>
    </w:p>
    <w:p w:rsidR="00EB4CB4" w:rsidRDefault="00EB4CB4" w:rsidP="00EB4CB4">
      <w:pPr>
        <w:spacing w:line="360" w:lineRule="auto"/>
        <w:jc w:val="both"/>
        <w:rPr>
          <w:rFonts w:ascii="Arial" w:hAnsi="Arial" w:cs="Arial"/>
          <w:sz w:val="22"/>
          <w:szCs w:val="22"/>
          <w:lang w:val="es-AR"/>
        </w:rPr>
      </w:pPr>
      <w:r>
        <w:rPr>
          <w:rFonts w:ascii="Arial" w:hAnsi="Arial" w:cs="Arial"/>
          <w:sz w:val="22"/>
          <w:szCs w:val="22"/>
          <w:lang w:val="es-AR"/>
        </w:rPr>
        <w:t xml:space="preserve">SEXTA: Para los efectos legales y/o controversias que pudieren suscitarse, las partes se someten a la jurisdicción de los Tribunales Nacionales en lo Contencioso Administrativo Federal con asiento en la CIUDAD AUTÓNOMA DE BUENOS AIRES. </w:t>
      </w:r>
    </w:p>
    <w:p w:rsidR="00EB4CB4" w:rsidRDefault="00EB4CB4" w:rsidP="00EB4CB4">
      <w:pPr>
        <w:spacing w:line="360" w:lineRule="auto"/>
        <w:jc w:val="both"/>
        <w:rPr>
          <w:rFonts w:ascii="Arial" w:hAnsi="Arial" w:cs="Arial"/>
          <w:sz w:val="22"/>
          <w:szCs w:val="22"/>
          <w:lang w:val="es-AR"/>
        </w:rPr>
      </w:pPr>
    </w:p>
    <w:p w:rsidR="00EB4CB4" w:rsidRDefault="00EB4CB4" w:rsidP="00EB4CB4">
      <w:pPr>
        <w:spacing w:line="360" w:lineRule="auto"/>
        <w:jc w:val="both"/>
        <w:rPr>
          <w:rFonts w:ascii="Arial" w:hAnsi="Arial" w:cs="Arial"/>
          <w:sz w:val="22"/>
          <w:szCs w:val="22"/>
          <w:lang w:val="es-AR"/>
        </w:rPr>
      </w:pPr>
      <w:r>
        <w:rPr>
          <w:rFonts w:ascii="Arial" w:hAnsi="Arial" w:cs="Arial"/>
          <w:sz w:val="22"/>
          <w:szCs w:val="22"/>
          <w:lang w:val="es-AR"/>
        </w:rPr>
        <w:t xml:space="preserve">En prueba de conformidad, se firman TRES (3) ejemplares de un mismo tenor y a un solo efecto, en Buenos aires, a los 22 días del mes de Agosto de 2006. </w:t>
      </w:r>
    </w:p>
    <w:p w:rsidR="00EB4CB4" w:rsidRDefault="00EB4CB4" w:rsidP="00EB4CB4">
      <w:pPr>
        <w:spacing w:line="360" w:lineRule="auto"/>
        <w:jc w:val="both"/>
        <w:rPr>
          <w:rFonts w:ascii="Arial" w:hAnsi="Arial" w:cs="Arial"/>
          <w:sz w:val="22"/>
          <w:szCs w:val="22"/>
          <w:lang w:val="es-AR"/>
        </w:rPr>
      </w:pPr>
      <w:r>
        <w:rPr>
          <w:rFonts w:ascii="Arial" w:hAnsi="Arial" w:cs="Arial"/>
          <w:sz w:val="22"/>
          <w:szCs w:val="22"/>
          <w:lang w:val="es-AR"/>
        </w:rPr>
        <w:t>CONVENIO N° 38/06</w:t>
      </w:r>
    </w:p>
    <w:p w:rsidR="00EB4CB4" w:rsidRPr="00AC5ACB" w:rsidRDefault="00EB4CB4" w:rsidP="00EB4CB4">
      <w:pPr>
        <w:pStyle w:val="NormalWeb"/>
        <w:spacing w:before="0" w:beforeAutospacing="0" w:after="0" w:afterAutospacing="0" w:line="360" w:lineRule="auto"/>
        <w:jc w:val="right"/>
        <w:rPr>
          <w:rFonts w:ascii="Arial" w:hAnsi="Arial" w:cs="Arial"/>
          <w:color w:val="00000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75"/>
        <w:gridCol w:w="4345"/>
      </w:tblGrid>
      <w:tr w:rsidR="00EB4CB4" w:rsidRPr="00AC5ACB" w:rsidTr="009E0E40">
        <w:trPr>
          <w:jc w:val="center"/>
        </w:trPr>
        <w:tc>
          <w:tcPr>
            <w:tcW w:w="8720" w:type="dxa"/>
            <w:gridSpan w:val="2"/>
          </w:tcPr>
          <w:p w:rsidR="00EB4CB4" w:rsidRPr="00720180" w:rsidRDefault="00EB4CB4" w:rsidP="00014408">
            <w:pPr>
              <w:pStyle w:val="NormalWeb"/>
              <w:spacing w:before="240" w:beforeAutospacing="0" w:after="0" w:afterAutospacing="0" w:line="360" w:lineRule="auto"/>
              <w:jc w:val="center"/>
              <w:rPr>
                <w:rFonts w:ascii="Arial" w:hAnsi="Arial" w:cs="Arial"/>
                <w:b/>
                <w:bCs/>
                <w:iCs/>
                <w:color w:val="000000"/>
                <w:lang w:val="pt-BR"/>
              </w:rPr>
            </w:pPr>
            <w:r w:rsidRPr="00720180">
              <w:rPr>
                <w:rFonts w:ascii="Arial" w:hAnsi="Arial" w:cs="Arial"/>
                <w:b/>
                <w:bCs/>
                <w:iCs/>
                <w:color w:val="000000"/>
                <w:sz w:val="22"/>
                <w:szCs w:val="22"/>
                <w:lang w:val="pt-BR"/>
              </w:rPr>
              <w:t>ANEXO C</w:t>
            </w:r>
          </w:p>
          <w:p w:rsidR="00EB4CB4" w:rsidRPr="00720180" w:rsidRDefault="00EB4CB4" w:rsidP="009E0E40">
            <w:pPr>
              <w:pStyle w:val="NormalWeb"/>
              <w:spacing w:before="0" w:beforeAutospacing="0" w:after="0" w:afterAutospacing="0" w:line="360" w:lineRule="auto"/>
              <w:jc w:val="center"/>
              <w:rPr>
                <w:rFonts w:ascii="Arial" w:hAnsi="Arial" w:cs="Arial"/>
                <w:b/>
                <w:bCs/>
                <w:iCs/>
                <w:color w:val="000000"/>
                <w:lang w:val="pt-BR"/>
              </w:rPr>
            </w:pPr>
            <w:r w:rsidRPr="00720180">
              <w:rPr>
                <w:rFonts w:ascii="Arial" w:hAnsi="Arial" w:cs="Arial"/>
                <w:b/>
                <w:bCs/>
                <w:iCs/>
                <w:color w:val="000000"/>
                <w:sz w:val="22"/>
                <w:szCs w:val="22"/>
                <w:lang w:val="pt-BR"/>
              </w:rPr>
              <w:t>LEY B - Nº 2</w:t>
            </w:r>
            <w:r w:rsidR="006D6AA2">
              <w:rPr>
                <w:rFonts w:ascii="Arial" w:hAnsi="Arial" w:cs="Arial"/>
                <w:b/>
                <w:bCs/>
                <w:iCs/>
                <w:color w:val="000000"/>
                <w:sz w:val="22"/>
                <w:szCs w:val="22"/>
                <w:lang w:val="pt-BR"/>
              </w:rPr>
              <w:t>.</w:t>
            </w:r>
            <w:r w:rsidRPr="00720180">
              <w:rPr>
                <w:rFonts w:ascii="Arial" w:hAnsi="Arial" w:cs="Arial"/>
                <w:b/>
                <w:bCs/>
                <w:iCs/>
                <w:color w:val="000000"/>
                <w:sz w:val="22"/>
                <w:szCs w:val="22"/>
                <w:lang w:val="pt-BR"/>
              </w:rPr>
              <w:t>775</w:t>
            </w:r>
          </w:p>
          <w:p w:rsidR="00EB4CB4" w:rsidRPr="00EB4E91" w:rsidRDefault="00EB4CB4" w:rsidP="00EB4E91">
            <w:pPr>
              <w:pStyle w:val="NormalWeb"/>
              <w:spacing w:before="0" w:beforeAutospacing="0" w:after="0" w:afterAutospacing="0" w:line="360" w:lineRule="auto"/>
              <w:jc w:val="center"/>
              <w:rPr>
                <w:rFonts w:ascii="Arial" w:hAnsi="Arial" w:cs="Arial"/>
                <w:b/>
                <w:bCs/>
                <w:iCs/>
                <w:color w:val="000000"/>
              </w:rPr>
            </w:pPr>
            <w:r w:rsidRPr="00AC5ACB">
              <w:rPr>
                <w:rFonts w:ascii="Arial" w:hAnsi="Arial" w:cs="Arial"/>
                <w:b/>
                <w:bCs/>
                <w:iCs/>
                <w:color w:val="000000"/>
                <w:sz w:val="22"/>
                <w:szCs w:val="22"/>
              </w:rPr>
              <w:t>TABLA DE ANTECEDENTES</w:t>
            </w:r>
          </w:p>
        </w:tc>
      </w:tr>
      <w:tr w:rsidR="00EB4CB4" w:rsidRPr="00AC5ACB" w:rsidTr="009E0E40">
        <w:trPr>
          <w:jc w:val="center"/>
        </w:trPr>
        <w:tc>
          <w:tcPr>
            <w:tcW w:w="4375" w:type="dxa"/>
          </w:tcPr>
          <w:p w:rsidR="00EB4CB4" w:rsidRPr="00AC5ACB" w:rsidRDefault="00EB4CB4" w:rsidP="009E0E40">
            <w:pPr>
              <w:pStyle w:val="NormalWeb"/>
              <w:spacing w:before="0" w:beforeAutospacing="0" w:after="0" w:afterAutospacing="0" w:line="360" w:lineRule="auto"/>
              <w:jc w:val="center"/>
              <w:rPr>
                <w:rFonts w:ascii="Arial" w:hAnsi="Arial" w:cs="Arial"/>
                <w:b/>
                <w:bCs/>
                <w:color w:val="000000"/>
              </w:rPr>
            </w:pPr>
            <w:r w:rsidRPr="00AC5ACB">
              <w:rPr>
                <w:rFonts w:ascii="Arial" w:hAnsi="Arial" w:cs="Arial"/>
                <w:b/>
                <w:bCs/>
                <w:color w:val="000000"/>
                <w:sz w:val="22"/>
                <w:szCs w:val="22"/>
              </w:rPr>
              <w:t>Número de Artículo del</w:t>
            </w:r>
          </w:p>
          <w:p w:rsidR="00EB4CB4" w:rsidRPr="00AC5ACB" w:rsidRDefault="00EB4CB4" w:rsidP="009E0E40">
            <w:pPr>
              <w:pStyle w:val="NormalWeb"/>
              <w:spacing w:before="0" w:beforeAutospacing="0" w:after="0" w:afterAutospacing="0" w:line="360" w:lineRule="auto"/>
              <w:jc w:val="center"/>
              <w:rPr>
                <w:rFonts w:ascii="Arial" w:hAnsi="Arial" w:cs="Arial"/>
                <w:color w:val="000000"/>
              </w:rPr>
            </w:pPr>
            <w:r w:rsidRPr="00AC5ACB">
              <w:rPr>
                <w:rFonts w:ascii="Arial" w:hAnsi="Arial" w:cs="Arial"/>
                <w:b/>
                <w:bCs/>
                <w:color w:val="000000"/>
                <w:sz w:val="22"/>
                <w:szCs w:val="22"/>
              </w:rPr>
              <w:t>Texto Definitivo</w:t>
            </w:r>
          </w:p>
        </w:tc>
        <w:tc>
          <w:tcPr>
            <w:tcW w:w="4345" w:type="dxa"/>
          </w:tcPr>
          <w:p w:rsidR="00EB4CB4" w:rsidRPr="00AC5ACB" w:rsidRDefault="00EB4CB4" w:rsidP="009E0E40">
            <w:pPr>
              <w:pStyle w:val="NormalWeb"/>
              <w:spacing w:before="0" w:beforeAutospacing="0" w:after="0" w:afterAutospacing="0" w:line="360" w:lineRule="auto"/>
              <w:jc w:val="center"/>
              <w:rPr>
                <w:rFonts w:ascii="Arial" w:hAnsi="Arial" w:cs="Arial"/>
                <w:b/>
                <w:color w:val="000000"/>
              </w:rPr>
            </w:pPr>
            <w:r w:rsidRPr="00AC5ACB">
              <w:rPr>
                <w:rFonts w:ascii="Arial" w:hAnsi="Arial" w:cs="Arial"/>
                <w:b/>
                <w:color w:val="000000"/>
                <w:sz w:val="22"/>
                <w:szCs w:val="22"/>
              </w:rPr>
              <w:t>Fuente</w:t>
            </w:r>
          </w:p>
        </w:tc>
      </w:tr>
      <w:tr w:rsidR="00EB4CB4" w:rsidRPr="00AC5ACB" w:rsidTr="009E0E40">
        <w:trPr>
          <w:jc w:val="center"/>
        </w:trPr>
        <w:tc>
          <w:tcPr>
            <w:tcW w:w="8720" w:type="dxa"/>
            <w:gridSpan w:val="2"/>
          </w:tcPr>
          <w:p w:rsidR="00EB4CB4" w:rsidRPr="00AC5ACB" w:rsidRDefault="00EB4CB4" w:rsidP="00014408">
            <w:pPr>
              <w:pStyle w:val="NormalWeb"/>
              <w:spacing w:before="0" w:beforeAutospacing="0" w:after="0" w:afterAutospacing="0" w:line="360" w:lineRule="auto"/>
              <w:jc w:val="center"/>
              <w:rPr>
                <w:rFonts w:ascii="Arial" w:hAnsi="Arial" w:cs="Arial"/>
                <w:color w:val="000000"/>
              </w:rPr>
            </w:pPr>
            <w:r w:rsidRPr="00AC5ACB">
              <w:rPr>
                <w:rFonts w:ascii="Arial" w:hAnsi="Arial" w:cs="Arial"/>
                <w:color w:val="000000"/>
                <w:sz w:val="22"/>
                <w:szCs w:val="22"/>
              </w:rPr>
              <w:t>Los puntos del Texto Definitivo provienen del Texto Original del Anexo</w:t>
            </w:r>
            <w:r w:rsidR="009E0E40">
              <w:rPr>
                <w:rFonts w:ascii="Arial" w:hAnsi="Arial" w:cs="Arial"/>
                <w:color w:val="000000"/>
                <w:sz w:val="22"/>
                <w:szCs w:val="22"/>
              </w:rPr>
              <w:t xml:space="preserve"> III</w:t>
            </w:r>
            <w:r w:rsidRPr="00AC5ACB">
              <w:rPr>
                <w:rFonts w:ascii="Arial" w:hAnsi="Arial" w:cs="Arial"/>
                <w:color w:val="000000"/>
                <w:sz w:val="22"/>
                <w:szCs w:val="22"/>
              </w:rPr>
              <w:t xml:space="preserve"> de la Ley 2</w:t>
            </w:r>
            <w:r w:rsidR="00EB4E91">
              <w:rPr>
                <w:rFonts w:ascii="Arial" w:hAnsi="Arial" w:cs="Arial"/>
                <w:color w:val="000000"/>
                <w:sz w:val="22"/>
                <w:szCs w:val="22"/>
              </w:rPr>
              <w:t>.</w:t>
            </w:r>
            <w:r w:rsidRPr="00AC5ACB">
              <w:rPr>
                <w:rFonts w:ascii="Arial" w:hAnsi="Arial" w:cs="Arial"/>
                <w:color w:val="000000"/>
                <w:sz w:val="22"/>
                <w:szCs w:val="22"/>
              </w:rPr>
              <w:t>775.</w:t>
            </w:r>
          </w:p>
        </w:tc>
      </w:tr>
    </w:tbl>
    <w:p w:rsidR="00EB4CB4" w:rsidRPr="00AC5ACB" w:rsidRDefault="00EB4CB4" w:rsidP="00EB4CB4">
      <w:pPr>
        <w:pStyle w:val="NormalWeb"/>
        <w:spacing w:before="0" w:beforeAutospacing="0" w:after="0" w:afterAutospacing="0" w:line="360" w:lineRule="auto"/>
        <w:jc w:val="right"/>
        <w:rPr>
          <w:rFonts w:ascii="Arial" w:hAnsi="Arial" w:cs="Arial"/>
          <w:b/>
          <w:color w:val="000000"/>
          <w:sz w:val="22"/>
          <w:szCs w:val="22"/>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81"/>
        <w:gridCol w:w="2881"/>
        <w:gridCol w:w="2882"/>
      </w:tblGrid>
      <w:tr w:rsidR="00EB4CB4" w:rsidRPr="00AC5ACB" w:rsidTr="009E0E40">
        <w:trPr>
          <w:jc w:val="center"/>
        </w:trPr>
        <w:tc>
          <w:tcPr>
            <w:tcW w:w="8644" w:type="dxa"/>
            <w:gridSpan w:val="3"/>
          </w:tcPr>
          <w:p w:rsidR="00EB4CB4" w:rsidRPr="00720180" w:rsidRDefault="00EB4CB4" w:rsidP="00014408">
            <w:pPr>
              <w:spacing w:before="240" w:line="360" w:lineRule="auto"/>
              <w:jc w:val="center"/>
              <w:rPr>
                <w:rFonts w:ascii="Arial" w:hAnsi="Arial" w:cs="Arial"/>
                <w:b/>
                <w:lang w:val="pt-BR"/>
              </w:rPr>
            </w:pPr>
            <w:r w:rsidRPr="00720180">
              <w:rPr>
                <w:rFonts w:ascii="Arial" w:hAnsi="Arial" w:cs="Arial"/>
                <w:b/>
                <w:sz w:val="22"/>
                <w:szCs w:val="22"/>
                <w:lang w:val="pt-BR"/>
              </w:rPr>
              <w:t>ANEXO C</w:t>
            </w:r>
          </w:p>
          <w:p w:rsidR="00EB4CB4" w:rsidRPr="00720180" w:rsidRDefault="00EB4CB4" w:rsidP="009E0E40">
            <w:pPr>
              <w:spacing w:line="360" w:lineRule="auto"/>
              <w:jc w:val="center"/>
              <w:rPr>
                <w:rFonts w:ascii="Arial" w:hAnsi="Arial" w:cs="Arial"/>
                <w:b/>
                <w:lang w:val="pt-BR"/>
              </w:rPr>
            </w:pPr>
            <w:r w:rsidRPr="00720180">
              <w:rPr>
                <w:rFonts w:ascii="Arial" w:hAnsi="Arial" w:cs="Arial"/>
                <w:b/>
                <w:sz w:val="22"/>
                <w:szCs w:val="22"/>
                <w:lang w:val="pt-BR"/>
              </w:rPr>
              <w:t>LEY B - Nº 2</w:t>
            </w:r>
            <w:r w:rsidR="006D6AA2">
              <w:rPr>
                <w:rFonts w:ascii="Arial" w:hAnsi="Arial" w:cs="Arial"/>
                <w:b/>
                <w:sz w:val="22"/>
                <w:szCs w:val="22"/>
                <w:lang w:val="pt-BR"/>
              </w:rPr>
              <w:t>.</w:t>
            </w:r>
            <w:r w:rsidRPr="00720180">
              <w:rPr>
                <w:rFonts w:ascii="Arial" w:hAnsi="Arial" w:cs="Arial"/>
                <w:b/>
                <w:sz w:val="22"/>
                <w:szCs w:val="22"/>
                <w:lang w:val="pt-BR"/>
              </w:rPr>
              <w:t>775</w:t>
            </w:r>
          </w:p>
          <w:p w:rsidR="00EB4CB4" w:rsidRPr="00720180" w:rsidRDefault="00EB4CB4" w:rsidP="009E0E40">
            <w:pPr>
              <w:spacing w:line="360" w:lineRule="auto"/>
              <w:jc w:val="center"/>
              <w:rPr>
                <w:rFonts w:ascii="Arial" w:hAnsi="Arial" w:cs="Arial"/>
              </w:rPr>
            </w:pPr>
            <w:r w:rsidRPr="00720180">
              <w:rPr>
                <w:rFonts w:ascii="Arial" w:hAnsi="Arial" w:cs="Arial"/>
                <w:b/>
                <w:sz w:val="22"/>
                <w:szCs w:val="22"/>
              </w:rPr>
              <w:t>TABLA DE EQUIVALENCIAS</w:t>
            </w:r>
          </w:p>
        </w:tc>
      </w:tr>
      <w:tr w:rsidR="00EB4CB4" w:rsidRPr="00AC5ACB" w:rsidTr="009E0E40">
        <w:trPr>
          <w:jc w:val="center"/>
        </w:trPr>
        <w:tc>
          <w:tcPr>
            <w:tcW w:w="2881" w:type="dxa"/>
          </w:tcPr>
          <w:p w:rsidR="00EB4CB4" w:rsidRPr="00720180" w:rsidRDefault="00EB4CB4" w:rsidP="009E0E40">
            <w:pPr>
              <w:spacing w:line="360" w:lineRule="auto"/>
              <w:jc w:val="center"/>
              <w:rPr>
                <w:rFonts w:ascii="Arial" w:hAnsi="Arial" w:cs="Arial"/>
                <w:b/>
              </w:rPr>
            </w:pPr>
            <w:r w:rsidRPr="00720180">
              <w:rPr>
                <w:rFonts w:ascii="Arial" w:hAnsi="Arial" w:cs="Arial"/>
                <w:b/>
                <w:sz w:val="22"/>
                <w:szCs w:val="22"/>
              </w:rPr>
              <w:t>Número de Artículo del</w:t>
            </w:r>
          </w:p>
          <w:p w:rsidR="00EB4CB4" w:rsidRPr="00720180" w:rsidRDefault="00EB4CB4" w:rsidP="009E0E40">
            <w:pPr>
              <w:spacing w:line="360" w:lineRule="auto"/>
              <w:jc w:val="center"/>
              <w:rPr>
                <w:rFonts w:ascii="Arial" w:hAnsi="Arial" w:cs="Arial"/>
              </w:rPr>
            </w:pPr>
            <w:r w:rsidRPr="00720180">
              <w:rPr>
                <w:rFonts w:ascii="Arial" w:hAnsi="Arial" w:cs="Arial"/>
                <w:b/>
                <w:sz w:val="22"/>
                <w:szCs w:val="22"/>
              </w:rPr>
              <w:t>Texto Definitivo</w:t>
            </w:r>
          </w:p>
        </w:tc>
        <w:tc>
          <w:tcPr>
            <w:tcW w:w="2881" w:type="dxa"/>
          </w:tcPr>
          <w:p w:rsidR="00EB4CB4" w:rsidRPr="00720180" w:rsidRDefault="00EB4CB4" w:rsidP="009E0E40">
            <w:pPr>
              <w:spacing w:line="360" w:lineRule="auto"/>
              <w:jc w:val="center"/>
              <w:rPr>
                <w:rFonts w:ascii="Arial" w:hAnsi="Arial" w:cs="Arial"/>
                <w:b/>
              </w:rPr>
            </w:pPr>
            <w:r w:rsidRPr="00720180">
              <w:rPr>
                <w:rFonts w:ascii="Arial" w:hAnsi="Arial" w:cs="Arial"/>
                <w:b/>
                <w:sz w:val="22"/>
                <w:szCs w:val="22"/>
              </w:rPr>
              <w:t>Número de Artículo del</w:t>
            </w:r>
          </w:p>
          <w:p w:rsidR="00EB4CB4" w:rsidRPr="00720180" w:rsidRDefault="00EB4CB4" w:rsidP="009E0E40">
            <w:pPr>
              <w:spacing w:line="360" w:lineRule="auto"/>
              <w:jc w:val="center"/>
              <w:rPr>
                <w:rFonts w:ascii="Arial" w:hAnsi="Arial" w:cs="Arial"/>
                <w:b/>
              </w:rPr>
            </w:pPr>
            <w:r w:rsidRPr="00720180">
              <w:rPr>
                <w:rFonts w:ascii="Arial" w:hAnsi="Arial" w:cs="Arial"/>
                <w:b/>
                <w:sz w:val="22"/>
                <w:szCs w:val="22"/>
              </w:rPr>
              <w:t>Texto de Referencia</w:t>
            </w:r>
          </w:p>
          <w:p w:rsidR="00EB4CB4" w:rsidRPr="00720180" w:rsidRDefault="00EB4CB4" w:rsidP="009E0E40">
            <w:pPr>
              <w:spacing w:line="360" w:lineRule="auto"/>
              <w:jc w:val="center"/>
              <w:rPr>
                <w:rFonts w:ascii="Arial" w:hAnsi="Arial" w:cs="Arial"/>
              </w:rPr>
            </w:pPr>
            <w:r w:rsidRPr="00720180">
              <w:rPr>
                <w:rFonts w:ascii="Arial" w:hAnsi="Arial" w:cs="Arial"/>
                <w:b/>
                <w:sz w:val="22"/>
                <w:szCs w:val="22"/>
              </w:rPr>
              <w:t>(Ley 2</w:t>
            </w:r>
            <w:r w:rsidR="00EB4E91">
              <w:rPr>
                <w:rFonts w:ascii="Arial" w:hAnsi="Arial" w:cs="Arial"/>
                <w:b/>
                <w:sz w:val="22"/>
                <w:szCs w:val="22"/>
              </w:rPr>
              <w:t>.</w:t>
            </w:r>
            <w:r w:rsidRPr="00720180">
              <w:rPr>
                <w:rFonts w:ascii="Arial" w:hAnsi="Arial" w:cs="Arial"/>
                <w:b/>
                <w:sz w:val="22"/>
                <w:szCs w:val="22"/>
              </w:rPr>
              <w:t>775)</w:t>
            </w:r>
          </w:p>
        </w:tc>
        <w:tc>
          <w:tcPr>
            <w:tcW w:w="2882" w:type="dxa"/>
          </w:tcPr>
          <w:p w:rsidR="00EB4CB4" w:rsidRPr="00720180" w:rsidRDefault="00EB4CB4" w:rsidP="009E0E40">
            <w:pPr>
              <w:spacing w:line="360" w:lineRule="auto"/>
              <w:jc w:val="center"/>
              <w:rPr>
                <w:rFonts w:ascii="Arial" w:hAnsi="Arial" w:cs="Arial"/>
              </w:rPr>
            </w:pPr>
            <w:r w:rsidRPr="00720180">
              <w:rPr>
                <w:rFonts w:ascii="Arial" w:hAnsi="Arial" w:cs="Arial"/>
                <w:b/>
                <w:sz w:val="22"/>
                <w:szCs w:val="22"/>
              </w:rPr>
              <w:t>Observaciones</w:t>
            </w:r>
          </w:p>
        </w:tc>
      </w:tr>
      <w:tr w:rsidR="00EB4CB4" w:rsidRPr="00AC5ACB" w:rsidTr="009E0E40">
        <w:trPr>
          <w:jc w:val="center"/>
        </w:trPr>
        <w:tc>
          <w:tcPr>
            <w:tcW w:w="8644" w:type="dxa"/>
            <w:gridSpan w:val="3"/>
          </w:tcPr>
          <w:p w:rsidR="00EB4CB4" w:rsidRPr="00720180" w:rsidRDefault="00EB4CB4" w:rsidP="00014408">
            <w:pPr>
              <w:spacing w:line="360" w:lineRule="auto"/>
              <w:jc w:val="center"/>
              <w:rPr>
                <w:rFonts w:ascii="Arial" w:hAnsi="Arial" w:cs="Arial"/>
              </w:rPr>
            </w:pPr>
            <w:r w:rsidRPr="00720180">
              <w:rPr>
                <w:rFonts w:ascii="Arial" w:hAnsi="Arial" w:cs="Arial"/>
                <w:sz w:val="22"/>
                <w:szCs w:val="22"/>
              </w:rPr>
              <w:t>La numeración de los puntos del Texto Definitivo corresponde a la numeración original del Anexo</w:t>
            </w:r>
            <w:r w:rsidR="009E0E40">
              <w:rPr>
                <w:rFonts w:ascii="Arial" w:hAnsi="Arial" w:cs="Arial"/>
                <w:sz w:val="22"/>
                <w:szCs w:val="22"/>
              </w:rPr>
              <w:t xml:space="preserve"> III</w:t>
            </w:r>
            <w:r w:rsidRPr="00720180">
              <w:rPr>
                <w:rFonts w:ascii="Arial" w:hAnsi="Arial" w:cs="Arial"/>
                <w:sz w:val="22"/>
                <w:szCs w:val="22"/>
              </w:rPr>
              <w:t xml:space="preserve"> de la Ley 2</w:t>
            </w:r>
            <w:r w:rsidR="00EB4E91">
              <w:rPr>
                <w:rFonts w:ascii="Arial" w:hAnsi="Arial" w:cs="Arial"/>
                <w:sz w:val="22"/>
                <w:szCs w:val="22"/>
              </w:rPr>
              <w:t>.</w:t>
            </w:r>
            <w:r w:rsidRPr="00720180">
              <w:rPr>
                <w:rFonts w:ascii="Arial" w:hAnsi="Arial" w:cs="Arial"/>
                <w:sz w:val="22"/>
                <w:szCs w:val="22"/>
              </w:rPr>
              <w:t>775.</w:t>
            </w:r>
          </w:p>
        </w:tc>
      </w:tr>
    </w:tbl>
    <w:p w:rsidR="00014408" w:rsidRDefault="00014408" w:rsidP="00EB4E91">
      <w:pPr>
        <w:spacing w:line="360" w:lineRule="auto"/>
        <w:jc w:val="center"/>
        <w:rPr>
          <w:rFonts w:ascii="Arial" w:hAnsi="Arial" w:cs="Arial"/>
          <w:b/>
          <w:sz w:val="22"/>
          <w:szCs w:val="22"/>
          <w:lang w:val="pt-BR"/>
        </w:rPr>
      </w:pPr>
    </w:p>
    <w:p w:rsidR="00014408" w:rsidRDefault="00014408">
      <w:pPr>
        <w:spacing w:after="200" w:line="276" w:lineRule="auto"/>
        <w:rPr>
          <w:rFonts w:ascii="Arial" w:hAnsi="Arial" w:cs="Arial"/>
          <w:b/>
          <w:sz w:val="22"/>
          <w:szCs w:val="22"/>
          <w:lang w:val="pt-BR"/>
        </w:rPr>
      </w:pPr>
      <w:r>
        <w:rPr>
          <w:rFonts w:ascii="Arial" w:hAnsi="Arial" w:cs="Arial"/>
          <w:b/>
          <w:sz w:val="22"/>
          <w:szCs w:val="22"/>
          <w:lang w:val="pt-BR"/>
        </w:rPr>
        <w:br w:type="page"/>
      </w:r>
    </w:p>
    <w:p w:rsidR="00EB4CB4" w:rsidRPr="008161A1" w:rsidRDefault="00EB4CB4" w:rsidP="00EB4E91">
      <w:pPr>
        <w:spacing w:line="360" w:lineRule="auto"/>
        <w:jc w:val="center"/>
        <w:rPr>
          <w:rFonts w:ascii="Arial" w:hAnsi="Arial" w:cs="Arial"/>
          <w:b/>
          <w:sz w:val="22"/>
          <w:szCs w:val="22"/>
          <w:lang w:val="pt-BR"/>
        </w:rPr>
      </w:pPr>
      <w:r w:rsidRPr="008161A1">
        <w:rPr>
          <w:rFonts w:ascii="Arial" w:hAnsi="Arial" w:cs="Arial"/>
          <w:b/>
          <w:sz w:val="22"/>
          <w:szCs w:val="22"/>
          <w:lang w:val="pt-BR"/>
        </w:rPr>
        <w:t>ANEXO D</w:t>
      </w:r>
    </w:p>
    <w:p w:rsidR="00EB4CB4" w:rsidRPr="008161A1" w:rsidRDefault="00EB4CB4" w:rsidP="00EB4E91">
      <w:pPr>
        <w:spacing w:line="360" w:lineRule="auto"/>
        <w:jc w:val="center"/>
        <w:rPr>
          <w:rFonts w:ascii="Arial" w:hAnsi="Arial" w:cs="Arial"/>
          <w:b/>
          <w:sz w:val="22"/>
          <w:szCs w:val="22"/>
          <w:lang w:val="pt-BR"/>
        </w:rPr>
      </w:pPr>
      <w:r w:rsidRPr="008161A1">
        <w:rPr>
          <w:rFonts w:ascii="Arial" w:hAnsi="Arial" w:cs="Arial"/>
          <w:b/>
          <w:sz w:val="22"/>
          <w:szCs w:val="22"/>
          <w:lang w:val="pt-BR"/>
        </w:rPr>
        <w:t>LEY B - Nº 2</w:t>
      </w:r>
      <w:r w:rsidR="006D6AA2">
        <w:rPr>
          <w:rFonts w:ascii="Arial" w:hAnsi="Arial" w:cs="Arial"/>
          <w:b/>
          <w:sz w:val="22"/>
          <w:szCs w:val="22"/>
          <w:lang w:val="pt-BR"/>
        </w:rPr>
        <w:t>.</w:t>
      </w:r>
      <w:r w:rsidRPr="008161A1">
        <w:rPr>
          <w:rFonts w:ascii="Arial" w:hAnsi="Arial" w:cs="Arial"/>
          <w:b/>
          <w:sz w:val="22"/>
          <w:szCs w:val="22"/>
          <w:lang w:val="pt-BR"/>
        </w:rPr>
        <w:t>775</w:t>
      </w:r>
    </w:p>
    <w:p w:rsidR="00EB4CB4" w:rsidRPr="008161A1" w:rsidRDefault="00EB4CB4" w:rsidP="00EB4CB4">
      <w:pPr>
        <w:spacing w:line="360" w:lineRule="auto"/>
        <w:rPr>
          <w:rFonts w:ascii="Arial" w:hAnsi="Arial" w:cs="Arial"/>
          <w:b/>
          <w:sz w:val="22"/>
          <w:szCs w:val="22"/>
          <w:u w:val="single"/>
          <w:lang w:val="pt-BR"/>
        </w:rPr>
      </w:pPr>
    </w:p>
    <w:p w:rsidR="00EB4CB4" w:rsidRDefault="00EB4CB4" w:rsidP="006D6AA2">
      <w:pPr>
        <w:spacing w:line="360" w:lineRule="auto"/>
        <w:jc w:val="center"/>
        <w:rPr>
          <w:rFonts w:ascii="Arial" w:hAnsi="Arial" w:cs="Arial"/>
          <w:sz w:val="22"/>
          <w:szCs w:val="22"/>
          <w:lang w:val="pt-BR"/>
        </w:rPr>
      </w:pPr>
      <w:r>
        <w:rPr>
          <w:rFonts w:ascii="Arial" w:hAnsi="Arial" w:cs="Arial"/>
          <w:sz w:val="22"/>
          <w:szCs w:val="22"/>
          <w:lang w:val="pt-BR"/>
        </w:rPr>
        <w:t>ACTA DE ENTENDIMIENTO PARTICULAR (</w:t>
      </w:r>
      <w:proofErr w:type="spellStart"/>
      <w:r>
        <w:rPr>
          <w:rFonts w:ascii="Arial" w:hAnsi="Arial" w:cs="Arial"/>
          <w:sz w:val="22"/>
          <w:szCs w:val="22"/>
          <w:lang w:val="pt-BR"/>
        </w:rPr>
        <w:t>Victorino</w:t>
      </w:r>
      <w:proofErr w:type="spellEnd"/>
      <w:r>
        <w:rPr>
          <w:rFonts w:ascii="Arial" w:hAnsi="Arial" w:cs="Arial"/>
          <w:sz w:val="22"/>
          <w:szCs w:val="22"/>
          <w:lang w:val="pt-BR"/>
        </w:rPr>
        <w:t xml:space="preserve"> dela Plaza)</w:t>
      </w:r>
    </w:p>
    <w:p w:rsidR="00EB4CB4" w:rsidRDefault="00EB4CB4" w:rsidP="00EB4CB4">
      <w:pPr>
        <w:spacing w:line="360" w:lineRule="auto"/>
        <w:jc w:val="both"/>
        <w:rPr>
          <w:rFonts w:ascii="Arial" w:hAnsi="Arial" w:cs="Arial"/>
          <w:sz w:val="22"/>
          <w:szCs w:val="22"/>
          <w:lang w:val="es-AR"/>
        </w:rPr>
      </w:pPr>
    </w:p>
    <w:p w:rsidR="00EB4CB4" w:rsidRDefault="00EB4CB4" w:rsidP="00EB4CB4">
      <w:pPr>
        <w:spacing w:line="360" w:lineRule="auto"/>
        <w:jc w:val="both"/>
        <w:rPr>
          <w:rFonts w:ascii="Arial" w:hAnsi="Arial" w:cs="Arial"/>
          <w:sz w:val="22"/>
          <w:szCs w:val="22"/>
          <w:lang w:val="es-AR"/>
        </w:rPr>
      </w:pPr>
      <w:r w:rsidRPr="00526283">
        <w:rPr>
          <w:rFonts w:ascii="Arial" w:hAnsi="Arial" w:cs="Arial"/>
          <w:sz w:val="22"/>
          <w:szCs w:val="22"/>
          <w:lang w:val="es-AR"/>
        </w:rPr>
        <w:t xml:space="preserve">Entre el MINISTERIO DE PLANIFICACIÓN FEDERAL, INVERSIÓN PÚBLICA Y SERVICIOS, </w:t>
      </w:r>
      <w:r>
        <w:rPr>
          <w:rFonts w:ascii="Arial" w:hAnsi="Arial" w:cs="Arial"/>
          <w:sz w:val="22"/>
          <w:szCs w:val="22"/>
          <w:lang w:val="es-AR"/>
        </w:rPr>
        <w:t>con</w:t>
      </w:r>
      <w:r w:rsidRPr="00526283">
        <w:rPr>
          <w:rFonts w:ascii="Arial" w:hAnsi="Arial" w:cs="Arial"/>
          <w:sz w:val="22"/>
          <w:szCs w:val="22"/>
          <w:lang w:val="es-AR"/>
        </w:rPr>
        <w:t xml:space="preserve"> domicilio</w:t>
      </w:r>
      <w:r>
        <w:rPr>
          <w:rFonts w:ascii="Arial" w:hAnsi="Arial" w:cs="Arial"/>
          <w:sz w:val="22"/>
          <w:szCs w:val="22"/>
          <w:lang w:val="es-AR"/>
        </w:rPr>
        <w:t xml:space="preserve"> en Hipólito </w:t>
      </w:r>
      <w:proofErr w:type="spellStart"/>
      <w:r>
        <w:rPr>
          <w:rFonts w:ascii="Arial" w:hAnsi="Arial" w:cs="Arial"/>
          <w:sz w:val="22"/>
          <w:szCs w:val="22"/>
          <w:lang w:val="es-AR"/>
        </w:rPr>
        <w:t>Yrigoyen</w:t>
      </w:r>
      <w:proofErr w:type="spellEnd"/>
      <w:r>
        <w:rPr>
          <w:rFonts w:ascii="Arial" w:hAnsi="Arial" w:cs="Arial"/>
          <w:sz w:val="22"/>
          <w:szCs w:val="22"/>
          <w:lang w:val="es-AR"/>
        </w:rPr>
        <w:t xml:space="preserve"> N° 250 piso 11 de la CIUDAD AUTÓNOMA DE BUENOS AIRES, representado en este acto por el Señor Ministro Arq. Julio Miguel DE VIDO, en adelante “EL MINISTERIO”, el GOBIERNO de LA CIUDAD AUTÓNOMA DE BUENOS AIRES con domicilio en Avda. de Mayo N° 525</w:t>
      </w:r>
      <w:r w:rsidR="00014408">
        <w:rPr>
          <w:rFonts w:ascii="Arial" w:hAnsi="Arial" w:cs="Arial"/>
          <w:sz w:val="22"/>
          <w:szCs w:val="22"/>
          <w:lang w:val="es-AR"/>
        </w:rPr>
        <w:t xml:space="preserve"> de la CIUDAD AUTONOMA DE BUENOS AIRES</w:t>
      </w:r>
      <w:r>
        <w:rPr>
          <w:rFonts w:ascii="Arial" w:hAnsi="Arial" w:cs="Arial"/>
          <w:sz w:val="22"/>
          <w:szCs w:val="22"/>
          <w:lang w:val="es-AR"/>
        </w:rPr>
        <w:t xml:space="preserve">, representada en este acto por el Señor Jefe de Gobierno Lic. Jorge TELERMAN, en adelante “LA CIUDAD” y la MUNICIPALIDAD de AVELLANEDA de la PROVINCIA DE BUENOS AIRES con domicilio en Avda. Güemes N° 835 de la CIUDAD de AVELLANEDA, representada en este acto por el señor Intendente Don Baldomero ALVAREZ DE OLIVERA, en adelante “LA MUNICIPALIDAD”, celebran la presente Acta de Entendimiento Particular del Acta de Entendimiento Complementaria denominada “REPARACIÓN DEL ANTIGUO PUENTE PUEYRREDÓN”, “CONSTRUCCIÓN DEL PUENTE ROCA - PATRICIOS”, “REPARACIÓN DEL PUENTE BOSCH”, “REPARACIÓN INTEGRAL, ILUMINACIÓN Y PINTURA DEL PUENTE VICTORINO DE LA PLAZA”, “DESARROLLO DEL CAMINO DE LA RIBERA” y “CONSTRUCCIÓN NUEVO PUENTE LA NORIA” encuadrado en el Acta de Entendimiento Marco denominada, “PLAN GENERAL DE CONECTIVIDAD VIAL DEL ÁREA METROPOLITANA CON LA CIUDAD AUTÓNOMA DE BUENOS AIRES” sujeto a las siguientes cláusulas: </w:t>
      </w:r>
    </w:p>
    <w:p w:rsidR="00EB4CB4" w:rsidRDefault="00EB4CB4" w:rsidP="00EB4CB4">
      <w:pPr>
        <w:spacing w:line="360" w:lineRule="auto"/>
        <w:jc w:val="both"/>
        <w:rPr>
          <w:rFonts w:ascii="Arial" w:hAnsi="Arial" w:cs="Arial"/>
          <w:sz w:val="22"/>
          <w:szCs w:val="22"/>
          <w:lang w:val="es-AR"/>
        </w:rPr>
      </w:pPr>
    </w:p>
    <w:p w:rsidR="00EB4CB4" w:rsidRDefault="00EB4CB4" w:rsidP="00EB4CB4">
      <w:pPr>
        <w:spacing w:line="360" w:lineRule="auto"/>
        <w:jc w:val="both"/>
        <w:rPr>
          <w:rFonts w:ascii="Arial" w:hAnsi="Arial" w:cs="Arial"/>
          <w:sz w:val="22"/>
          <w:szCs w:val="22"/>
          <w:lang w:val="es-AR"/>
        </w:rPr>
      </w:pPr>
      <w:r>
        <w:rPr>
          <w:rFonts w:ascii="Arial" w:hAnsi="Arial" w:cs="Arial"/>
          <w:sz w:val="22"/>
          <w:szCs w:val="22"/>
          <w:lang w:val="es-AR"/>
        </w:rPr>
        <w:t>PRIMERA: La presente Acta de Entendimiento Particular tiene por objeto la ejecución de la Obra “REPARACIÓN INTEGRAL, ILUMINACIÓN Y PINTURA DEL PUENTE VICTORINO DE LA PLAZA”, en adelante “LA OBRA”, cuya documentación técnica, cómputos y presupuestos obra en el Expediente S01: 0307465/2006 del Registro del MINISTERIO DE PLANIFICACIÓN FEDERAL, INVERSIÓN PÚBLICA Y SERVICIOS.</w:t>
      </w:r>
    </w:p>
    <w:p w:rsidR="00EB4CB4" w:rsidRDefault="00EB4CB4" w:rsidP="00EB4CB4">
      <w:pPr>
        <w:spacing w:line="360" w:lineRule="auto"/>
        <w:jc w:val="both"/>
        <w:rPr>
          <w:rFonts w:ascii="Arial" w:hAnsi="Arial" w:cs="Arial"/>
          <w:sz w:val="22"/>
          <w:szCs w:val="22"/>
          <w:lang w:val="es-AR"/>
        </w:rPr>
      </w:pPr>
    </w:p>
    <w:p w:rsidR="00EB4CB4" w:rsidRDefault="00EB4CB4" w:rsidP="00EB4CB4">
      <w:pPr>
        <w:spacing w:line="360" w:lineRule="auto"/>
        <w:jc w:val="both"/>
        <w:rPr>
          <w:rFonts w:ascii="Arial" w:hAnsi="Arial" w:cs="Arial"/>
          <w:sz w:val="22"/>
          <w:szCs w:val="22"/>
          <w:lang w:val="es-AR"/>
        </w:rPr>
      </w:pPr>
      <w:r>
        <w:rPr>
          <w:rFonts w:ascii="Arial" w:hAnsi="Arial" w:cs="Arial"/>
          <w:sz w:val="22"/>
          <w:szCs w:val="22"/>
          <w:lang w:val="es-AR"/>
        </w:rPr>
        <w:t>SEGUNDA: “EL MINISTERIO” a través de la DIRECCIÓN NACIONAL DE VIALIDAD, en adelante “LA DNV” dependiente de la SECRETARÍA DE OBRAS PÚBLICAS, se compromete a desarrollar el proyecto, tramitar la licitación y ejecutar la obra, siendo la responsable exclusiva de todos los efectos resultantes de esas tareas y financiar la ejecución de la obra mencionada en la cláusula anterior, por un monto estimado de PESOS DOS MILLONES ($ 2.000.000).</w:t>
      </w:r>
    </w:p>
    <w:p w:rsidR="00EB4CB4" w:rsidRDefault="00EB4CB4" w:rsidP="00EB4CB4">
      <w:pPr>
        <w:spacing w:line="360" w:lineRule="auto"/>
        <w:jc w:val="both"/>
        <w:rPr>
          <w:rFonts w:ascii="Arial" w:hAnsi="Arial" w:cs="Arial"/>
          <w:sz w:val="22"/>
          <w:szCs w:val="22"/>
          <w:lang w:val="es-AR"/>
        </w:rPr>
      </w:pPr>
    </w:p>
    <w:p w:rsidR="00EB4CB4" w:rsidRDefault="00EB4CB4" w:rsidP="00EB4CB4">
      <w:pPr>
        <w:spacing w:line="360" w:lineRule="auto"/>
        <w:jc w:val="both"/>
        <w:rPr>
          <w:rFonts w:ascii="Arial" w:hAnsi="Arial" w:cs="Arial"/>
          <w:sz w:val="22"/>
          <w:szCs w:val="22"/>
          <w:lang w:val="es-AR"/>
        </w:rPr>
      </w:pPr>
      <w:r>
        <w:rPr>
          <w:rFonts w:ascii="Arial" w:hAnsi="Arial" w:cs="Arial"/>
          <w:sz w:val="22"/>
          <w:szCs w:val="22"/>
          <w:lang w:val="es-AR"/>
        </w:rPr>
        <w:t xml:space="preserve">TERCERA: Los representantes de la SECRETARÍA DE OBRAS PÚBLICAS y de la SECRETARÍA DE TRANSPORTE, en adelante “LAS SECRETARÍAS”, de “LA DNV”, de “LA CIUDAD” y de “LA MUNICIPALIDAD”, que al efecto se designen, darán cumplimiento a la presente Acta de </w:t>
      </w:r>
      <w:r>
        <w:rPr>
          <w:rFonts w:ascii="Arial" w:hAnsi="Arial" w:cs="Arial"/>
          <w:sz w:val="22"/>
          <w:szCs w:val="22"/>
          <w:lang w:val="es-AR"/>
        </w:rPr>
        <w:lastRenderedPageBreak/>
        <w:t xml:space="preserve">Entendimiento Particular, quedando facultados para suscribir Actas Específicas, tendientes a ampliar y/o precisar los términos de esta Acta de Entendimiento Particular, que sean necesarios para la realización de “LA OBRA”. </w:t>
      </w:r>
    </w:p>
    <w:p w:rsidR="00EB4CB4" w:rsidRDefault="00EB4CB4" w:rsidP="00EB4CB4">
      <w:pPr>
        <w:spacing w:line="360" w:lineRule="auto"/>
        <w:jc w:val="both"/>
        <w:rPr>
          <w:rFonts w:ascii="Arial" w:hAnsi="Arial" w:cs="Arial"/>
          <w:sz w:val="22"/>
          <w:szCs w:val="22"/>
          <w:lang w:val="es-AR"/>
        </w:rPr>
      </w:pPr>
    </w:p>
    <w:p w:rsidR="00EB4CB4" w:rsidRDefault="00EB4CB4" w:rsidP="00EB4CB4">
      <w:pPr>
        <w:spacing w:line="360" w:lineRule="auto"/>
        <w:jc w:val="both"/>
        <w:rPr>
          <w:rFonts w:ascii="Arial" w:hAnsi="Arial" w:cs="Arial"/>
          <w:sz w:val="22"/>
          <w:szCs w:val="22"/>
          <w:lang w:val="es-AR"/>
        </w:rPr>
      </w:pPr>
      <w:r>
        <w:rPr>
          <w:rFonts w:ascii="Arial" w:hAnsi="Arial" w:cs="Arial"/>
          <w:sz w:val="22"/>
          <w:szCs w:val="22"/>
          <w:lang w:val="es-AR"/>
        </w:rPr>
        <w:t xml:space="preserve">CUARTA: “LAS SECRETARÍAS”, “LA DNV”, “LA CIUDAD” y “LA MUNICIPALIDAD” se comprometen a realizar todas las gestiones en las áreas de su responsabilidad y en el marco de las reglamentaciones de sus respectivas jurisdicciones, a fin de resolver los trámites, autorizaciones y permisos necesarios para llevar a cabo la ejecución de “LA OBRA”. </w:t>
      </w:r>
    </w:p>
    <w:p w:rsidR="00EB4CB4" w:rsidRDefault="00EB4CB4" w:rsidP="00EB4CB4">
      <w:pPr>
        <w:spacing w:line="360" w:lineRule="auto"/>
        <w:jc w:val="both"/>
        <w:rPr>
          <w:rFonts w:ascii="Arial" w:hAnsi="Arial" w:cs="Arial"/>
          <w:sz w:val="22"/>
          <w:szCs w:val="22"/>
          <w:lang w:val="es-AR"/>
        </w:rPr>
      </w:pPr>
    </w:p>
    <w:p w:rsidR="00EB4CB4" w:rsidRDefault="00EB4CB4" w:rsidP="00EB4CB4">
      <w:pPr>
        <w:spacing w:line="360" w:lineRule="auto"/>
        <w:jc w:val="both"/>
        <w:rPr>
          <w:rFonts w:ascii="Arial" w:hAnsi="Arial" w:cs="Arial"/>
          <w:sz w:val="22"/>
          <w:szCs w:val="22"/>
          <w:lang w:val="es-AR"/>
        </w:rPr>
      </w:pPr>
      <w:r>
        <w:rPr>
          <w:rFonts w:ascii="Arial" w:hAnsi="Arial" w:cs="Arial"/>
          <w:sz w:val="22"/>
          <w:szCs w:val="22"/>
          <w:lang w:val="es-AR"/>
        </w:rPr>
        <w:t>QUINTA: Para los efe</w:t>
      </w:r>
      <w:r w:rsidR="004338F5">
        <w:rPr>
          <w:rFonts w:ascii="Arial" w:hAnsi="Arial" w:cs="Arial"/>
          <w:sz w:val="22"/>
          <w:szCs w:val="22"/>
          <w:lang w:val="es-AR"/>
        </w:rPr>
        <w:t>ctos legales y/o controversias</w:t>
      </w:r>
      <w:r>
        <w:rPr>
          <w:rFonts w:ascii="Arial" w:hAnsi="Arial" w:cs="Arial"/>
          <w:sz w:val="22"/>
          <w:szCs w:val="22"/>
          <w:lang w:val="es-AR"/>
        </w:rPr>
        <w:t xml:space="preserve"> que pudieren suscitarse, las partes se someten a la jurisdicción de los Tribunales Nacionales en lo Contencioso Administrativo Federal con asiento en la CIUDAD AUTÓNOMA DE BUENOS AIRES. </w:t>
      </w:r>
    </w:p>
    <w:p w:rsidR="00EB4CB4" w:rsidRDefault="00EB4CB4" w:rsidP="00EB4CB4">
      <w:pPr>
        <w:spacing w:line="360" w:lineRule="auto"/>
        <w:jc w:val="both"/>
        <w:rPr>
          <w:rFonts w:ascii="Arial" w:hAnsi="Arial" w:cs="Arial"/>
          <w:sz w:val="22"/>
          <w:szCs w:val="22"/>
          <w:lang w:val="es-AR"/>
        </w:rPr>
      </w:pPr>
    </w:p>
    <w:p w:rsidR="00EB4CB4" w:rsidRDefault="00EB4CB4" w:rsidP="00EB4CB4">
      <w:pPr>
        <w:spacing w:line="360" w:lineRule="auto"/>
        <w:jc w:val="both"/>
        <w:rPr>
          <w:rFonts w:ascii="Arial" w:hAnsi="Arial" w:cs="Arial"/>
          <w:sz w:val="22"/>
          <w:szCs w:val="22"/>
          <w:lang w:val="es-AR"/>
        </w:rPr>
      </w:pPr>
      <w:r>
        <w:rPr>
          <w:rFonts w:ascii="Arial" w:hAnsi="Arial" w:cs="Arial"/>
          <w:sz w:val="22"/>
          <w:szCs w:val="22"/>
          <w:lang w:val="es-AR"/>
        </w:rPr>
        <w:t xml:space="preserve">En prueba de conformidad, se firman TRES (3) ejemplares de un mismo tenor y a un solo efecto, en Buenos Aires, a los 22 días del mes de Agosto de 2006. </w:t>
      </w:r>
    </w:p>
    <w:p w:rsidR="004338F5" w:rsidRDefault="004338F5" w:rsidP="00EB4CB4">
      <w:pPr>
        <w:spacing w:line="360" w:lineRule="auto"/>
        <w:jc w:val="both"/>
        <w:rPr>
          <w:rFonts w:ascii="Arial" w:hAnsi="Arial" w:cs="Arial"/>
          <w:sz w:val="22"/>
          <w:szCs w:val="22"/>
          <w:lang w:val="es-AR"/>
        </w:rPr>
      </w:pPr>
      <w:r>
        <w:rPr>
          <w:rFonts w:ascii="Arial" w:hAnsi="Arial" w:cs="Arial"/>
          <w:sz w:val="22"/>
          <w:szCs w:val="22"/>
          <w:lang w:val="es-AR"/>
        </w:rPr>
        <w:t>CONVENIO N° 3</w:t>
      </w:r>
      <w:r w:rsidR="00493142">
        <w:rPr>
          <w:rFonts w:ascii="Arial" w:hAnsi="Arial" w:cs="Arial"/>
          <w:sz w:val="22"/>
          <w:szCs w:val="22"/>
          <w:lang w:val="es-AR"/>
        </w:rPr>
        <w:t>7</w:t>
      </w:r>
      <w:r>
        <w:rPr>
          <w:rFonts w:ascii="Arial" w:hAnsi="Arial" w:cs="Arial"/>
          <w:sz w:val="22"/>
          <w:szCs w:val="22"/>
          <w:lang w:val="es-AR"/>
        </w:rPr>
        <w:t>/06</w:t>
      </w:r>
    </w:p>
    <w:p w:rsidR="00EB4CB4" w:rsidRDefault="00EB4CB4" w:rsidP="00EB4CB4">
      <w:pPr>
        <w:spacing w:line="360" w:lineRule="auto"/>
        <w:jc w:val="both"/>
        <w:rPr>
          <w:rFonts w:ascii="Arial" w:hAnsi="Arial" w:cs="Arial"/>
          <w:sz w:val="22"/>
          <w:szCs w:val="22"/>
          <w:lang w:val="es-A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75"/>
        <w:gridCol w:w="4345"/>
      </w:tblGrid>
      <w:tr w:rsidR="00EB4CB4" w:rsidRPr="00AC5ACB" w:rsidTr="00EB4CB4">
        <w:trPr>
          <w:jc w:val="center"/>
        </w:trPr>
        <w:tc>
          <w:tcPr>
            <w:tcW w:w="8720" w:type="dxa"/>
            <w:gridSpan w:val="2"/>
          </w:tcPr>
          <w:p w:rsidR="00EB4CB4" w:rsidRPr="00E7621F" w:rsidRDefault="00EB4CB4" w:rsidP="004338F5">
            <w:pPr>
              <w:pStyle w:val="NormalWeb"/>
              <w:spacing w:before="240" w:beforeAutospacing="0" w:after="0" w:afterAutospacing="0" w:line="360" w:lineRule="auto"/>
              <w:jc w:val="center"/>
              <w:rPr>
                <w:rFonts w:ascii="Arial" w:hAnsi="Arial" w:cs="Arial"/>
                <w:b/>
                <w:bCs/>
                <w:iCs/>
                <w:color w:val="000000"/>
                <w:lang w:val="pt-BR"/>
              </w:rPr>
            </w:pPr>
            <w:r w:rsidRPr="00E7621F">
              <w:rPr>
                <w:rFonts w:ascii="Arial" w:hAnsi="Arial" w:cs="Arial"/>
                <w:b/>
                <w:bCs/>
                <w:iCs/>
                <w:color w:val="000000"/>
                <w:sz w:val="22"/>
                <w:szCs w:val="22"/>
                <w:lang w:val="pt-BR"/>
              </w:rPr>
              <w:t>ANEXO D</w:t>
            </w:r>
          </w:p>
          <w:p w:rsidR="00EB4CB4" w:rsidRPr="00E7621F" w:rsidRDefault="00EB4CB4" w:rsidP="009E0E40">
            <w:pPr>
              <w:pStyle w:val="NormalWeb"/>
              <w:spacing w:before="0" w:beforeAutospacing="0" w:after="0" w:afterAutospacing="0" w:line="360" w:lineRule="auto"/>
              <w:jc w:val="center"/>
              <w:rPr>
                <w:rFonts w:ascii="Arial" w:hAnsi="Arial" w:cs="Arial"/>
                <w:b/>
                <w:bCs/>
                <w:iCs/>
                <w:color w:val="000000"/>
                <w:lang w:val="pt-BR"/>
              </w:rPr>
            </w:pPr>
            <w:r w:rsidRPr="00E7621F">
              <w:rPr>
                <w:rFonts w:ascii="Arial" w:hAnsi="Arial" w:cs="Arial"/>
                <w:b/>
                <w:bCs/>
                <w:iCs/>
                <w:color w:val="000000"/>
                <w:sz w:val="22"/>
                <w:szCs w:val="22"/>
                <w:lang w:val="pt-BR"/>
              </w:rPr>
              <w:t>LEY B - Nº 2</w:t>
            </w:r>
            <w:r w:rsidR="006D6AA2">
              <w:rPr>
                <w:rFonts w:ascii="Arial" w:hAnsi="Arial" w:cs="Arial"/>
                <w:b/>
                <w:bCs/>
                <w:iCs/>
                <w:color w:val="000000"/>
                <w:sz w:val="22"/>
                <w:szCs w:val="22"/>
                <w:lang w:val="pt-BR"/>
              </w:rPr>
              <w:t>.</w:t>
            </w:r>
            <w:r w:rsidRPr="00E7621F">
              <w:rPr>
                <w:rFonts w:ascii="Arial" w:hAnsi="Arial" w:cs="Arial"/>
                <w:b/>
                <w:bCs/>
                <w:iCs/>
                <w:color w:val="000000"/>
                <w:sz w:val="22"/>
                <w:szCs w:val="22"/>
                <w:lang w:val="pt-BR"/>
              </w:rPr>
              <w:t>775</w:t>
            </w:r>
          </w:p>
          <w:p w:rsidR="00EB4CB4" w:rsidRPr="00AC5ACB" w:rsidRDefault="00EB4CB4" w:rsidP="009E0E40">
            <w:pPr>
              <w:pStyle w:val="NormalWeb"/>
              <w:spacing w:before="0" w:beforeAutospacing="0" w:after="0" w:afterAutospacing="0" w:line="360" w:lineRule="auto"/>
              <w:jc w:val="center"/>
              <w:rPr>
                <w:rFonts w:ascii="Arial" w:hAnsi="Arial" w:cs="Arial"/>
                <w:b/>
                <w:bCs/>
                <w:iCs/>
                <w:color w:val="000000"/>
              </w:rPr>
            </w:pPr>
            <w:r w:rsidRPr="00AC5ACB">
              <w:rPr>
                <w:rFonts w:ascii="Arial" w:hAnsi="Arial" w:cs="Arial"/>
                <w:b/>
                <w:bCs/>
                <w:iCs/>
                <w:color w:val="000000"/>
                <w:sz w:val="22"/>
                <w:szCs w:val="22"/>
              </w:rPr>
              <w:t>TABLA DE ANTECEDENTES</w:t>
            </w:r>
          </w:p>
        </w:tc>
      </w:tr>
      <w:tr w:rsidR="00EB4CB4" w:rsidRPr="00AC5ACB" w:rsidTr="00EB4CB4">
        <w:trPr>
          <w:jc w:val="center"/>
        </w:trPr>
        <w:tc>
          <w:tcPr>
            <w:tcW w:w="4375" w:type="dxa"/>
          </w:tcPr>
          <w:p w:rsidR="00EB4CB4" w:rsidRPr="00AC5ACB" w:rsidRDefault="00EB4CB4" w:rsidP="009E0E40">
            <w:pPr>
              <w:pStyle w:val="NormalWeb"/>
              <w:spacing w:before="0" w:beforeAutospacing="0" w:after="0" w:afterAutospacing="0" w:line="360" w:lineRule="auto"/>
              <w:jc w:val="center"/>
              <w:rPr>
                <w:rFonts w:ascii="Arial" w:hAnsi="Arial" w:cs="Arial"/>
                <w:b/>
                <w:bCs/>
                <w:color w:val="000000"/>
              </w:rPr>
            </w:pPr>
            <w:r w:rsidRPr="00AC5ACB">
              <w:rPr>
                <w:rFonts w:ascii="Arial" w:hAnsi="Arial" w:cs="Arial"/>
                <w:b/>
                <w:bCs/>
                <w:color w:val="000000"/>
                <w:sz w:val="22"/>
                <w:szCs w:val="22"/>
              </w:rPr>
              <w:t>Número de Artículo del</w:t>
            </w:r>
          </w:p>
          <w:p w:rsidR="00EB4CB4" w:rsidRPr="00AC5ACB" w:rsidRDefault="00EB4CB4" w:rsidP="009E0E40">
            <w:pPr>
              <w:pStyle w:val="NormalWeb"/>
              <w:spacing w:before="0" w:beforeAutospacing="0" w:after="0" w:afterAutospacing="0" w:line="360" w:lineRule="auto"/>
              <w:jc w:val="center"/>
              <w:rPr>
                <w:rFonts w:ascii="Arial" w:hAnsi="Arial" w:cs="Arial"/>
                <w:color w:val="000000"/>
              </w:rPr>
            </w:pPr>
            <w:r w:rsidRPr="00AC5ACB">
              <w:rPr>
                <w:rFonts w:ascii="Arial" w:hAnsi="Arial" w:cs="Arial"/>
                <w:b/>
                <w:bCs/>
                <w:color w:val="000000"/>
                <w:sz w:val="22"/>
                <w:szCs w:val="22"/>
              </w:rPr>
              <w:t>Texto Definitivo</w:t>
            </w:r>
          </w:p>
        </w:tc>
        <w:tc>
          <w:tcPr>
            <w:tcW w:w="4345" w:type="dxa"/>
          </w:tcPr>
          <w:p w:rsidR="00EB4CB4" w:rsidRPr="00AC5ACB" w:rsidRDefault="00EB4CB4" w:rsidP="009E0E40">
            <w:pPr>
              <w:pStyle w:val="NormalWeb"/>
              <w:spacing w:before="0" w:beforeAutospacing="0" w:after="0" w:afterAutospacing="0" w:line="360" w:lineRule="auto"/>
              <w:jc w:val="center"/>
              <w:rPr>
                <w:rFonts w:ascii="Arial" w:hAnsi="Arial" w:cs="Arial"/>
                <w:b/>
                <w:color w:val="000000"/>
              </w:rPr>
            </w:pPr>
            <w:r w:rsidRPr="00AC5ACB">
              <w:rPr>
                <w:rFonts w:ascii="Arial" w:hAnsi="Arial" w:cs="Arial"/>
                <w:b/>
                <w:color w:val="000000"/>
                <w:sz w:val="22"/>
                <w:szCs w:val="22"/>
              </w:rPr>
              <w:t>Fuente</w:t>
            </w:r>
          </w:p>
        </w:tc>
      </w:tr>
      <w:tr w:rsidR="00EB4CB4" w:rsidRPr="00AC5ACB" w:rsidTr="00EB4CB4">
        <w:trPr>
          <w:jc w:val="center"/>
        </w:trPr>
        <w:tc>
          <w:tcPr>
            <w:tcW w:w="8720" w:type="dxa"/>
            <w:gridSpan w:val="2"/>
          </w:tcPr>
          <w:p w:rsidR="00EB4CB4" w:rsidRPr="00AC5ACB" w:rsidRDefault="00EB4CB4" w:rsidP="004338F5">
            <w:pPr>
              <w:pStyle w:val="NormalWeb"/>
              <w:spacing w:before="0" w:beforeAutospacing="0" w:after="0" w:afterAutospacing="0" w:line="360" w:lineRule="auto"/>
              <w:jc w:val="center"/>
              <w:rPr>
                <w:rFonts w:ascii="Arial" w:hAnsi="Arial" w:cs="Arial"/>
                <w:color w:val="000000"/>
              </w:rPr>
            </w:pPr>
            <w:r w:rsidRPr="00AC5ACB">
              <w:rPr>
                <w:rFonts w:ascii="Arial" w:hAnsi="Arial" w:cs="Arial"/>
                <w:color w:val="000000"/>
                <w:sz w:val="22"/>
                <w:szCs w:val="22"/>
              </w:rPr>
              <w:t>Los puntos del Texto Definitivo provienen del Texto Original del Anexo</w:t>
            </w:r>
            <w:r w:rsidR="009E0E40">
              <w:rPr>
                <w:rFonts w:ascii="Arial" w:hAnsi="Arial" w:cs="Arial"/>
                <w:color w:val="000000"/>
                <w:sz w:val="22"/>
                <w:szCs w:val="22"/>
              </w:rPr>
              <w:t xml:space="preserve"> IV</w:t>
            </w:r>
            <w:r w:rsidRPr="00AC5ACB">
              <w:rPr>
                <w:rFonts w:ascii="Arial" w:hAnsi="Arial" w:cs="Arial"/>
                <w:color w:val="000000"/>
                <w:sz w:val="22"/>
                <w:szCs w:val="22"/>
              </w:rPr>
              <w:t xml:space="preserve"> de la Ley 2</w:t>
            </w:r>
            <w:r w:rsidR="00EB4E91">
              <w:rPr>
                <w:rFonts w:ascii="Arial" w:hAnsi="Arial" w:cs="Arial"/>
                <w:color w:val="000000"/>
                <w:sz w:val="22"/>
                <w:szCs w:val="22"/>
              </w:rPr>
              <w:t>.</w:t>
            </w:r>
            <w:r w:rsidRPr="00AC5ACB">
              <w:rPr>
                <w:rFonts w:ascii="Arial" w:hAnsi="Arial" w:cs="Arial"/>
                <w:color w:val="000000"/>
                <w:sz w:val="22"/>
                <w:szCs w:val="22"/>
              </w:rPr>
              <w:t>775.</w:t>
            </w:r>
          </w:p>
        </w:tc>
      </w:tr>
    </w:tbl>
    <w:p w:rsidR="00EB4CB4" w:rsidRPr="00AC5ACB" w:rsidRDefault="00EB4CB4" w:rsidP="00EB4CB4">
      <w:pPr>
        <w:pStyle w:val="NormalWeb"/>
        <w:spacing w:before="0" w:beforeAutospacing="0" w:after="0" w:afterAutospacing="0" w:line="360" w:lineRule="auto"/>
        <w:jc w:val="right"/>
        <w:rPr>
          <w:rFonts w:ascii="Arial" w:hAnsi="Arial" w:cs="Arial"/>
          <w:b/>
          <w:color w:val="000000"/>
          <w:sz w:val="22"/>
          <w:szCs w:val="22"/>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81"/>
        <w:gridCol w:w="2881"/>
        <w:gridCol w:w="2993"/>
      </w:tblGrid>
      <w:tr w:rsidR="00EB4CB4" w:rsidRPr="00AC5ACB" w:rsidTr="00EB4CB4">
        <w:trPr>
          <w:jc w:val="center"/>
        </w:trPr>
        <w:tc>
          <w:tcPr>
            <w:tcW w:w="8755" w:type="dxa"/>
            <w:gridSpan w:val="3"/>
          </w:tcPr>
          <w:p w:rsidR="00EB4CB4" w:rsidRPr="00E7621F" w:rsidRDefault="00EB4CB4" w:rsidP="004338F5">
            <w:pPr>
              <w:spacing w:before="240" w:line="360" w:lineRule="auto"/>
              <w:jc w:val="center"/>
              <w:rPr>
                <w:rFonts w:ascii="Arial" w:hAnsi="Arial" w:cs="Arial"/>
                <w:b/>
                <w:lang w:val="pt-BR"/>
              </w:rPr>
            </w:pPr>
            <w:r w:rsidRPr="00E7621F">
              <w:rPr>
                <w:rFonts w:ascii="Arial" w:hAnsi="Arial" w:cs="Arial"/>
                <w:b/>
                <w:sz w:val="22"/>
                <w:szCs w:val="22"/>
                <w:lang w:val="pt-BR"/>
              </w:rPr>
              <w:t>ANEXO D</w:t>
            </w:r>
          </w:p>
          <w:p w:rsidR="00EB4CB4" w:rsidRPr="00E7621F" w:rsidRDefault="00EB4CB4" w:rsidP="009E0E40">
            <w:pPr>
              <w:spacing w:line="360" w:lineRule="auto"/>
              <w:jc w:val="center"/>
              <w:rPr>
                <w:rFonts w:ascii="Arial" w:hAnsi="Arial" w:cs="Arial"/>
                <w:b/>
                <w:lang w:val="pt-BR"/>
              </w:rPr>
            </w:pPr>
            <w:r w:rsidRPr="00E7621F">
              <w:rPr>
                <w:rFonts w:ascii="Arial" w:hAnsi="Arial" w:cs="Arial"/>
                <w:b/>
                <w:sz w:val="22"/>
                <w:szCs w:val="22"/>
                <w:lang w:val="pt-BR"/>
              </w:rPr>
              <w:t>LEY B - Nº 2</w:t>
            </w:r>
            <w:r w:rsidR="006D6AA2">
              <w:rPr>
                <w:rFonts w:ascii="Arial" w:hAnsi="Arial" w:cs="Arial"/>
                <w:b/>
                <w:sz w:val="22"/>
                <w:szCs w:val="22"/>
                <w:lang w:val="pt-BR"/>
              </w:rPr>
              <w:t>.</w:t>
            </w:r>
            <w:r w:rsidRPr="00E7621F">
              <w:rPr>
                <w:rFonts w:ascii="Arial" w:hAnsi="Arial" w:cs="Arial"/>
                <w:b/>
                <w:sz w:val="22"/>
                <w:szCs w:val="22"/>
                <w:lang w:val="pt-BR"/>
              </w:rPr>
              <w:t>775</w:t>
            </w:r>
          </w:p>
          <w:p w:rsidR="00EB4CB4" w:rsidRPr="00E7621F" w:rsidRDefault="00EB4CB4" w:rsidP="009E0E40">
            <w:pPr>
              <w:spacing w:line="360" w:lineRule="auto"/>
              <w:jc w:val="center"/>
              <w:rPr>
                <w:rFonts w:ascii="Arial" w:hAnsi="Arial" w:cs="Arial"/>
              </w:rPr>
            </w:pPr>
            <w:r w:rsidRPr="00E7621F">
              <w:rPr>
                <w:rFonts w:ascii="Arial" w:hAnsi="Arial" w:cs="Arial"/>
                <w:b/>
                <w:sz w:val="22"/>
                <w:szCs w:val="22"/>
              </w:rPr>
              <w:t>TABLA DE EQUIVALENCIAS</w:t>
            </w:r>
          </w:p>
        </w:tc>
      </w:tr>
      <w:tr w:rsidR="00EB4CB4" w:rsidRPr="00AC5ACB" w:rsidTr="00EB4CB4">
        <w:trPr>
          <w:jc w:val="center"/>
        </w:trPr>
        <w:tc>
          <w:tcPr>
            <w:tcW w:w="2881" w:type="dxa"/>
          </w:tcPr>
          <w:p w:rsidR="00EB4CB4" w:rsidRPr="00E7621F" w:rsidRDefault="00EB4CB4" w:rsidP="009E0E40">
            <w:pPr>
              <w:spacing w:line="360" w:lineRule="auto"/>
              <w:jc w:val="center"/>
              <w:rPr>
                <w:rFonts w:ascii="Arial" w:hAnsi="Arial" w:cs="Arial"/>
                <w:b/>
              </w:rPr>
            </w:pPr>
            <w:r w:rsidRPr="00E7621F">
              <w:rPr>
                <w:rFonts w:ascii="Arial" w:hAnsi="Arial" w:cs="Arial"/>
                <w:b/>
                <w:sz w:val="22"/>
                <w:szCs w:val="22"/>
              </w:rPr>
              <w:t>Número de Artículo del</w:t>
            </w:r>
          </w:p>
          <w:p w:rsidR="00EB4CB4" w:rsidRPr="00E7621F" w:rsidRDefault="00EB4CB4" w:rsidP="009E0E40">
            <w:pPr>
              <w:spacing w:line="360" w:lineRule="auto"/>
              <w:jc w:val="center"/>
              <w:rPr>
                <w:rFonts w:ascii="Arial" w:hAnsi="Arial" w:cs="Arial"/>
              </w:rPr>
            </w:pPr>
            <w:r w:rsidRPr="00E7621F">
              <w:rPr>
                <w:rFonts w:ascii="Arial" w:hAnsi="Arial" w:cs="Arial"/>
                <w:b/>
                <w:sz w:val="22"/>
                <w:szCs w:val="22"/>
              </w:rPr>
              <w:t>Texto Definitivo</w:t>
            </w:r>
          </w:p>
        </w:tc>
        <w:tc>
          <w:tcPr>
            <w:tcW w:w="2881" w:type="dxa"/>
          </w:tcPr>
          <w:p w:rsidR="00EB4CB4" w:rsidRPr="00E7621F" w:rsidRDefault="00EB4CB4" w:rsidP="009E0E40">
            <w:pPr>
              <w:spacing w:line="360" w:lineRule="auto"/>
              <w:jc w:val="center"/>
              <w:rPr>
                <w:rFonts w:ascii="Arial" w:hAnsi="Arial" w:cs="Arial"/>
                <w:b/>
              </w:rPr>
            </w:pPr>
            <w:r w:rsidRPr="00E7621F">
              <w:rPr>
                <w:rFonts w:ascii="Arial" w:hAnsi="Arial" w:cs="Arial"/>
                <w:b/>
                <w:sz w:val="22"/>
                <w:szCs w:val="22"/>
              </w:rPr>
              <w:t>Número de Artículo del</w:t>
            </w:r>
          </w:p>
          <w:p w:rsidR="00EB4CB4" w:rsidRPr="00E7621F" w:rsidRDefault="00EB4CB4" w:rsidP="009E0E40">
            <w:pPr>
              <w:spacing w:line="360" w:lineRule="auto"/>
              <w:jc w:val="center"/>
              <w:rPr>
                <w:rFonts w:ascii="Arial" w:hAnsi="Arial" w:cs="Arial"/>
                <w:b/>
              </w:rPr>
            </w:pPr>
            <w:r w:rsidRPr="00E7621F">
              <w:rPr>
                <w:rFonts w:ascii="Arial" w:hAnsi="Arial" w:cs="Arial"/>
                <w:b/>
                <w:sz w:val="22"/>
                <w:szCs w:val="22"/>
              </w:rPr>
              <w:t>Texto de Referencia</w:t>
            </w:r>
          </w:p>
          <w:p w:rsidR="00EB4CB4" w:rsidRPr="00E7621F" w:rsidRDefault="00EB4CB4" w:rsidP="009E0E40">
            <w:pPr>
              <w:spacing w:line="360" w:lineRule="auto"/>
              <w:jc w:val="center"/>
              <w:rPr>
                <w:rFonts w:ascii="Arial" w:hAnsi="Arial" w:cs="Arial"/>
              </w:rPr>
            </w:pPr>
            <w:r w:rsidRPr="00E7621F">
              <w:rPr>
                <w:rFonts w:ascii="Arial" w:hAnsi="Arial" w:cs="Arial"/>
                <w:b/>
                <w:sz w:val="22"/>
                <w:szCs w:val="22"/>
              </w:rPr>
              <w:t>(Ley 2</w:t>
            </w:r>
            <w:r w:rsidR="00EB4E91">
              <w:rPr>
                <w:rFonts w:ascii="Arial" w:hAnsi="Arial" w:cs="Arial"/>
                <w:b/>
                <w:sz w:val="22"/>
                <w:szCs w:val="22"/>
              </w:rPr>
              <w:t>.</w:t>
            </w:r>
            <w:r w:rsidRPr="00E7621F">
              <w:rPr>
                <w:rFonts w:ascii="Arial" w:hAnsi="Arial" w:cs="Arial"/>
                <w:b/>
                <w:sz w:val="22"/>
                <w:szCs w:val="22"/>
              </w:rPr>
              <w:t>775)</w:t>
            </w:r>
          </w:p>
        </w:tc>
        <w:tc>
          <w:tcPr>
            <w:tcW w:w="2993" w:type="dxa"/>
          </w:tcPr>
          <w:p w:rsidR="00EB4CB4" w:rsidRPr="00E7621F" w:rsidRDefault="00EB4CB4" w:rsidP="009E0E40">
            <w:pPr>
              <w:spacing w:line="360" w:lineRule="auto"/>
              <w:jc w:val="center"/>
              <w:rPr>
                <w:rFonts w:ascii="Arial" w:hAnsi="Arial" w:cs="Arial"/>
              </w:rPr>
            </w:pPr>
            <w:r w:rsidRPr="00E7621F">
              <w:rPr>
                <w:rFonts w:ascii="Arial" w:hAnsi="Arial" w:cs="Arial"/>
                <w:b/>
                <w:sz w:val="22"/>
                <w:szCs w:val="22"/>
              </w:rPr>
              <w:t>Observaciones</w:t>
            </w:r>
          </w:p>
        </w:tc>
      </w:tr>
      <w:tr w:rsidR="00EB4CB4" w:rsidRPr="00AC5ACB" w:rsidTr="00EB4CB4">
        <w:trPr>
          <w:jc w:val="center"/>
        </w:trPr>
        <w:tc>
          <w:tcPr>
            <w:tcW w:w="8755" w:type="dxa"/>
            <w:gridSpan w:val="3"/>
          </w:tcPr>
          <w:p w:rsidR="00EB4CB4" w:rsidRPr="00E7621F" w:rsidRDefault="00EB4CB4" w:rsidP="004338F5">
            <w:pPr>
              <w:spacing w:line="360" w:lineRule="auto"/>
              <w:jc w:val="center"/>
              <w:rPr>
                <w:rFonts w:ascii="Arial" w:hAnsi="Arial" w:cs="Arial"/>
              </w:rPr>
            </w:pPr>
            <w:r w:rsidRPr="00E7621F">
              <w:rPr>
                <w:rFonts w:ascii="Arial" w:hAnsi="Arial" w:cs="Arial"/>
                <w:sz w:val="22"/>
                <w:szCs w:val="22"/>
              </w:rPr>
              <w:t>La numeración de los puntos del Texto Definitivo corresponde a la numeración original del Anexo</w:t>
            </w:r>
            <w:r w:rsidR="009E0E40">
              <w:rPr>
                <w:rFonts w:ascii="Arial" w:hAnsi="Arial" w:cs="Arial"/>
                <w:sz w:val="22"/>
                <w:szCs w:val="22"/>
              </w:rPr>
              <w:t xml:space="preserve"> IV</w:t>
            </w:r>
            <w:r w:rsidRPr="00E7621F">
              <w:rPr>
                <w:rFonts w:ascii="Arial" w:hAnsi="Arial" w:cs="Arial"/>
                <w:sz w:val="22"/>
                <w:szCs w:val="22"/>
              </w:rPr>
              <w:t xml:space="preserve"> de la Ley 2</w:t>
            </w:r>
            <w:r w:rsidR="00EB4E91">
              <w:rPr>
                <w:rFonts w:ascii="Arial" w:hAnsi="Arial" w:cs="Arial"/>
                <w:sz w:val="22"/>
                <w:szCs w:val="22"/>
              </w:rPr>
              <w:t>.</w:t>
            </w:r>
            <w:r w:rsidRPr="00E7621F">
              <w:rPr>
                <w:rFonts w:ascii="Arial" w:hAnsi="Arial" w:cs="Arial"/>
                <w:sz w:val="22"/>
                <w:szCs w:val="22"/>
              </w:rPr>
              <w:t>775.</w:t>
            </w:r>
          </w:p>
        </w:tc>
      </w:tr>
    </w:tbl>
    <w:p w:rsidR="00EB4CB4" w:rsidRPr="00937176" w:rsidRDefault="00EB4CB4" w:rsidP="00EB4E91">
      <w:pPr>
        <w:spacing w:line="360" w:lineRule="auto"/>
        <w:jc w:val="center"/>
        <w:rPr>
          <w:rFonts w:ascii="Arial" w:hAnsi="Arial" w:cs="Arial"/>
          <w:b/>
          <w:sz w:val="22"/>
          <w:szCs w:val="22"/>
          <w:lang w:val="pt-BR"/>
        </w:rPr>
      </w:pPr>
      <w:r w:rsidRPr="00E7621F">
        <w:rPr>
          <w:rFonts w:ascii="Arial" w:hAnsi="Arial" w:cs="Arial"/>
          <w:sz w:val="22"/>
          <w:szCs w:val="22"/>
          <w:lang w:val="pt-BR"/>
        </w:rPr>
        <w:br w:type="page"/>
      </w:r>
      <w:r w:rsidRPr="00937176">
        <w:rPr>
          <w:rFonts w:ascii="Arial" w:hAnsi="Arial" w:cs="Arial"/>
          <w:b/>
          <w:sz w:val="22"/>
          <w:szCs w:val="22"/>
          <w:lang w:val="pt-BR"/>
        </w:rPr>
        <w:lastRenderedPageBreak/>
        <w:t>ANEXO E</w:t>
      </w:r>
    </w:p>
    <w:p w:rsidR="00EB4CB4" w:rsidRPr="00937176" w:rsidRDefault="00EB4CB4" w:rsidP="00EB4E91">
      <w:pPr>
        <w:spacing w:line="360" w:lineRule="auto"/>
        <w:jc w:val="center"/>
        <w:rPr>
          <w:rFonts w:ascii="Arial" w:hAnsi="Arial" w:cs="Arial"/>
          <w:b/>
          <w:sz w:val="22"/>
          <w:szCs w:val="22"/>
          <w:lang w:val="pt-BR"/>
        </w:rPr>
      </w:pPr>
      <w:r w:rsidRPr="00937176">
        <w:rPr>
          <w:rFonts w:ascii="Arial" w:hAnsi="Arial" w:cs="Arial"/>
          <w:b/>
          <w:sz w:val="22"/>
          <w:szCs w:val="22"/>
          <w:lang w:val="pt-BR"/>
        </w:rPr>
        <w:t>LEY B - Nº 2</w:t>
      </w:r>
      <w:r w:rsidR="006D6AA2">
        <w:rPr>
          <w:rFonts w:ascii="Arial" w:hAnsi="Arial" w:cs="Arial"/>
          <w:b/>
          <w:sz w:val="22"/>
          <w:szCs w:val="22"/>
          <w:lang w:val="pt-BR"/>
        </w:rPr>
        <w:t>.</w:t>
      </w:r>
      <w:r w:rsidRPr="00937176">
        <w:rPr>
          <w:rFonts w:ascii="Arial" w:hAnsi="Arial" w:cs="Arial"/>
          <w:b/>
          <w:sz w:val="22"/>
          <w:szCs w:val="22"/>
          <w:lang w:val="pt-BR"/>
        </w:rPr>
        <w:t>775</w:t>
      </w:r>
    </w:p>
    <w:p w:rsidR="00EB4CB4" w:rsidRPr="00937176" w:rsidRDefault="00EB4CB4" w:rsidP="00EB4CB4">
      <w:pPr>
        <w:spacing w:line="360" w:lineRule="auto"/>
        <w:rPr>
          <w:rFonts w:ascii="Arial" w:hAnsi="Arial" w:cs="Arial"/>
          <w:b/>
          <w:sz w:val="22"/>
          <w:szCs w:val="22"/>
          <w:u w:val="single"/>
          <w:lang w:val="pt-BR"/>
        </w:rPr>
      </w:pPr>
    </w:p>
    <w:p w:rsidR="00EB4CB4" w:rsidRDefault="00EB4CB4" w:rsidP="006D6AA2">
      <w:pPr>
        <w:spacing w:line="360" w:lineRule="auto"/>
        <w:jc w:val="center"/>
        <w:rPr>
          <w:rFonts w:ascii="Arial" w:hAnsi="Arial" w:cs="Arial"/>
          <w:sz w:val="22"/>
          <w:szCs w:val="22"/>
          <w:lang w:val="pt-BR"/>
        </w:rPr>
      </w:pPr>
      <w:r>
        <w:rPr>
          <w:rFonts w:ascii="Arial" w:hAnsi="Arial" w:cs="Arial"/>
          <w:sz w:val="22"/>
          <w:szCs w:val="22"/>
          <w:lang w:val="pt-BR"/>
        </w:rPr>
        <w:t>ACTA DE ENTENDIMIENTO PARTICULAR (Bosch)</w:t>
      </w:r>
    </w:p>
    <w:p w:rsidR="00EB4CB4" w:rsidRPr="00052FB5" w:rsidRDefault="00EB4CB4" w:rsidP="00EB4CB4">
      <w:pPr>
        <w:spacing w:line="360" w:lineRule="auto"/>
        <w:jc w:val="both"/>
        <w:rPr>
          <w:rFonts w:ascii="Arial" w:hAnsi="Arial" w:cs="Arial"/>
          <w:sz w:val="22"/>
          <w:szCs w:val="22"/>
          <w:lang w:val="es-AR"/>
        </w:rPr>
      </w:pPr>
      <w:r w:rsidRPr="00052FB5">
        <w:rPr>
          <w:rFonts w:ascii="Arial" w:hAnsi="Arial" w:cs="Arial"/>
          <w:sz w:val="22"/>
          <w:szCs w:val="22"/>
          <w:lang w:val="es-AR"/>
        </w:rPr>
        <w:t xml:space="preserve"> </w:t>
      </w:r>
    </w:p>
    <w:p w:rsidR="00EB4CB4" w:rsidRDefault="00EB4CB4" w:rsidP="00EB4CB4">
      <w:pPr>
        <w:spacing w:line="360" w:lineRule="auto"/>
        <w:jc w:val="both"/>
        <w:rPr>
          <w:rFonts w:ascii="Arial" w:hAnsi="Arial" w:cs="Arial"/>
          <w:sz w:val="22"/>
          <w:szCs w:val="22"/>
          <w:lang w:val="es-AR"/>
        </w:rPr>
      </w:pPr>
      <w:r w:rsidRPr="00526283">
        <w:rPr>
          <w:rFonts w:ascii="Arial" w:hAnsi="Arial" w:cs="Arial"/>
          <w:sz w:val="22"/>
          <w:szCs w:val="22"/>
          <w:lang w:val="es-AR"/>
        </w:rPr>
        <w:t xml:space="preserve">Entre el MINISTERIO DE PLANIFICACIÓN FEDERAL, INVERSIÓN PÚBLICA Y SERVICIOS, </w:t>
      </w:r>
      <w:r>
        <w:rPr>
          <w:rFonts w:ascii="Arial" w:hAnsi="Arial" w:cs="Arial"/>
          <w:sz w:val="22"/>
          <w:szCs w:val="22"/>
          <w:lang w:val="es-AR"/>
        </w:rPr>
        <w:t>con</w:t>
      </w:r>
      <w:r w:rsidRPr="00526283">
        <w:rPr>
          <w:rFonts w:ascii="Arial" w:hAnsi="Arial" w:cs="Arial"/>
          <w:sz w:val="22"/>
          <w:szCs w:val="22"/>
          <w:lang w:val="es-AR"/>
        </w:rPr>
        <w:t xml:space="preserve"> domicilio</w:t>
      </w:r>
      <w:r>
        <w:rPr>
          <w:rFonts w:ascii="Arial" w:hAnsi="Arial" w:cs="Arial"/>
          <w:sz w:val="22"/>
          <w:szCs w:val="22"/>
          <w:lang w:val="es-AR"/>
        </w:rPr>
        <w:t xml:space="preserve"> en Hipólito </w:t>
      </w:r>
      <w:proofErr w:type="spellStart"/>
      <w:r>
        <w:rPr>
          <w:rFonts w:ascii="Arial" w:hAnsi="Arial" w:cs="Arial"/>
          <w:sz w:val="22"/>
          <w:szCs w:val="22"/>
          <w:lang w:val="es-AR"/>
        </w:rPr>
        <w:t>Yrigoyen</w:t>
      </w:r>
      <w:proofErr w:type="spellEnd"/>
      <w:r>
        <w:rPr>
          <w:rFonts w:ascii="Arial" w:hAnsi="Arial" w:cs="Arial"/>
          <w:sz w:val="22"/>
          <w:szCs w:val="22"/>
          <w:lang w:val="es-AR"/>
        </w:rPr>
        <w:t xml:space="preserve"> N° 250 piso 11 de la CIUDAD AUTÓNOMA DE BUENOS AIRES, representado en este acto por el Señor Ministro Arq. Julio Miguel DE VIDO, en adelante “EL MINISTERIO”, el GOBIERNO de LA CIUDAD AUTÓNOMA DE BUENOS AIRES con domicilio en Avda. de Mayo N° 525</w:t>
      </w:r>
      <w:r w:rsidR="00D61ED5">
        <w:rPr>
          <w:rFonts w:ascii="Arial" w:hAnsi="Arial" w:cs="Arial"/>
          <w:sz w:val="22"/>
          <w:szCs w:val="22"/>
          <w:lang w:val="es-AR"/>
        </w:rPr>
        <w:t xml:space="preserve"> de la CIUDAD AUTONOMA DE BUENOS AIRES</w:t>
      </w:r>
      <w:r>
        <w:rPr>
          <w:rFonts w:ascii="Arial" w:hAnsi="Arial" w:cs="Arial"/>
          <w:sz w:val="22"/>
          <w:szCs w:val="22"/>
          <w:lang w:val="es-AR"/>
        </w:rPr>
        <w:t xml:space="preserve">, representada en este acto por el Señor Jefe de Gobierno Lic. Jorge TELERMAN, en adelante “LA CIUDAD” y la MUNICIPALIDAD de AVELLANEDA de la PROVINCIA DE BUENOS AIRES con domicilio en Avda. Güemes N° 835 de la CIUDAD de AVELLANEDA, representada en este acto por el señor Intendente Don Baldomero ALVAREZ DE OLIVERA, en adelante “LA MUNICIPALIDAD”, celebran la presente Acta de Entendimiento Particular del Acta de Entendimiento Complementaria denominada “REPARACIÓN DEL ANTIGUO PUENTE PUEYRREDÓN”, “CONSTRUCCIÓN DEL PUENTE ROCA - PATRICIOS”, “REPARACIÓN DEL PUENTE BOSCH”, “REPARACIÓN INTEGRAL, ILUMINACIÓN Y PINTURA DEL PUENTE VICTORINO DE LA PLAZA”, “DESARROLLO DEL CAMINO DE LA RIBERA” y “CONSTRUCCIÓN NUEVO PUENTE LA NORIA” encuadrado en el Acta de Entendimiento Marco denominada, “PLAN GENERAL DE CONECTIVIDAD VIAL DEL ÁREA METROPOLITANA CON LA CIUDAD AUTÓNOMA DE BUENOS AIRES” sujeto a las siguientes cláusulas: </w:t>
      </w:r>
    </w:p>
    <w:p w:rsidR="00EB4CB4" w:rsidRDefault="00EB4CB4" w:rsidP="00EB4CB4">
      <w:pPr>
        <w:spacing w:line="360" w:lineRule="auto"/>
        <w:jc w:val="both"/>
        <w:rPr>
          <w:rFonts w:ascii="Arial" w:hAnsi="Arial" w:cs="Arial"/>
          <w:sz w:val="22"/>
          <w:szCs w:val="22"/>
          <w:lang w:val="es-AR"/>
        </w:rPr>
      </w:pPr>
    </w:p>
    <w:p w:rsidR="00EB4CB4" w:rsidRDefault="00EB4CB4" w:rsidP="00EB4CB4">
      <w:pPr>
        <w:spacing w:line="360" w:lineRule="auto"/>
        <w:jc w:val="both"/>
        <w:rPr>
          <w:rFonts w:ascii="Arial" w:hAnsi="Arial" w:cs="Arial"/>
          <w:sz w:val="22"/>
          <w:szCs w:val="22"/>
          <w:lang w:val="es-AR"/>
        </w:rPr>
      </w:pPr>
      <w:r>
        <w:rPr>
          <w:rFonts w:ascii="Arial" w:hAnsi="Arial" w:cs="Arial"/>
          <w:sz w:val="22"/>
          <w:szCs w:val="22"/>
          <w:lang w:val="es-AR"/>
        </w:rPr>
        <w:t>PRIMERA: La presente Acta de Entendimiento Particular tiene por objeto la ejecución de la Obra “REPARACIÓN DEL PUENTE BOSCH”, en adelante “LA OBRA”, cuya documentación obra en el Expediente S01: 0307464/2006 del Registro del MINISTERIO DE PLANIFICACIÓN FEDERAL, INVERSIÓN PÚBLICA Y SERVICIOS.</w:t>
      </w:r>
    </w:p>
    <w:p w:rsidR="00EB4CB4" w:rsidRDefault="00EB4CB4" w:rsidP="00EB4CB4">
      <w:pPr>
        <w:spacing w:line="360" w:lineRule="auto"/>
        <w:jc w:val="both"/>
        <w:rPr>
          <w:rFonts w:ascii="Arial" w:hAnsi="Arial" w:cs="Arial"/>
          <w:sz w:val="22"/>
          <w:szCs w:val="22"/>
          <w:lang w:val="es-AR"/>
        </w:rPr>
      </w:pPr>
    </w:p>
    <w:p w:rsidR="00EB4CB4" w:rsidRDefault="00EB4CB4" w:rsidP="00EB4CB4">
      <w:pPr>
        <w:spacing w:line="360" w:lineRule="auto"/>
        <w:jc w:val="both"/>
        <w:rPr>
          <w:rFonts w:ascii="Arial" w:hAnsi="Arial" w:cs="Arial"/>
          <w:sz w:val="22"/>
          <w:szCs w:val="22"/>
          <w:lang w:val="es-AR"/>
        </w:rPr>
      </w:pPr>
      <w:r>
        <w:rPr>
          <w:rFonts w:ascii="Arial" w:hAnsi="Arial" w:cs="Arial"/>
          <w:sz w:val="22"/>
          <w:szCs w:val="22"/>
          <w:lang w:val="es-AR"/>
        </w:rPr>
        <w:t>SEGUNDA: “EL MINISTERIO” a través de la  SECRETARÍA DE OBRAS PÚBLICAS y de la SECRETARÍA DE TRANSPORTE, en adelante “LAS SECRETARÍAS”, se compromete a asistir técnicamente a “LA CIUDAD” en el desarrollo del proyecto y la documentación licitatoria  y en la ejecución de “LA OBRA”.</w:t>
      </w:r>
    </w:p>
    <w:p w:rsidR="00EB4CB4" w:rsidRDefault="00EB4CB4" w:rsidP="00EB4CB4">
      <w:pPr>
        <w:spacing w:line="360" w:lineRule="auto"/>
        <w:jc w:val="both"/>
        <w:rPr>
          <w:rFonts w:ascii="Arial" w:hAnsi="Arial" w:cs="Arial"/>
          <w:sz w:val="22"/>
          <w:szCs w:val="22"/>
          <w:lang w:val="es-AR"/>
        </w:rPr>
      </w:pPr>
    </w:p>
    <w:p w:rsidR="00EB4CB4" w:rsidRDefault="00EB4CB4" w:rsidP="00EB4CB4">
      <w:pPr>
        <w:spacing w:line="360" w:lineRule="auto"/>
        <w:jc w:val="both"/>
        <w:rPr>
          <w:rFonts w:ascii="Arial" w:hAnsi="Arial" w:cs="Arial"/>
          <w:sz w:val="22"/>
          <w:szCs w:val="22"/>
          <w:lang w:val="es-AR"/>
        </w:rPr>
      </w:pPr>
      <w:r>
        <w:rPr>
          <w:rFonts w:ascii="Arial" w:hAnsi="Arial" w:cs="Arial"/>
          <w:sz w:val="22"/>
          <w:szCs w:val="22"/>
          <w:lang w:val="es-AR"/>
        </w:rPr>
        <w:t>TERCERA: “LA CIUDAD” se compromete a desarrollar el proyecto, tramitar la licitación y ejecutar la obra, siendo la responsable exclusiva de todos los efectos resultantes de esas tareas y financiar la ejecución de la obra mencionada en la cláusula anterior, por un monto estimado de PESOS CINCO MILLONES CIENTO CINCUENTA MIL ($ 5.150.000), en la medida que existan partidas presupuestarias suficientes.</w:t>
      </w:r>
    </w:p>
    <w:p w:rsidR="00EB4CB4" w:rsidRDefault="00EB4CB4" w:rsidP="00EB4CB4">
      <w:pPr>
        <w:spacing w:line="360" w:lineRule="auto"/>
        <w:jc w:val="both"/>
        <w:rPr>
          <w:rFonts w:ascii="Arial" w:hAnsi="Arial" w:cs="Arial"/>
          <w:sz w:val="22"/>
          <w:szCs w:val="22"/>
          <w:lang w:val="es-AR"/>
        </w:rPr>
      </w:pPr>
    </w:p>
    <w:p w:rsidR="00EB4CB4" w:rsidRDefault="00EB4CB4" w:rsidP="00EB4CB4">
      <w:pPr>
        <w:spacing w:line="360" w:lineRule="auto"/>
        <w:jc w:val="both"/>
        <w:rPr>
          <w:rFonts w:ascii="Arial" w:hAnsi="Arial" w:cs="Arial"/>
          <w:sz w:val="22"/>
          <w:szCs w:val="22"/>
          <w:lang w:val="es-AR"/>
        </w:rPr>
      </w:pPr>
      <w:r>
        <w:rPr>
          <w:rFonts w:ascii="Arial" w:hAnsi="Arial" w:cs="Arial"/>
          <w:sz w:val="22"/>
          <w:szCs w:val="22"/>
          <w:lang w:val="es-AR"/>
        </w:rPr>
        <w:t xml:space="preserve">CUARTA: Los representantes de “LAS SECRETARÍAS”, “LA CIUDAD” y de “LA MUNICIPALIDAD”, que al efecto se designen, darán cumplimiento a la presente Acta de Entendimiento Particular, quedando facultados para suscribir Actas Específicas, tendientes a ampliar y/o precisar los términos de esta Acta de Entendimiento Particular, que sean necesarios para la realización de “LA OBRA”. </w:t>
      </w:r>
    </w:p>
    <w:p w:rsidR="00EB4CB4" w:rsidRDefault="00EB4CB4" w:rsidP="00EB4CB4">
      <w:pPr>
        <w:spacing w:line="360" w:lineRule="auto"/>
        <w:jc w:val="both"/>
        <w:rPr>
          <w:rFonts w:ascii="Arial" w:hAnsi="Arial" w:cs="Arial"/>
          <w:sz w:val="22"/>
          <w:szCs w:val="22"/>
          <w:lang w:val="es-AR"/>
        </w:rPr>
      </w:pPr>
    </w:p>
    <w:p w:rsidR="00EB4CB4" w:rsidRDefault="00EB4CB4" w:rsidP="00EB4CB4">
      <w:pPr>
        <w:spacing w:line="360" w:lineRule="auto"/>
        <w:jc w:val="both"/>
        <w:rPr>
          <w:rFonts w:ascii="Arial" w:hAnsi="Arial" w:cs="Arial"/>
          <w:sz w:val="22"/>
          <w:szCs w:val="22"/>
          <w:lang w:val="es-AR"/>
        </w:rPr>
      </w:pPr>
      <w:r>
        <w:rPr>
          <w:rFonts w:ascii="Arial" w:hAnsi="Arial" w:cs="Arial"/>
          <w:sz w:val="22"/>
          <w:szCs w:val="22"/>
          <w:lang w:val="es-AR"/>
        </w:rPr>
        <w:t xml:space="preserve">QUINTA: “LAS SECRETARÍAS”, “LA CIUDAD” y “LA MUNICIPALIDAD” se comprometen a realizar todas las gestiones en las áreas de su responsabilidad y en el marco de las reglamentaciones de sus respectivas jurisdicciones, a fin de resolver los trámites, autorizaciones y permisos necesarios para llevar a cabo la ejecución de “LA OBRA”. </w:t>
      </w:r>
    </w:p>
    <w:p w:rsidR="00EB4CB4" w:rsidRDefault="00EB4CB4" w:rsidP="00EB4CB4">
      <w:pPr>
        <w:spacing w:line="360" w:lineRule="auto"/>
        <w:jc w:val="both"/>
        <w:rPr>
          <w:rFonts w:ascii="Arial" w:hAnsi="Arial" w:cs="Arial"/>
          <w:sz w:val="22"/>
          <w:szCs w:val="22"/>
          <w:lang w:val="es-AR"/>
        </w:rPr>
      </w:pPr>
    </w:p>
    <w:p w:rsidR="00EB4CB4" w:rsidRDefault="00EB4CB4" w:rsidP="00EB4CB4">
      <w:pPr>
        <w:spacing w:line="360" w:lineRule="auto"/>
        <w:jc w:val="both"/>
        <w:rPr>
          <w:rFonts w:ascii="Arial" w:hAnsi="Arial" w:cs="Arial"/>
          <w:sz w:val="22"/>
          <w:szCs w:val="22"/>
          <w:lang w:val="es-AR"/>
        </w:rPr>
      </w:pPr>
      <w:r>
        <w:rPr>
          <w:rFonts w:ascii="Arial" w:hAnsi="Arial" w:cs="Arial"/>
          <w:sz w:val="22"/>
          <w:szCs w:val="22"/>
          <w:lang w:val="es-AR"/>
        </w:rPr>
        <w:t xml:space="preserve">SEXTA: Para los efectos legales y/o controversiales que pudieren suscitarse, las partes se someten a la jurisdicción de los Tribunales Nacionales en lo Contencioso Administrativo Federal con asiento en la CIUDAD AUTÓNOMA DE BUENOS AIRES. </w:t>
      </w:r>
    </w:p>
    <w:p w:rsidR="00EB4CB4" w:rsidRDefault="00EB4CB4" w:rsidP="00EB4CB4">
      <w:pPr>
        <w:spacing w:line="360" w:lineRule="auto"/>
        <w:jc w:val="both"/>
        <w:rPr>
          <w:rFonts w:ascii="Arial" w:hAnsi="Arial" w:cs="Arial"/>
          <w:sz w:val="22"/>
          <w:szCs w:val="22"/>
          <w:lang w:val="es-AR"/>
        </w:rPr>
      </w:pPr>
    </w:p>
    <w:p w:rsidR="00EB4CB4" w:rsidRDefault="00EB4CB4" w:rsidP="00EB4CB4">
      <w:pPr>
        <w:spacing w:line="360" w:lineRule="auto"/>
        <w:jc w:val="both"/>
        <w:rPr>
          <w:rFonts w:ascii="Arial" w:hAnsi="Arial" w:cs="Arial"/>
          <w:sz w:val="22"/>
          <w:szCs w:val="22"/>
          <w:lang w:val="es-AR"/>
        </w:rPr>
      </w:pPr>
      <w:r>
        <w:rPr>
          <w:rFonts w:ascii="Arial" w:hAnsi="Arial" w:cs="Arial"/>
          <w:sz w:val="22"/>
          <w:szCs w:val="22"/>
          <w:lang w:val="es-AR"/>
        </w:rPr>
        <w:t xml:space="preserve">En prueba de conformidad, se firman TRES (3) ejemplares de un mismo tenor y a un solo efecto, en Buenos Aires, a los 22 días del mes de Agosto de 2006. </w:t>
      </w:r>
    </w:p>
    <w:p w:rsidR="00EB4CB4" w:rsidRDefault="00EB4CB4" w:rsidP="00EB4CB4">
      <w:pPr>
        <w:spacing w:line="360" w:lineRule="auto"/>
        <w:jc w:val="both"/>
        <w:rPr>
          <w:rFonts w:ascii="Arial" w:hAnsi="Arial" w:cs="Arial"/>
          <w:sz w:val="22"/>
          <w:szCs w:val="22"/>
          <w:lang w:val="es-AR"/>
        </w:rPr>
      </w:pPr>
      <w:r>
        <w:rPr>
          <w:rFonts w:ascii="Arial" w:hAnsi="Arial" w:cs="Arial"/>
          <w:sz w:val="22"/>
          <w:szCs w:val="22"/>
          <w:lang w:val="es-AR"/>
        </w:rPr>
        <w:t>CONVENIO 38/06</w:t>
      </w:r>
    </w:p>
    <w:p w:rsidR="00EB4CB4" w:rsidRPr="00AC5ACB" w:rsidRDefault="00EB4CB4" w:rsidP="00EB4CB4">
      <w:pPr>
        <w:pStyle w:val="NormalWeb"/>
        <w:spacing w:before="0" w:beforeAutospacing="0" w:after="0" w:afterAutospacing="0" w:line="360" w:lineRule="auto"/>
        <w:jc w:val="right"/>
        <w:rPr>
          <w:rFonts w:ascii="Arial" w:hAnsi="Arial" w:cs="Arial"/>
          <w:color w:val="00000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75"/>
        <w:gridCol w:w="4345"/>
      </w:tblGrid>
      <w:tr w:rsidR="00EB4CB4" w:rsidRPr="00AC5ACB" w:rsidTr="00EB4CB4">
        <w:trPr>
          <w:jc w:val="center"/>
        </w:trPr>
        <w:tc>
          <w:tcPr>
            <w:tcW w:w="8720" w:type="dxa"/>
            <w:gridSpan w:val="2"/>
          </w:tcPr>
          <w:p w:rsidR="00EB4CB4" w:rsidRPr="00937176" w:rsidRDefault="00EB4CB4" w:rsidP="00493142">
            <w:pPr>
              <w:pStyle w:val="NormalWeb"/>
              <w:spacing w:before="240" w:beforeAutospacing="0" w:after="0" w:afterAutospacing="0" w:line="360" w:lineRule="auto"/>
              <w:jc w:val="center"/>
              <w:rPr>
                <w:rFonts w:ascii="Arial" w:hAnsi="Arial" w:cs="Arial"/>
                <w:b/>
                <w:bCs/>
                <w:iCs/>
                <w:color w:val="000000"/>
                <w:lang w:val="pt-BR"/>
              </w:rPr>
            </w:pPr>
            <w:r w:rsidRPr="00937176">
              <w:rPr>
                <w:rFonts w:ascii="Arial" w:hAnsi="Arial" w:cs="Arial"/>
                <w:b/>
                <w:bCs/>
                <w:iCs/>
                <w:color w:val="000000"/>
                <w:sz w:val="22"/>
                <w:szCs w:val="22"/>
                <w:lang w:val="pt-BR"/>
              </w:rPr>
              <w:t>ANEXO E</w:t>
            </w:r>
          </w:p>
          <w:p w:rsidR="00EB4CB4" w:rsidRPr="00937176" w:rsidRDefault="00EB4CB4" w:rsidP="009E0E40">
            <w:pPr>
              <w:pStyle w:val="NormalWeb"/>
              <w:spacing w:before="0" w:beforeAutospacing="0" w:after="0" w:afterAutospacing="0" w:line="360" w:lineRule="auto"/>
              <w:jc w:val="center"/>
              <w:rPr>
                <w:rFonts w:ascii="Arial" w:hAnsi="Arial" w:cs="Arial"/>
                <w:b/>
                <w:bCs/>
                <w:iCs/>
                <w:color w:val="000000"/>
                <w:lang w:val="pt-BR"/>
              </w:rPr>
            </w:pPr>
            <w:r w:rsidRPr="00937176">
              <w:rPr>
                <w:rFonts w:ascii="Arial" w:hAnsi="Arial" w:cs="Arial"/>
                <w:b/>
                <w:bCs/>
                <w:iCs/>
                <w:color w:val="000000"/>
                <w:sz w:val="22"/>
                <w:szCs w:val="22"/>
                <w:lang w:val="pt-BR"/>
              </w:rPr>
              <w:t>LEY B - Nº 2</w:t>
            </w:r>
            <w:r w:rsidR="006D6AA2">
              <w:rPr>
                <w:rFonts w:ascii="Arial" w:hAnsi="Arial" w:cs="Arial"/>
                <w:b/>
                <w:bCs/>
                <w:iCs/>
                <w:color w:val="000000"/>
                <w:sz w:val="22"/>
                <w:szCs w:val="22"/>
                <w:lang w:val="pt-BR"/>
              </w:rPr>
              <w:t>.</w:t>
            </w:r>
            <w:r w:rsidRPr="00937176">
              <w:rPr>
                <w:rFonts w:ascii="Arial" w:hAnsi="Arial" w:cs="Arial"/>
                <w:b/>
                <w:bCs/>
                <w:iCs/>
                <w:color w:val="000000"/>
                <w:sz w:val="22"/>
                <w:szCs w:val="22"/>
                <w:lang w:val="pt-BR"/>
              </w:rPr>
              <w:t>775</w:t>
            </w:r>
          </w:p>
          <w:p w:rsidR="00EB4CB4" w:rsidRPr="00EB4E91" w:rsidRDefault="00EB4CB4" w:rsidP="00EB4E91">
            <w:pPr>
              <w:pStyle w:val="NormalWeb"/>
              <w:spacing w:before="0" w:beforeAutospacing="0" w:after="0" w:afterAutospacing="0" w:line="360" w:lineRule="auto"/>
              <w:jc w:val="center"/>
              <w:rPr>
                <w:rFonts w:ascii="Arial" w:hAnsi="Arial" w:cs="Arial"/>
                <w:b/>
                <w:bCs/>
                <w:iCs/>
                <w:color w:val="000000"/>
              </w:rPr>
            </w:pPr>
            <w:r w:rsidRPr="00AC5ACB">
              <w:rPr>
                <w:rFonts w:ascii="Arial" w:hAnsi="Arial" w:cs="Arial"/>
                <w:b/>
                <w:bCs/>
                <w:iCs/>
                <w:color w:val="000000"/>
                <w:sz w:val="22"/>
                <w:szCs w:val="22"/>
              </w:rPr>
              <w:t>TABLA DE ANTECEDENTES</w:t>
            </w:r>
          </w:p>
        </w:tc>
      </w:tr>
      <w:tr w:rsidR="00EB4CB4" w:rsidRPr="00AC5ACB" w:rsidTr="00EB4CB4">
        <w:trPr>
          <w:jc w:val="center"/>
        </w:trPr>
        <w:tc>
          <w:tcPr>
            <w:tcW w:w="4375" w:type="dxa"/>
          </w:tcPr>
          <w:p w:rsidR="00EB4CB4" w:rsidRPr="00AC5ACB" w:rsidRDefault="00EB4CB4" w:rsidP="00493142">
            <w:pPr>
              <w:pStyle w:val="NormalWeb"/>
              <w:spacing w:before="0" w:beforeAutospacing="0" w:after="0" w:afterAutospacing="0" w:line="360" w:lineRule="auto"/>
              <w:jc w:val="center"/>
              <w:rPr>
                <w:rFonts w:ascii="Arial" w:hAnsi="Arial" w:cs="Arial"/>
                <w:color w:val="000000"/>
              </w:rPr>
            </w:pPr>
            <w:r w:rsidRPr="00AC5ACB">
              <w:rPr>
                <w:rFonts w:ascii="Arial" w:hAnsi="Arial" w:cs="Arial"/>
                <w:b/>
                <w:bCs/>
                <w:color w:val="000000"/>
                <w:sz w:val="22"/>
                <w:szCs w:val="22"/>
              </w:rPr>
              <w:t>Número de Artículo del</w:t>
            </w:r>
            <w:r w:rsidR="00493142">
              <w:rPr>
                <w:rFonts w:ascii="Arial" w:hAnsi="Arial" w:cs="Arial"/>
                <w:b/>
                <w:bCs/>
                <w:color w:val="000000"/>
                <w:sz w:val="22"/>
                <w:szCs w:val="22"/>
              </w:rPr>
              <w:t xml:space="preserve"> </w:t>
            </w:r>
            <w:r w:rsidRPr="00AC5ACB">
              <w:rPr>
                <w:rFonts w:ascii="Arial" w:hAnsi="Arial" w:cs="Arial"/>
                <w:b/>
                <w:bCs/>
                <w:color w:val="000000"/>
                <w:sz w:val="22"/>
                <w:szCs w:val="22"/>
              </w:rPr>
              <w:t>Texto Definitivo</w:t>
            </w:r>
          </w:p>
        </w:tc>
        <w:tc>
          <w:tcPr>
            <w:tcW w:w="4345" w:type="dxa"/>
          </w:tcPr>
          <w:p w:rsidR="00EB4CB4" w:rsidRPr="00AC5ACB" w:rsidRDefault="00EB4CB4" w:rsidP="009E0E40">
            <w:pPr>
              <w:pStyle w:val="NormalWeb"/>
              <w:spacing w:before="0" w:beforeAutospacing="0" w:after="0" w:afterAutospacing="0" w:line="360" w:lineRule="auto"/>
              <w:jc w:val="center"/>
              <w:rPr>
                <w:rFonts w:ascii="Arial" w:hAnsi="Arial" w:cs="Arial"/>
                <w:b/>
                <w:color w:val="000000"/>
              </w:rPr>
            </w:pPr>
            <w:r w:rsidRPr="00AC5ACB">
              <w:rPr>
                <w:rFonts w:ascii="Arial" w:hAnsi="Arial" w:cs="Arial"/>
                <w:b/>
                <w:color w:val="000000"/>
                <w:sz w:val="22"/>
                <w:szCs w:val="22"/>
              </w:rPr>
              <w:t>Fuente</w:t>
            </w:r>
          </w:p>
        </w:tc>
      </w:tr>
      <w:tr w:rsidR="00EB4CB4" w:rsidRPr="00AC5ACB" w:rsidTr="00EB4CB4">
        <w:trPr>
          <w:jc w:val="center"/>
        </w:trPr>
        <w:tc>
          <w:tcPr>
            <w:tcW w:w="8720" w:type="dxa"/>
            <w:gridSpan w:val="2"/>
          </w:tcPr>
          <w:p w:rsidR="00EB4CB4" w:rsidRPr="00AC5ACB" w:rsidRDefault="00EB4CB4" w:rsidP="00F8066F">
            <w:pPr>
              <w:pStyle w:val="NormalWeb"/>
              <w:spacing w:before="0" w:beforeAutospacing="0" w:after="0" w:afterAutospacing="0" w:line="360" w:lineRule="auto"/>
              <w:jc w:val="center"/>
              <w:rPr>
                <w:rFonts w:ascii="Arial" w:hAnsi="Arial" w:cs="Arial"/>
                <w:color w:val="000000"/>
              </w:rPr>
            </w:pPr>
            <w:r w:rsidRPr="00AC5ACB">
              <w:rPr>
                <w:rFonts w:ascii="Arial" w:hAnsi="Arial" w:cs="Arial"/>
                <w:color w:val="000000"/>
                <w:sz w:val="22"/>
                <w:szCs w:val="22"/>
              </w:rPr>
              <w:t>Los puntos del Texto Definitivo provienen del Texto Original del Anexo</w:t>
            </w:r>
            <w:r w:rsidR="009E0E40">
              <w:rPr>
                <w:rFonts w:ascii="Arial" w:hAnsi="Arial" w:cs="Arial"/>
                <w:color w:val="000000"/>
                <w:sz w:val="22"/>
                <w:szCs w:val="22"/>
              </w:rPr>
              <w:t xml:space="preserve"> V</w:t>
            </w:r>
            <w:r w:rsidRPr="00AC5ACB">
              <w:rPr>
                <w:rFonts w:ascii="Arial" w:hAnsi="Arial" w:cs="Arial"/>
                <w:color w:val="000000"/>
                <w:sz w:val="22"/>
                <w:szCs w:val="22"/>
              </w:rPr>
              <w:t xml:space="preserve"> de la Ley 2</w:t>
            </w:r>
            <w:r w:rsidR="00EB4E91">
              <w:rPr>
                <w:rFonts w:ascii="Arial" w:hAnsi="Arial" w:cs="Arial"/>
                <w:color w:val="000000"/>
                <w:sz w:val="22"/>
                <w:szCs w:val="22"/>
              </w:rPr>
              <w:t>.</w:t>
            </w:r>
            <w:r w:rsidRPr="00AC5ACB">
              <w:rPr>
                <w:rFonts w:ascii="Arial" w:hAnsi="Arial" w:cs="Arial"/>
                <w:color w:val="000000"/>
                <w:sz w:val="22"/>
                <w:szCs w:val="22"/>
              </w:rPr>
              <w:t>775.</w:t>
            </w:r>
          </w:p>
        </w:tc>
      </w:tr>
    </w:tbl>
    <w:p w:rsidR="00EB4CB4" w:rsidRPr="00AC5ACB" w:rsidRDefault="00EB4CB4" w:rsidP="00EB4CB4">
      <w:pPr>
        <w:pStyle w:val="NormalWeb"/>
        <w:spacing w:before="0" w:beforeAutospacing="0" w:after="0" w:afterAutospacing="0" w:line="360" w:lineRule="auto"/>
        <w:jc w:val="right"/>
        <w:rPr>
          <w:rFonts w:ascii="Arial" w:hAnsi="Arial" w:cs="Arial"/>
          <w:color w:val="000000"/>
          <w:sz w:val="22"/>
          <w:szCs w:val="22"/>
          <w:lang w:val="es-A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81"/>
        <w:gridCol w:w="2881"/>
        <w:gridCol w:w="2882"/>
      </w:tblGrid>
      <w:tr w:rsidR="00EB4CB4" w:rsidRPr="00AC5ACB" w:rsidTr="00EB4CB4">
        <w:trPr>
          <w:jc w:val="center"/>
        </w:trPr>
        <w:tc>
          <w:tcPr>
            <w:tcW w:w="8644" w:type="dxa"/>
            <w:gridSpan w:val="3"/>
          </w:tcPr>
          <w:p w:rsidR="00EB4CB4" w:rsidRPr="00BC49A7" w:rsidRDefault="00EB4CB4" w:rsidP="00493142">
            <w:pPr>
              <w:spacing w:before="240" w:line="360" w:lineRule="auto"/>
              <w:jc w:val="center"/>
              <w:rPr>
                <w:rFonts w:ascii="Arial" w:hAnsi="Arial" w:cs="Arial"/>
                <w:b/>
                <w:lang w:val="pt-BR"/>
              </w:rPr>
            </w:pPr>
            <w:r w:rsidRPr="00BC49A7">
              <w:rPr>
                <w:rFonts w:ascii="Arial" w:hAnsi="Arial" w:cs="Arial"/>
                <w:b/>
                <w:sz w:val="22"/>
                <w:szCs w:val="22"/>
                <w:lang w:val="pt-BR"/>
              </w:rPr>
              <w:t>ANEXO E</w:t>
            </w:r>
          </w:p>
          <w:p w:rsidR="00EB4CB4" w:rsidRPr="00BC49A7" w:rsidRDefault="00EB4CB4" w:rsidP="009E0E40">
            <w:pPr>
              <w:spacing w:line="360" w:lineRule="auto"/>
              <w:jc w:val="center"/>
              <w:rPr>
                <w:rFonts w:ascii="Arial" w:hAnsi="Arial" w:cs="Arial"/>
                <w:b/>
                <w:lang w:val="pt-BR"/>
              </w:rPr>
            </w:pPr>
            <w:r w:rsidRPr="00BC49A7">
              <w:rPr>
                <w:rFonts w:ascii="Arial" w:hAnsi="Arial" w:cs="Arial"/>
                <w:b/>
                <w:sz w:val="22"/>
                <w:szCs w:val="22"/>
                <w:lang w:val="pt-BR"/>
              </w:rPr>
              <w:t>LEY B - Nº 2</w:t>
            </w:r>
            <w:r w:rsidR="006D6AA2">
              <w:rPr>
                <w:rFonts w:ascii="Arial" w:hAnsi="Arial" w:cs="Arial"/>
                <w:b/>
                <w:sz w:val="22"/>
                <w:szCs w:val="22"/>
                <w:lang w:val="pt-BR"/>
              </w:rPr>
              <w:t>.</w:t>
            </w:r>
            <w:r w:rsidRPr="00BC49A7">
              <w:rPr>
                <w:rFonts w:ascii="Arial" w:hAnsi="Arial" w:cs="Arial"/>
                <w:b/>
                <w:sz w:val="22"/>
                <w:szCs w:val="22"/>
                <w:lang w:val="pt-BR"/>
              </w:rPr>
              <w:t>775</w:t>
            </w:r>
          </w:p>
          <w:p w:rsidR="00EB4CB4" w:rsidRPr="00BC49A7" w:rsidRDefault="00EB4CB4" w:rsidP="009E0E40">
            <w:pPr>
              <w:spacing w:line="360" w:lineRule="auto"/>
              <w:jc w:val="center"/>
              <w:rPr>
                <w:rFonts w:ascii="Arial" w:hAnsi="Arial" w:cs="Arial"/>
              </w:rPr>
            </w:pPr>
            <w:r w:rsidRPr="00BC49A7">
              <w:rPr>
                <w:rFonts w:ascii="Arial" w:hAnsi="Arial" w:cs="Arial"/>
                <w:b/>
                <w:sz w:val="22"/>
                <w:szCs w:val="22"/>
              </w:rPr>
              <w:t>TABLA DE EQUIVALENCIAS</w:t>
            </w:r>
          </w:p>
        </w:tc>
      </w:tr>
      <w:tr w:rsidR="00EB4CB4" w:rsidRPr="00AC5ACB" w:rsidTr="00EB4CB4">
        <w:trPr>
          <w:jc w:val="center"/>
        </w:trPr>
        <w:tc>
          <w:tcPr>
            <w:tcW w:w="2881" w:type="dxa"/>
          </w:tcPr>
          <w:p w:rsidR="00EB4CB4" w:rsidRPr="00BC49A7" w:rsidRDefault="00EB4CB4" w:rsidP="009E0E40">
            <w:pPr>
              <w:spacing w:line="360" w:lineRule="auto"/>
              <w:jc w:val="center"/>
              <w:rPr>
                <w:rFonts w:ascii="Arial" w:hAnsi="Arial" w:cs="Arial"/>
                <w:b/>
              </w:rPr>
            </w:pPr>
            <w:r w:rsidRPr="00BC49A7">
              <w:rPr>
                <w:rFonts w:ascii="Arial" w:hAnsi="Arial" w:cs="Arial"/>
                <w:b/>
                <w:sz w:val="22"/>
                <w:szCs w:val="22"/>
              </w:rPr>
              <w:t>Número de Artículo del</w:t>
            </w:r>
          </w:p>
          <w:p w:rsidR="00EB4CB4" w:rsidRPr="00BC49A7" w:rsidRDefault="00EB4CB4" w:rsidP="009E0E40">
            <w:pPr>
              <w:spacing w:line="360" w:lineRule="auto"/>
              <w:jc w:val="center"/>
              <w:rPr>
                <w:rFonts w:ascii="Arial" w:hAnsi="Arial" w:cs="Arial"/>
              </w:rPr>
            </w:pPr>
            <w:r w:rsidRPr="00BC49A7">
              <w:rPr>
                <w:rFonts w:ascii="Arial" w:hAnsi="Arial" w:cs="Arial"/>
                <w:b/>
                <w:sz w:val="22"/>
                <w:szCs w:val="22"/>
              </w:rPr>
              <w:t>Texto Definitivo</w:t>
            </w:r>
          </w:p>
        </w:tc>
        <w:tc>
          <w:tcPr>
            <w:tcW w:w="2881" w:type="dxa"/>
          </w:tcPr>
          <w:p w:rsidR="00EB4CB4" w:rsidRPr="00BC49A7" w:rsidRDefault="00EB4CB4" w:rsidP="009E0E40">
            <w:pPr>
              <w:spacing w:line="360" w:lineRule="auto"/>
              <w:jc w:val="center"/>
              <w:rPr>
                <w:rFonts w:ascii="Arial" w:hAnsi="Arial" w:cs="Arial"/>
                <w:b/>
              </w:rPr>
            </w:pPr>
            <w:r w:rsidRPr="00BC49A7">
              <w:rPr>
                <w:rFonts w:ascii="Arial" w:hAnsi="Arial" w:cs="Arial"/>
                <w:b/>
                <w:sz w:val="22"/>
                <w:szCs w:val="22"/>
              </w:rPr>
              <w:t>Número de Artículo del</w:t>
            </w:r>
          </w:p>
          <w:p w:rsidR="00EB4CB4" w:rsidRPr="00BC49A7" w:rsidRDefault="00EB4CB4" w:rsidP="009E0E40">
            <w:pPr>
              <w:spacing w:line="360" w:lineRule="auto"/>
              <w:jc w:val="center"/>
              <w:rPr>
                <w:rFonts w:ascii="Arial" w:hAnsi="Arial" w:cs="Arial"/>
                <w:b/>
              </w:rPr>
            </w:pPr>
            <w:r w:rsidRPr="00BC49A7">
              <w:rPr>
                <w:rFonts w:ascii="Arial" w:hAnsi="Arial" w:cs="Arial"/>
                <w:b/>
                <w:sz w:val="22"/>
                <w:szCs w:val="22"/>
              </w:rPr>
              <w:t>Texto de Referencia</w:t>
            </w:r>
          </w:p>
          <w:p w:rsidR="00EB4CB4" w:rsidRPr="00BC49A7" w:rsidRDefault="00EB4CB4" w:rsidP="009E0E40">
            <w:pPr>
              <w:spacing w:line="360" w:lineRule="auto"/>
              <w:jc w:val="center"/>
              <w:rPr>
                <w:rFonts w:ascii="Arial" w:hAnsi="Arial" w:cs="Arial"/>
              </w:rPr>
            </w:pPr>
            <w:r w:rsidRPr="00BC49A7">
              <w:rPr>
                <w:rFonts w:ascii="Arial" w:hAnsi="Arial" w:cs="Arial"/>
                <w:b/>
                <w:sz w:val="22"/>
                <w:szCs w:val="22"/>
              </w:rPr>
              <w:t>(Ley 2</w:t>
            </w:r>
            <w:r w:rsidR="00EB4E91">
              <w:rPr>
                <w:rFonts w:ascii="Arial" w:hAnsi="Arial" w:cs="Arial"/>
                <w:b/>
                <w:sz w:val="22"/>
                <w:szCs w:val="22"/>
              </w:rPr>
              <w:t>.</w:t>
            </w:r>
            <w:r w:rsidRPr="00BC49A7">
              <w:rPr>
                <w:rFonts w:ascii="Arial" w:hAnsi="Arial" w:cs="Arial"/>
                <w:b/>
                <w:sz w:val="22"/>
                <w:szCs w:val="22"/>
              </w:rPr>
              <w:t>775)</w:t>
            </w:r>
          </w:p>
        </w:tc>
        <w:tc>
          <w:tcPr>
            <w:tcW w:w="2882" w:type="dxa"/>
          </w:tcPr>
          <w:p w:rsidR="00EB4CB4" w:rsidRPr="00BC49A7" w:rsidRDefault="00EB4CB4" w:rsidP="009E0E40">
            <w:pPr>
              <w:spacing w:line="360" w:lineRule="auto"/>
              <w:jc w:val="center"/>
              <w:rPr>
                <w:rFonts w:ascii="Arial" w:hAnsi="Arial" w:cs="Arial"/>
              </w:rPr>
            </w:pPr>
            <w:r w:rsidRPr="00BC49A7">
              <w:rPr>
                <w:rFonts w:ascii="Arial" w:hAnsi="Arial" w:cs="Arial"/>
                <w:b/>
                <w:sz w:val="22"/>
                <w:szCs w:val="22"/>
              </w:rPr>
              <w:t>Observaciones</w:t>
            </w:r>
          </w:p>
        </w:tc>
      </w:tr>
      <w:tr w:rsidR="00EB4CB4" w:rsidRPr="00AC5ACB" w:rsidTr="00EB4CB4">
        <w:trPr>
          <w:jc w:val="center"/>
        </w:trPr>
        <w:tc>
          <w:tcPr>
            <w:tcW w:w="8644" w:type="dxa"/>
            <w:gridSpan w:val="3"/>
          </w:tcPr>
          <w:p w:rsidR="00EB4CB4" w:rsidRPr="00BC49A7" w:rsidRDefault="00EB4CB4" w:rsidP="00F8066F">
            <w:pPr>
              <w:spacing w:line="360" w:lineRule="auto"/>
              <w:jc w:val="center"/>
              <w:rPr>
                <w:rFonts w:ascii="Arial" w:hAnsi="Arial" w:cs="Arial"/>
              </w:rPr>
            </w:pPr>
            <w:r w:rsidRPr="00BC49A7">
              <w:rPr>
                <w:rFonts w:ascii="Arial" w:hAnsi="Arial" w:cs="Arial"/>
                <w:sz w:val="22"/>
                <w:szCs w:val="22"/>
              </w:rPr>
              <w:t xml:space="preserve">La numeración de los puntos del Texto Definitivo corresponde a la numeración original del Anexo </w:t>
            </w:r>
            <w:r w:rsidR="009E0E40">
              <w:rPr>
                <w:rFonts w:ascii="Arial" w:hAnsi="Arial" w:cs="Arial"/>
                <w:sz w:val="22"/>
                <w:szCs w:val="22"/>
              </w:rPr>
              <w:t xml:space="preserve">V </w:t>
            </w:r>
            <w:r w:rsidRPr="00BC49A7">
              <w:rPr>
                <w:rFonts w:ascii="Arial" w:hAnsi="Arial" w:cs="Arial"/>
                <w:sz w:val="22"/>
                <w:szCs w:val="22"/>
              </w:rPr>
              <w:t>de la Ley 2</w:t>
            </w:r>
            <w:r w:rsidR="00EB4E91">
              <w:rPr>
                <w:rFonts w:ascii="Arial" w:hAnsi="Arial" w:cs="Arial"/>
                <w:sz w:val="22"/>
                <w:szCs w:val="22"/>
              </w:rPr>
              <w:t>.</w:t>
            </w:r>
            <w:r w:rsidRPr="00BC49A7">
              <w:rPr>
                <w:rFonts w:ascii="Arial" w:hAnsi="Arial" w:cs="Arial"/>
                <w:sz w:val="22"/>
                <w:szCs w:val="22"/>
              </w:rPr>
              <w:t>775.</w:t>
            </w:r>
          </w:p>
        </w:tc>
      </w:tr>
    </w:tbl>
    <w:p w:rsidR="00493142" w:rsidRDefault="00493142" w:rsidP="00EB4E91">
      <w:pPr>
        <w:spacing w:line="360" w:lineRule="auto"/>
        <w:jc w:val="center"/>
        <w:rPr>
          <w:rFonts w:ascii="Arial" w:hAnsi="Arial" w:cs="Arial"/>
          <w:b/>
          <w:sz w:val="22"/>
          <w:szCs w:val="22"/>
          <w:lang w:val="pt-BR"/>
        </w:rPr>
      </w:pPr>
    </w:p>
    <w:p w:rsidR="00493142" w:rsidRDefault="00493142">
      <w:pPr>
        <w:spacing w:after="200" w:line="276" w:lineRule="auto"/>
        <w:rPr>
          <w:rFonts w:ascii="Arial" w:hAnsi="Arial" w:cs="Arial"/>
          <w:b/>
          <w:sz w:val="22"/>
          <w:szCs w:val="22"/>
          <w:lang w:val="pt-BR"/>
        </w:rPr>
      </w:pPr>
      <w:r>
        <w:rPr>
          <w:rFonts w:ascii="Arial" w:hAnsi="Arial" w:cs="Arial"/>
          <w:b/>
          <w:sz w:val="22"/>
          <w:szCs w:val="22"/>
          <w:lang w:val="pt-BR"/>
        </w:rPr>
        <w:br w:type="page"/>
      </w:r>
    </w:p>
    <w:p w:rsidR="00493142" w:rsidRDefault="00493142" w:rsidP="00EB4E91">
      <w:pPr>
        <w:spacing w:line="360" w:lineRule="auto"/>
        <w:jc w:val="center"/>
        <w:rPr>
          <w:rFonts w:ascii="Arial" w:hAnsi="Arial" w:cs="Arial"/>
          <w:b/>
          <w:sz w:val="22"/>
          <w:szCs w:val="22"/>
          <w:lang w:val="pt-BR"/>
        </w:rPr>
      </w:pPr>
    </w:p>
    <w:p w:rsidR="00EB4CB4" w:rsidRPr="00937176" w:rsidRDefault="00EB4CB4" w:rsidP="00EB4E91">
      <w:pPr>
        <w:spacing w:line="360" w:lineRule="auto"/>
        <w:jc w:val="center"/>
        <w:rPr>
          <w:rFonts w:ascii="Arial" w:hAnsi="Arial" w:cs="Arial"/>
          <w:b/>
          <w:sz w:val="22"/>
          <w:szCs w:val="22"/>
          <w:lang w:val="pt-BR"/>
        </w:rPr>
      </w:pPr>
      <w:r w:rsidRPr="00937176">
        <w:rPr>
          <w:rFonts w:ascii="Arial" w:hAnsi="Arial" w:cs="Arial"/>
          <w:b/>
          <w:sz w:val="22"/>
          <w:szCs w:val="22"/>
          <w:lang w:val="pt-BR"/>
        </w:rPr>
        <w:t>ANEXO F</w:t>
      </w:r>
    </w:p>
    <w:p w:rsidR="00EB4CB4" w:rsidRPr="00937176" w:rsidRDefault="00EB4CB4" w:rsidP="00EB4E91">
      <w:pPr>
        <w:spacing w:line="360" w:lineRule="auto"/>
        <w:jc w:val="center"/>
        <w:rPr>
          <w:rFonts w:ascii="Arial" w:hAnsi="Arial" w:cs="Arial"/>
          <w:b/>
          <w:sz w:val="22"/>
          <w:szCs w:val="22"/>
          <w:lang w:val="pt-BR"/>
        </w:rPr>
      </w:pPr>
      <w:r w:rsidRPr="00937176">
        <w:rPr>
          <w:rFonts w:ascii="Arial" w:hAnsi="Arial" w:cs="Arial"/>
          <w:b/>
          <w:sz w:val="22"/>
          <w:szCs w:val="22"/>
          <w:lang w:val="pt-BR"/>
        </w:rPr>
        <w:t>LEY B - Nº 2</w:t>
      </w:r>
      <w:r w:rsidR="006D6AA2">
        <w:rPr>
          <w:rFonts w:ascii="Arial" w:hAnsi="Arial" w:cs="Arial"/>
          <w:b/>
          <w:sz w:val="22"/>
          <w:szCs w:val="22"/>
          <w:lang w:val="pt-BR"/>
        </w:rPr>
        <w:t>.</w:t>
      </w:r>
      <w:r w:rsidRPr="00937176">
        <w:rPr>
          <w:rFonts w:ascii="Arial" w:hAnsi="Arial" w:cs="Arial"/>
          <w:b/>
          <w:sz w:val="22"/>
          <w:szCs w:val="22"/>
          <w:lang w:val="pt-BR"/>
        </w:rPr>
        <w:t>775</w:t>
      </w:r>
    </w:p>
    <w:p w:rsidR="00EB4CB4" w:rsidRPr="00937176" w:rsidRDefault="00EB4CB4" w:rsidP="00EB4CB4">
      <w:pPr>
        <w:spacing w:line="360" w:lineRule="auto"/>
        <w:rPr>
          <w:rFonts w:ascii="Arial" w:hAnsi="Arial" w:cs="Arial"/>
          <w:b/>
          <w:sz w:val="22"/>
          <w:szCs w:val="22"/>
          <w:u w:val="single"/>
          <w:lang w:val="pt-BR"/>
        </w:rPr>
      </w:pPr>
    </w:p>
    <w:p w:rsidR="00EB4CB4" w:rsidRDefault="00EB4CB4" w:rsidP="006D6AA2">
      <w:pPr>
        <w:spacing w:line="360" w:lineRule="auto"/>
        <w:jc w:val="center"/>
        <w:rPr>
          <w:rFonts w:ascii="Arial" w:hAnsi="Arial" w:cs="Arial"/>
          <w:sz w:val="22"/>
          <w:szCs w:val="22"/>
          <w:lang w:val="pt-BR"/>
        </w:rPr>
      </w:pPr>
      <w:r>
        <w:rPr>
          <w:rFonts w:ascii="Arial" w:hAnsi="Arial" w:cs="Arial"/>
          <w:sz w:val="22"/>
          <w:szCs w:val="22"/>
          <w:lang w:val="pt-BR"/>
        </w:rPr>
        <w:t>ACTA DE ENTENDIMIENTO PARTICULAR (Roca - Patricios)</w:t>
      </w:r>
    </w:p>
    <w:p w:rsidR="00EB4CB4" w:rsidRDefault="00EB4CB4" w:rsidP="00EB4CB4">
      <w:pPr>
        <w:spacing w:line="360" w:lineRule="auto"/>
        <w:jc w:val="both"/>
        <w:rPr>
          <w:rFonts w:ascii="Arial" w:hAnsi="Arial" w:cs="Arial"/>
          <w:sz w:val="22"/>
          <w:szCs w:val="22"/>
          <w:lang w:val="pt-BR"/>
        </w:rPr>
      </w:pPr>
    </w:p>
    <w:p w:rsidR="00EB4CB4" w:rsidRDefault="00EB4CB4" w:rsidP="00EB4CB4">
      <w:pPr>
        <w:spacing w:line="360" w:lineRule="auto"/>
        <w:jc w:val="both"/>
        <w:rPr>
          <w:rFonts w:ascii="Arial" w:hAnsi="Arial" w:cs="Arial"/>
          <w:sz w:val="22"/>
          <w:szCs w:val="22"/>
          <w:lang w:val="es-AR"/>
        </w:rPr>
      </w:pPr>
      <w:r w:rsidRPr="00526283">
        <w:rPr>
          <w:rFonts w:ascii="Arial" w:hAnsi="Arial" w:cs="Arial"/>
          <w:sz w:val="22"/>
          <w:szCs w:val="22"/>
          <w:lang w:val="es-AR"/>
        </w:rPr>
        <w:t xml:space="preserve">Entre el MINISTERIO DE PLANIFICACIÓN FEDERAL, INVERSIÓN PÚBLICA Y SERVICIOS, </w:t>
      </w:r>
      <w:r>
        <w:rPr>
          <w:rFonts w:ascii="Arial" w:hAnsi="Arial" w:cs="Arial"/>
          <w:sz w:val="22"/>
          <w:szCs w:val="22"/>
          <w:lang w:val="es-AR"/>
        </w:rPr>
        <w:t>con</w:t>
      </w:r>
      <w:r w:rsidRPr="00526283">
        <w:rPr>
          <w:rFonts w:ascii="Arial" w:hAnsi="Arial" w:cs="Arial"/>
          <w:sz w:val="22"/>
          <w:szCs w:val="22"/>
          <w:lang w:val="es-AR"/>
        </w:rPr>
        <w:t xml:space="preserve"> domicilio</w:t>
      </w:r>
      <w:r>
        <w:rPr>
          <w:rFonts w:ascii="Arial" w:hAnsi="Arial" w:cs="Arial"/>
          <w:sz w:val="22"/>
          <w:szCs w:val="22"/>
          <w:lang w:val="es-AR"/>
        </w:rPr>
        <w:t xml:space="preserve"> en Hipólito </w:t>
      </w:r>
      <w:proofErr w:type="spellStart"/>
      <w:r>
        <w:rPr>
          <w:rFonts w:ascii="Arial" w:hAnsi="Arial" w:cs="Arial"/>
          <w:sz w:val="22"/>
          <w:szCs w:val="22"/>
          <w:lang w:val="es-AR"/>
        </w:rPr>
        <w:t>Yrigoyen</w:t>
      </w:r>
      <w:proofErr w:type="spellEnd"/>
      <w:r>
        <w:rPr>
          <w:rFonts w:ascii="Arial" w:hAnsi="Arial" w:cs="Arial"/>
          <w:sz w:val="22"/>
          <w:szCs w:val="22"/>
          <w:lang w:val="es-AR"/>
        </w:rPr>
        <w:t xml:space="preserve"> N° 250 piso 11 de la CIUDAD AUTÓNOMA DE BUENOS AIRES, representado en este acto por el Señor Ministro Arq. Julio Miguel DE VIDO, en adelante “EL MINISTERIO”, el GOBIERNO de LA CIUDAD AUTÓNOMA DE BUENOS AIRES con domicilio en Avda. de Mayo N° 525</w:t>
      </w:r>
      <w:r w:rsidR="00F8066F">
        <w:rPr>
          <w:rFonts w:ascii="Arial" w:hAnsi="Arial" w:cs="Arial"/>
          <w:sz w:val="22"/>
          <w:szCs w:val="22"/>
          <w:lang w:val="es-AR"/>
        </w:rPr>
        <w:t xml:space="preserve"> de la CIUDAD AUTONOMA DE BUENOS AIRES</w:t>
      </w:r>
      <w:r>
        <w:rPr>
          <w:rFonts w:ascii="Arial" w:hAnsi="Arial" w:cs="Arial"/>
          <w:sz w:val="22"/>
          <w:szCs w:val="22"/>
          <w:lang w:val="es-AR"/>
        </w:rPr>
        <w:t xml:space="preserve">, representada en este acto por el Señor Jefe de Gobierno Lic. Jorge TELERMAN, en adelante “LA CIUDAD” y la MUNICIPALIDAD de AVELLANEDA de la PROVINCIA DE BUENOS AIRES con domicilio en Avda. Güemes N° 835 de la CIUDAD de AVELLANEDA, representada en este acto por el señor Intendente Don Baldomero ALVAREZ DE OLIVERA, en adelante “LA MUNICIPALIDAD”, celebran la presente Acta de Entendimiento Particular del Acta de Entendimiento Complementaria denominada “REPARACIÓN DEL ANTIGUO PUENTE PUEYRREDÓN”, “CONSTRUCCIÓN DEL PUENTE ROCA - PATRICIOS”, “REPARACIÓN DEL PUENTE BOSCH”, “REPARACIÓN INTEGRAL, ILUMINACIÓN Y PINTURA DEL PUENTE VICTORINO DE LA PLAZA”, “DESARROLLO DEL CAMINO DE LA RIBERA” y “CONSTRUCCIÓN NUEVO PUENTE LA NORIA” encuadrado en el Acta de Entendimiento Marco denominada, “PLAN GENERAL DE CONECTIVIDAD VIAL DEL ÁREA METROPOLITANA CON LA CIUDAD AUTÓNOMA DE BUENOS AIRES” sujeto a las siguientes cláusulas: </w:t>
      </w:r>
    </w:p>
    <w:p w:rsidR="00EB4CB4" w:rsidRDefault="00EB4CB4" w:rsidP="00EB4CB4">
      <w:pPr>
        <w:spacing w:line="360" w:lineRule="auto"/>
        <w:jc w:val="both"/>
        <w:rPr>
          <w:rFonts w:ascii="Arial" w:hAnsi="Arial" w:cs="Arial"/>
          <w:sz w:val="22"/>
          <w:szCs w:val="22"/>
          <w:lang w:val="es-AR"/>
        </w:rPr>
      </w:pPr>
    </w:p>
    <w:p w:rsidR="00EB4CB4" w:rsidRDefault="00EB4CB4" w:rsidP="00EB4CB4">
      <w:pPr>
        <w:spacing w:line="360" w:lineRule="auto"/>
        <w:jc w:val="both"/>
        <w:rPr>
          <w:rFonts w:ascii="Arial" w:hAnsi="Arial" w:cs="Arial"/>
          <w:sz w:val="22"/>
          <w:szCs w:val="22"/>
          <w:lang w:val="es-AR"/>
        </w:rPr>
      </w:pPr>
      <w:r>
        <w:rPr>
          <w:rFonts w:ascii="Arial" w:hAnsi="Arial" w:cs="Arial"/>
          <w:sz w:val="22"/>
          <w:szCs w:val="22"/>
          <w:lang w:val="es-AR"/>
        </w:rPr>
        <w:t xml:space="preserve">PRIMERA: La presente Acta de Entendimiento Particular tiene por objeto la ejecución de la Obra “CONSTRUCCIÓN DEL PUENTE ROCA - PATRICIOS” que une las avenidas Patricios de la CIUDAD AUTÓNOMA DE BUENOS AIRES y </w:t>
      </w:r>
      <w:proofErr w:type="spellStart"/>
      <w:r>
        <w:rPr>
          <w:rFonts w:ascii="Arial" w:hAnsi="Arial" w:cs="Arial"/>
          <w:sz w:val="22"/>
          <w:szCs w:val="22"/>
          <w:lang w:val="es-AR"/>
        </w:rPr>
        <w:t>Gral</w:t>
      </w:r>
      <w:proofErr w:type="spellEnd"/>
      <w:r>
        <w:rPr>
          <w:rFonts w:ascii="Arial" w:hAnsi="Arial" w:cs="Arial"/>
          <w:sz w:val="22"/>
          <w:szCs w:val="22"/>
          <w:lang w:val="es-AR"/>
        </w:rPr>
        <w:t xml:space="preserve"> Roca de la CIUDAD DE AVELLANEDA, en adelante “LA OBRA”, cuya documentación obra en el Expediente S01: 0307462/2006 del Registro del MINISTERIO DE PLANIFICACIÓN FEDERAL, INVERSIÓN PÚBLICA Y SERVICIOS.</w:t>
      </w:r>
    </w:p>
    <w:p w:rsidR="00EB4CB4" w:rsidRDefault="00EB4CB4" w:rsidP="00EB4CB4">
      <w:pPr>
        <w:spacing w:line="360" w:lineRule="auto"/>
        <w:jc w:val="both"/>
        <w:rPr>
          <w:rFonts w:ascii="Arial" w:hAnsi="Arial" w:cs="Arial"/>
          <w:sz w:val="22"/>
          <w:szCs w:val="22"/>
          <w:lang w:val="es-AR"/>
        </w:rPr>
      </w:pPr>
    </w:p>
    <w:p w:rsidR="00EB4CB4" w:rsidRDefault="00EB4CB4" w:rsidP="00EB4CB4">
      <w:pPr>
        <w:spacing w:line="360" w:lineRule="auto"/>
        <w:jc w:val="both"/>
        <w:rPr>
          <w:rFonts w:ascii="Arial" w:hAnsi="Arial" w:cs="Arial"/>
          <w:sz w:val="22"/>
          <w:szCs w:val="22"/>
          <w:lang w:val="es-AR"/>
        </w:rPr>
      </w:pPr>
      <w:r>
        <w:rPr>
          <w:rFonts w:ascii="Arial" w:hAnsi="Arial" w:cs="Arial"/>
          <w:sz w:val="22"/>
          <w:szCs w:val="22"/>
          <w:lang w:val="es-AR"/>
        </w:rPr>
        <w:t>SEGUNDA: “EL MINISTERIO” a través de la  SECRETARÍA DE OBRAS PÚBLICAS y de la SECRETARÍA DE TRANSPORTE, en adelante “LAS SECRETARÍAS”, se compromete a asistir técnicamente a “LA CIUDAD” en el desarrollo del proyecto, la documentación licitatoria  y en la ejecución de “LA OBRA”.</w:t>
      </w:r>
    </w:p>
    <w:p w:rsidR="00EB4CB4" w:rsidRDefault="00EB4CB4" w:rsidP="00EB4CB4">
      <w:pPr>
        <w:spacing w:line="360" w:lineRule="auto"/>
        <w:jc w:val="both"/>
        <w:rPr>
          <w:rFonts w:ascii="Arial" w:hAnsi="Arial" w:cs="Arial"/>
          <w:sz w:val="22"/>
          <w:szCs w:val="22"/>
          <w:lang w:val="es-AR"/>
        </w:rPr>
      </w:pPr>
    </w:p>
    <w:p w:rsidR="00EB4CB4" w:rsidRDefault="00EB4CB4" w:rsidP="00EB4CB4">
      <w:pPr>
        <w:spacing w:line="360" w:lineRule="auto"/>
        <w:jc w:val="both"/>
        <w:rPr>
          <w:rFonts w:ascii="Arial" w:hAnsi="Arial" w:cs="Arial"/>
          <w:sz w:val="22"/>
          <w:szCs w:val="22"/>
          <w:lang w:val="es-AR"/>
        </w:rPr>
      </w:pPr>
      <w:r>
        <w:rPr>
          <w:rFonts w:ascii="Arial" w:hAnsi="Arial" w:cs="Arial"/>
          <w:sz w:val="22"/>
          <w:szCs w:val="22"/>
          <w:lang w:val="es-AR"/>
        </w:rPr>
        <w:t>TERCERA: “LA CIUDAD” se compromete a desarrollar el proyecto, tramitar la licitación y ejecutar la obra, siendo la responsable exclusiva de todos los efectos resultantes de esas tareas y financiar la ejecución de la obra mencionada en la cláusula anterior, por un monto estimado de PESOS QUINCE MILLONES ($ 15.000.000), en la medida que existan partidas presupuestarias suficientes.</w:t>
      </w:r>
    </w:p>
    <w:p w:rsidR="00EB4CB4" w:rsidRPr="00ED24E8" w:rsidRDefault="00EB4CB4" w:rsidP="00EB4CB4">
      <w:pPr>
        <w:spacing w:line="360" w:lineRule="auto"/>
        <w:jc w:val="both"/>
        <w:rPr>
          <w:rFonts w:ascii="Arial" w:hAnsi="Arial" w:cs="Arial"/>
          <w:sz w:val="22"/>
          <w:szCs w:val="22"/>
          <w:lang w:val="es-AR"/>
        </w:rPr>
      </w:pPr>
    </w:p>
    <w:p w:rsidR="00EB4CB4" w:rsidRDefault="00EB4CB4" w:rsidP="00EB4CB4">
      <w:pPr>
        <w:spacing w:line="360" w:lineRule="auto"/>
        <w:jc w:val="both"/>
        <w:rPr>
          <w:rFonts w:ascii="Arial" w:hAnsi="Arial" w:cs="Arial"/>
          <w:sz w:val="22"/>
          <w:szCs w:val="22"/>
          <w:lang w:val="es-AR"/>
        </w:rPr>
      </w:pPr>
      <w:r>
        <w:rPr>
          <w:rFonts w:ascii="Arial" w:hAnsi="Arial" w:cs="Arial"/>
          <w:sz w:val="22"/>
          <w:szCs w:val="22"/>
          <w:lang w:val="es-AR"/>
        </w:rPr>
        <w:t xml:space="preserve">CUARTA: Los representantes de “LAS SECRETARÍAS”, de “LA CIUDAD” y de “LA MUNICIPALIDAD”, que al efecto se designen, darán cumplimiento a la presente Acta de Entendimiento Particular, quedando facultados para suscribir Actas Específicas, tendientes a ampliar y/o precisar los términos de esta Acta de Entendimiento Particular, que sean necesarios para la realización de “LA OBRA”. </w:t>
      </w:r>
    </w:p>
    <w:p w:rsidR="00EB4CB4" w:rsidRDefault="00EB4CB4" w:rsidP="00EB4CB4">
      <w:pPr>
        <w:spacing w:line="360" w:lineRule="auto"/>
        <w:jc w:val="both"/>
        <w:rPr>
          <w:rFonts w:ascii="Arial" w:hAnsi="Arial" w:cs="Arial"/>
          <w:sz w:val="22"/>
          <w:szCs w:val="22"/>
          <w:lang w:val="es-AR"/>
        </w:rPr>
      </w:pPr>
    </w:p>
    <w:p w:rsidR="00EB4CB4" w:rsidRDefault="00EB4CB4" w:rsidP="00EB4CB4">
      <w:pPr>
        <w:spacing w:line="360" w:lineRule="auto"/>
        <w:jc w:val="both"/>
        <w:rPr>
          <w:rFonts w:ascii="Arial" w:hAnsi="Arial" w:cs="Arial"/>
          <w:sz w:val="22"/>
          <w:szCs w:val="22"/>
          <w:lang w:val="es-AR"/>
        </w:rPr>
      </w:pPr>
      <w:r>
        <w:rPr>
          <w:rFonts w:ascii="Arial" w:hAnsi="Arial" w:cs="Arial"/>
          <w:sz w:val="22"/>
          <w:szCs w:val="22"/>
          <w:lang w:val="es-AR"/>
        </w:rPr>
        <w:t xml:space="preserve">QUINTA: “LAS SECRETARÍAS”, “LA CIUDAD” y “LA MUNICIPALIDAD” se comprometen a realizar todas las gestiones en las áreas de su responsabilidad y en el marco de las reglamentaciones de sus respectivas jurisdicciones, a fin de resolver los trámites, autorizaciones y permisos necesarios para llevar a cabo la ejecución de “LA OBRA”. </w:t>
      </w:r>
    </w:p>
    <w:p w:rsidR="00EB4CB4" w:rsidRDefault="00EB4CB4" w:rsidP="00EB4CB4">
      <w:pPr>
        <w:spacing w:line="360" w:lineRule="auto"/>
        <w:jc w:val="both"/>
        <w:rPr>
          <w:rFonts w:ascii="Arial" w:hAnsi="Arial" w:cs="Arial"/>
          <w:sz w:val="22"/>
          <w:szCs w:val="22"/>
          <w:lang w:val="es-AR"/>
        </w:rPr>
      </w:pPr>
    </w:p>
    <w:p w:rsidR="00EB4CB4" w:rsidRDefault="00EB4CB4" w:rsidP="00EB4CB4">
      <w:pPr>
        <w:spacing w:line="360" w:lineRule="auto"/>
        <w:jc w:val="both"/>
        <w:rPr>
          <w:rFonts w:ascii="Arial" w:hAnsi="Arial" w:cs="Arial"/>
          <w:sz w:val="22"/>
          <w:szCs w:val="22"/>
          <w:lang w:val="es-AR"/>
        </w:rPr>
      </w:pPr>
      <w:r>
        <w:rPr>
          <w:rFonts w:ascii="Arial" w:hAnsi="Arial" w:cs="Arial"/>
          <w:sz w:val="22"/>
          <w:szCs w:val="22"/>
          <w:lang w:val="es-AR"/>
        </w:rPr>
        <w:t>SEXTA: Para los efectos legales y/o controversia</w:t>
      </w:r>
      <w:r w:rsidR="00F8066F">
        <w:rPr>
          <w:rFonts w:ascii="Arial" w:hAnsi="Arial" w:cs="Arial"/>
          <w:sz w:val="22"/>
          <w:szCs w:val="22"/>
          <w:lang w:val="es-AR"/>
        </w:rPr>
        <w:t>s</w:t>
      </w:r>
      <w:r>
        <w:rPr>
          <w:rFonts w:ascii="Arial" w:hAnsi="Arial" w:cs="Arial"/>
          <w:sz w:val="22"/>
          <w:szCs w:val="22"/>
          <w:lang w:val="es-AR"/>
        </w:rPr>
        <w:t xml:space="preserve"> que pudieren suscitarse, las partes se someten a la jurisdicción de los Tribunales Nacionales en lo Contencioso Administrativo Federal con asiento en la CIUDAD AUTÓNOMA DE BUENOS AIRES. </w:t>
      </w:r>
    </w:p>
    <w:p w:rsidR="00EB4CB4" w:rsidRDefault="00EB4CB4" w:rsidP="00EB4CB4">
      <w:pPr>
        <w:spacing w:line="360" w:lineRule="auto"/>
        <w:jc w:val="both"/>
        <w:rPr>
          <w:rFonts w:ascii="Arial" w:hAnsi="Arial" w:cs="Arial"/>
          <w:sz w:val="22"/>
          <w:szCs w:val="22"/>
          <w:lang w:val="es-AR"/>
        </w:rPr>
      </w:pPr>
    </w:p>
    <w:p w:rsidR="00EB4CB4" w:rsidRDefault="00EB4CB4" w:rsidP="00EB4CB4">
      <w:pPr>
        <w:spacing w:line="360" w:lineRule="auto"/>
        <w:jc w:val="both"/>
        <w:rPr>
          <w:rFonts w:ascii="Arial" w:hAnsi="Arial" w:cs="Arial"/>
          <w:sz w:val="22"/>
          <w:szCs w:val="22"/>
          <w:lang w:val="es-AR"/>
        </w:rPr>
      </w:pPr>
      <w:r>
        <w:rPr>
          <w:rFonts w:ascii="Arial" w:hAnsi="Arial" w:cs="Arial"/>
          <w:sz w:val="22"/>
          <w:szCs w:val="22"/>
          <w:lang w:val="es-AR"/>
        </w:rPr>
        <w:t xml:space="preserve">En prueba de conformidad, se firman TRES (3) ejemplares de un mismo tenor y a un solo efecto, en Buenos Aires, a los 22 días del mes de Agosto de 2006. </w:t>
      </w:r>
    </w:p>
    <w:p w:rsidR="00493142" w:rsidRDefault="00493142" w:rsidP="00EB4CB4">
      <w:pPr>
        <w:spacing w:line="360" w:lineRule="auto"/>
        <w:jc w:val="both"/>
        <w:rPr>
          <w:rFonts w:ascii="Arial" w:hAnsi="Arial" w:cs="Arial"/>
          <w:sz w:val="22"/>
          <w:szCs w:val="22"/>
          <w:lang w:val="es-AR"/>
        </w:rPr>
      </w:pPr>
    </w:p>
    <w:p w:rsidR="00EB4CB4" w:rsidRDefault="00EB4CB4" w:rsidP="00EB4CB4">
      <w:pPr>
        <w:spacing w:line="360" w:lineRule="auto"/>
        <w:jc w:val="both"/>
        <w:rPr>
          <w:rFonts w:ascii="Arial" w:hAnsi="Arial" w:cs="Arial"/>
          <w:sz w:val="22"/>
          <w:szCs w:val="22"/>
          <w:lang w:val="es-AR"/>
        </w:rPr>
      </w:pPr>
      <w:r>
        <w:rPr>
          <w:rFonts w:ascii="Arial" w:hAnsi="Arial" w:cs="Arial"/>
          <w:sz w:val="22"/>
          <w:szCs w:val="22"/>
          <w:lang w:val="es-AR"/>
        </w:rPr>
        <w:t>CONVENIO 3</w:t>
      </w:r>
      <w:r w:rsidR="00493142">
        <w:rPr>
          <w:rFonts w:ascii="Arial" w:hAnsi="Arial" w:cs="Arial"/>
          <w:sz w:val="22"/>
          <w:szCs w:val="22"/>
          <w:lang w:val="es-AR"/>
        </w:rPr>
        <w:t>9</w:t>
      </w:r>
      <w:r>
        <w:rPr>
          <w:rFonts w:ascii="Arial" w:hAnsi="Arial" w:cs="Arial"/>
          <w:sz w:val="22"/>
          <w:szCs w:val="22"/>
          <w:lang w:val="es-AR"/>
        </w:rPr>
        <w:t>/06</w:t>
      </w:r>
    </w:p>
    <w:p w:rsidR="00EB4CB4" w:rsidRDefault="00EB4CB4" w:rsidP="00EB4CB4">
      <w:pPr>
        <w:spacing w:line="360" w:lineRule="auto"/>
        <w:jc w:val="both"/>
        <w:rPr>
          <w:rFonts w:ascii="Arial" w:hAnsi="Arial" w:cs="Arial"/>
          <w:sz w:val="22"/>
          <w:szCs w:val="22"/>
          <w:lang w:val="es-A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75"/>
        <w:gridCol w:w="4345"/>
      </w:tblGrid>
      <w:tr w:rsidR="00EB4CB4" w:rsidRPr="00AC5ACB" w:rsidTr="00EB4CB4">
        <w:trPr>
          <w:jc w:val="center"/>
        </w:trPr>
        <w:tc>
          <w:tcPr>
            <w:tcW w:w="8720" w:type="dxa"/>
            <w:gridSpan w:val="2"/>
          </w:tcPr>
          <w:p w:rsidR="00EB4CB4" w:rsidRPr="00937176" w:rsidRDefault="00EB4CB4" w:rsidP="00F8066F">
            <w:pPr>
              <w:pStyle w:val="NormalWeb"/>
              <w:spacing w:before="240" w:beforeAutospacing="0" w:after="0" w:afterAutospacing="0" w:line="360" w:lineRule="auto"/>
              <w:jc w:val="center"/>
              <w:rPr>
                <w:rFonts w:ascii="Arial" w:hAnsi="Arial" w:cs="Arial"/>
                <w:b/>
                <w:bCs/>
                <w:iCs/>
                <w:color w:val="000000"/>
                <w:lang w:val="pt-BR"/>
              </w:rPr>
            </w:pPr>
            <w:r w:rsidRPr="00937176">
              <w:rPr>
                <w:rFonts w:ascii="Arial" w:hAnsi="Arial" w:cs="Arial"/>
                <w:b/>
                <w:bCs/>
                <w:iCs/>
                <w:color w:val="000000"/>
                <w:sz w:val="22"/>
                <w:szCs w:val="22"/>
                <w:lang w:val="pt-BR"/>
              </w:rPr>
              <w:t>ANEXO F</w:t>
            </w:r>
          </w:p>
          <w:p w:rsidR="00EB4CB4" w:rsidRPr="00937176" w:rsidRDefault="00EB4CB4" w:rsidP="009E0E40">
            <w:pPr>
              <w:pStyle w:val="NormalWeb"/>
              <w:spacing w:before="0" w:beforeAutospacing="0" w:after="0" w:afterAutospacing="0" w:line="360" w:lineRule="auto"/>
              <w:jc w:val="center"/>
              <w:rPr>
                <w:rFonts w:ascii="Arial" w:hAnsi="Arial" w:cs="Arial"/>
                <w:b/>
                <w:bCs/>
                <w:iCs/>
                <w:color w:val="000000"/>
                <w:lang w:val="pt-BR"/>
              </w:rPr>
            </w:pPr>
            <w:r w:rsidRPr="00937176">
              <w:rPr>
                <w:rFonts w:ascii="Arial" w:hAnsi="Arial" w:cs="Arial"/>
                <w:b/>
                <w:bCs/>
                <w:iCs/>
                <w:color w:val="000000"/>
                <w:sz w:val="22"/>
                <w:szCs w:val="22"/>
                <w:lang w:val="pt-BR"/>
              </w:rPr>
              <w:t>LEY B - Nº 2</w:t>
            </w:r>
            <w:r w:rsidR="006D6AA2">
              <w:rPr>
                <w:rFonts w:ascii="Arial" w:hAnsi="Arial" w:cs="Arial"/>
                <w:b/>
                <w:bCs/>
                <w:iCs/>
                <w:color w:val="000000"/>
                <w:sz w:val="22"/>
                <w:szCs w:val="22"/>
                <w:lang w:val="pt-BR"/>
              </w:rPr>
              <w:t>.</w:t>
            </w:r>
            <w:r w:rsidRPr="00937176">
              <w:rPr>
                <w:rFonts w:ascii="Arial" w:hAnsi="Arial" w:cs="Arial"/>
                <w:b/>
                <w:bCs/>
                <w:iCs/>
                <w:color w:val="000000"/>
                <w:sz w:val="22"/>
                <w:szCs w:val="22"/>
                <w:lang w:val="pt-BR"/>
              </w:rPr>
              <w:t>775</w:t>
            </w:r>
          </w:p>
          <w:p w:rsidR="00EB4CB4" w:rsidRPr="00EB4E91" w:rsidRDefault="00EB4CB4" w:rsidP="00EB4E91">
            <w:pPr>
              <w:pStyle w:val="NormalWeb"/>
              <w:spacing w:before="0" w:beforeAutospacing="0" w:after="0" w:afterAutospacing="0" w:line="360" w:lineRule="auto"/>
              <w:jc w:val="center"/>
              <w:rPr>
                <w:rFonts w:ascii="Arial" w:hAnsi="Arial" w:cs="Arial"/>
                <w:b/>
                <w:bCs/>
                <w:iCs/>
                <w:color w:val="000000"/>
              </w:rPr>
            </w:pPr>
            <w:r w:rsidRPr="00AC5ACB">
              <w:rPr>
                <w:rFonts w:ascii="Arial" w:hAnsi="Arial" w:cs="Arial"/>
                <w:b/>
                <w:bCs/>
                <w:iCs/>
                <w:color w:val="000000"/>
                <w:sz w:val="22"/>
                <w:szCs w:val="22"/>
              </w:rPr>
              <w:t>TABLA DE ANTECEDENTES</w:t>
            </w:r>
          </w:p>
        </w:tc>
      </w:tr>
      <w:tr w:rsidR="00EB4CB4" w:rsidRPr="00AC5ACB" w:rsidTr="00EB4CB4">
        <w:trPr>
          <w:jc w:val="center"/>
        </w:trPr>
        <w:tc>
          <w:tcPr>
            <w:tcW w:w="4375" w:type="dxa"/>
          </w:tcPr>
          <w:p w:rsidR="00EB4CB4" w:rsidRPr="00AC5ACB" w:rsidRDefault="00EB4CB4" w:rsidP="009E0E40">
            <w:pPr>
              <w:pStyle w:val="NormalWeb"/>
              <w:spacing w:before="0" w:beforeAutospacing="0" w:after="0" w:afterAutospacing="0" w:line="360" w:lineRule="auto"/>
              <w:jc w:val="center"/>
              <w:rPr>
                <w:rFonts w:ascii="Arial" w:hAnsi="Arial" w:cs="Arial"/>
                <w:b/>
                <w:bCs/>
                <w:color w:val="000000"/>
              </w:rPr>
            </w:pPr>
            <w:r w:rsidRPr="00AC5ACB">
              <w:rPr>
                <w:rFonts w:ascii="Arial" w:hAnsi="Arial" w:cs="Arial"/>
                <w:b/>
                <w:bCs/>
                <w:color w:val="000000"/>
                <w:sz w:val="22"/>
                <w:szCs w:val="22"/>
              </w:rPr>
              <w:t>Número de Artículo del</w:t>
            </w:r>
          </w:p>
          <w:p w:rsidR="00EB4CB4" w:rsidRPr="00AC5ACB" w:rsidRDefault="00EB4CB4" w:rsidP="009E0E40">
            <w:pPr>
              <w:pStyle w:val="NormalWeb"/>
              <w:spacing w:before="0" w:beforeAutospacing="0" w:after="0" w:afterAutospacing="0" w:line="360" w:lineRule="auto"/>
              <w:jc w:val="center"/>
              <w:rPr>
                <w:rFonts w:ascii="Arial" w:hAnsi="Arial" w:cs="Arial"/>
                <w:color w:val="000000"/>
              </w:rPr>
            </w:pPr>
            <w:r w:rsidRPr="00AC5ACB">
              <w:rPr>
                <w:rFonts w:ascii="Arial" w:hAnsi="Arial" w:cs="Arial"/>
                <w:b/>
                <w:bCs/>
                <w:color w:val="000000"/>
                <w:sz w:val="22"/>
                <w:szCs w:val="22"/>
              </w:rPr>
              <w:t>Texto Definitivo</w:t>
            </w:r>
          </w:p>
        </w:tc>
        <w:tc>
          <w:tcPr>
            <w:tcW w:w="4345" w:type="dxa"/>
          </w:tcPr>
          <w:p w:rsidR="00EB4CB4" w:rsidRPr="00AC5ACB" w:rsidRDefault="00EB4CB4" w:rsidP="009E0E40">
            <w:pPr>
              <w:pStyle w:val="NormalWeb"/>
              <w:spacing w:before="0" w:beforeAutospacing="0" w:after="0" w:afterAutospacing="0" w:line="360" w:lineRule="auto"/>
              <w:jc w:val="center"/>
              <w:rPr>
                <w:rFonts w:ascii="Arial" w:hAnsi="Arial" w:cs="Arial"/>
                <w:b/>
                <w:color w:val="000000"/>
              </w:rPr>
            </w:pPr>
            <w:r w:rsidRPr="00AC5ACB">
              <w:rPr>
                <w:rFonts w:ascii="Arial" w:hAnsi="Arial" w:cs="Arial"/>
                <w:b/>
                <w:color w:val="000000"/>
                <w:sz w:val="22"/>
                <w:szCs w:val="22"/>
              </w:rPr>
              <w:t>Fuente</w:t>
            </w:r>
          </w:p>
        </w:tc>
      </w:tr>
      <w:tr w:rsidR="00EB4CB4" w:rsidRPr="00AC5ACB" w:rsidTr="00EB4CB4">
        <w:trPr>
          <w:jc w:val="center"/>
        </w:trPr>
        <w:tc>
          <w:tcPr>
            <w:tcW w:w="8720" w:type="dxa"/>
            <w:gridSpan w:val="2"/>
          </w:tcPr>
          <w:p w:rsidR="00EB4CB4" w:rsidRPr="00AC5ACB" w:rsidRDefault="00EB4CB4" w:rsidP="00F8066F">
            <w:pPr>
              <w:pStyle w:val="NormalWeb"/>
              <w:spacing w:before="0" w:beforeAutospacing="0" w:after="0" w:afterAutospacing="0" w:line="360" w:lineRule="auto"/>
              <w:jc w:val="center"/>
              <w:rPr>
                <w:rFonts w:ascii="Arial" w:hAnsi="Arial" w:cs="Arial"/>
                <w:color w:val="000000"/>
              </w:rPr>
            </w:pPr>
            <w:r w:rsidRPr="00AC5ACB">
              <w:rPr>
                <w:rFonts w:ascii="Arial" w:hAnsi="Arial" w:cs="Arial"/>
                <w:color w:val="000000"/>
                <w:sz w:val="22"/>
                <w:szCs w:val="22"/>
              </w:rPr>
              <w:t xml:space="preserve">Los puntos del Texto Definitivo provienen del Texto Original del Anexo </w:t>
            </w:r>
            <w:r w:rsidR="009E0E40">
              <w:rPr>
                <w:rFonts w:ascii="Arial" w:hAnsi="Arial" w:cs="Arial"/>
                <w:color w:val="000000"/>
                <w:sz w:val="22"/>
                <w:szCs w:val="22"/>
              </w:rPr>
              <w:t xml:space="preserve">VI </w:t>
            </w:r>
            <w:r w:rsidRPr="00AC5ACB">
              <w:rPr>
                <w:rFonts w:ascii="Arial" w:hAnsi="Arial" w:cs="Arial"/>
                <w:color w:val="000000"/>
                <w:sz w:val="22"/>
                <w:szCs w:val="22"/>
              </w:rPr>
              <w:t>de la Ley 2</w:t>
            </w:r>
            <w:r w:rsidR="00EB4E91">
              <w:rPr>
                <w:rFonts w:ascii="Arial" w:hAnsi="Arial" w:cs="Arial"/>
                <w:color w:val="000000"/>
                <w:sz w:val="22"/>
                <w:szCs w:val="22"/>
              </w:rPr>
              <w:t>.</w:t>
            </w:r>
            <w:r w:rsidRPr="00AC5ACB">
              <w:rPr>
                <w:rFonts w:ascii="Arial" w:hAnsi="Arial" w:cs="Arial"/>
                <w:color w:val="000000"/>
                <w:sz w:val="22"/>
                <w:szCs w:val="22"/>
              </w:rPr>
              <w:t>775.</w:t>
            </w:r>
          </w:p>
        </w:tc>
      </w:tr>
    </w:tbl>
    <w:p w:rsidR="00EB4CB4" w:rsidRPr="00AC5ACB" w:rsidRDefault="00EB4CB4" w:rsidP="00EB4CB4">
      <w:pPr>
        <w:pStyle w:val="NormalWeb"/>
        <w:spacing w:before="0" w:beforeAutospacing="0" w:after="0" w:afterAutospacing="0" w:line="360" w:lineRule="auto"/>
        <w:jc w:val="right"/>
        <w:rPr>
          <w:rFonts w:ascii="Arial" w:hAnsi="Arial" w:cs="Arial"/>
          <w:color w:val="000000"/>
          <w:sz w:val="22"/>
          <w:szCs w:val="22"/>
          <w:lang w:val="es-A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81"/>
        <w:gridCol w:w="2881"/>
        <w:gridCol w:w="2882"/>
      </w:tblGrid>
      <w:tr w:rsidR="00EB4CB4" w:rsidRPr="00AC5ACB" w:rsidTr="00EB4CB4">
        <w:trPr>
          <w:jc w:val="center"/>
        </w:trPr>
        <w:tc>
          <w:tcPr>
            <w:tcW w:w="8644" w:type="dxa"/>
            <w:gridSpan w:val="3"/>
          </w:tcPr>
          <w:p w:rsidR="00EB4CB4" w:rsidRPr="007257E6" w:rsidRDefault="00EB4CB4" w:rsidP="00F8066F">
            <w:pPr>
              <w:spacing w:before="240" w:line="360" w:lineRule="auto"/>
              <w:jc w:val="center"/>
              <w:rPr>
                <w:rFonts w:ascii="Arial" w:hAnsi="Arial" w:cs="Arial"/>
                <w:b/>
                <w:lang w:val="pt-BR"/>
              </w:rPr>
            </w:pPr>
            <w:r w:rsidRPr="007257E6">
              <w:rPr>
                <w:rFonts w:ascii="Arial" w:hAnsi="Arial" w:cs="Arial"/>
                <w:b/>
                <w:sz w:val="22"/>
                <w:szCs w:val="22"/>
                <w:lang w:val="pt-BR"/>
              </w:rPr>
              <w:t>ANEXO F</w:t>
            </w:r>
          </w:p>
          <w:p w:rsidR="00EB4CB4" w:rsidRPr="007257E6" w:rsidRDefault="00EB4CB4" w:rsidP="009E0E40">
            <w:pPr>
              <w:spacing w:line="360" w:lineRule="auto"/>
              <w:jc w:val="center"/>
              <w:rPr>
                <w:rFonts w:ascii="Arial" w:hAnsi="Arial" w:cs="Arial"/>
                <w:b/>
                <w:lang w:val="pt-BR"/>
              </w:rPr>
            </w:pPr>
            <w:r w:rsidRPr="007257E6">
              <w:rPr>
                <w:rFonts w:ascii="Arial" w:hAnsi="Arial" w:cs="Arial"/>
                <w:b/>
                <w:sz w:val="22"/>
                <w:szCs w:val="22"/>
                <w:lang w:val="pt-BR"/>
              </w:rPr>
              <w:t>LEY B - Nº 2</w:t>
            </w:r>
            <w:r w:rsidR="006D6AA2">
              <w:rPr>
                <w:rFonts w:ascii="Arial" w:hAnsi="Arial" w:cs="Arial"/>
                <w:b/>
                <w:sz w:val="22"/>
                <w:szCs w:val="22"/>
                <w:lang w:val="pt-BR"/>
              </w:rPr>
              <w:t>.</w:t>
            </w:r>
            <w:r w:rsidRPr="007257E6">
              <w:rPr>
                <w:rFonts w:ascii="Arial" w:hAnsi="Arial" w:cs="Arial"/>
                <w:b/>
                <w:sz w:val="22"/>
                <w:szCs w:val="22"/>
                <w:lang w:val="pt-BR"/>
              </w:rPr>
              <w:t>775</w:t>
            </w:r>
          </w:p>
          <w:p w:rsidR="00EB4CB4" w:rsidRPr="007257E6" w:rsidRDefault="00EB4CB4" w:rsidP="009E0E40">
            <w:pPr>
              <w:spacing w:line="360" w:lineRule="auto"/>
              <w:jc w:val="center"/>
              <w:rPr>
                <w:rFonts w:ascii="Arial" w:hAnsi="Arial" w:cs="Arial"/>
              </w:rPr>
            </w:pPr>
            <w:r w:rsidRPr="007257E6">
              <w:rPr>
                <w:rFonts w:ascii="Arial" w:hAnsi="Arial" w:cs="Arial"/>
                <w:b/>
                <w:sz w:val="22"/>
                <w:szCs w:val="22"/>
              </w:rPr>
              <w:t>TABLA DE EQUIVALENCIAS</w:t>
            </w:r>
          </w:p>
        </w:tc>
      </w:tr>
      <w:tr w:rsidR="00EB4CB4" w:rsidRPr="00AC5ACB" w:rsidTr="00EB4CB4">
        <w:trPr>
          <w:jc w:val="center"/>
        </w:trPr>
        <w:tc>
          <w:tcPr>
            <w:tcW w:w="2881" w:type="dxa"/>
          </w:tcPr>
          <w:p w:rsidR="00EB4CB4" w:rsidRPr="007257E6" w:rsidRDefault="00EB4CB4" w:rsidP="009E0E40">
            <w:pPr>
              <w:spacing w:line="360" w:lineRule="auto"/>
              <w:jc w:val="center"/>
              <w:rPr>
                <w:rFonts w:ascii="Arial" w:hAnsi="Arial" w:cs="Arial"/>
                <w:b/>
              </w:rPr>
            </w:pPr>
            <w:r w:rsidRPr="007257E6">
              <w:rPr>
                <w:rFonts w:ascii="Arial" w:hAnsi="Arial" w:cs="Arial"/>
                <w:b/>
                <w:sz w:val="22"/>
                <w:szCs w:val="22"/>
              </w:rPr>
              <w:t>Número de Artículo del</w:t>
            </w:r>
          </w:p>
          <w:p w:rsidR="00EB4CB4" w:rsidRPr="007257E6" w:rsidRDefault="00EB4CB4" w:rsidP="009E0E40">
            <w:pPr>
              <w:spacing w:line="360" w:lineRule="auto"/>
              <w:jc w:val="center"/>
              <w:rPr>
                <w:rFonts w:ascii="Arial" w:hAnsi="Arial" w:cs="Arial"/>
              </w:rPr>
            </w:pPr>
            <w:r w:rsidRPr="007257E6">
              <w:rPr>
                <w:rFonts w:ascii="Arial" w:hAnsi="Arial" w:cs="Arial"/>
                <w:b/>
                <w:sz w:val="22"/>
                <w:szCs w:val="22"/>
              </w:rPr>
              <w:t>Texto Definitivo</w:t>
            </w:r>
          </w:p>
        </w:tc>
        <w:tc>
          <w:tcPr>
            <w:tcW w:w="2881" w:type="dxa"/>
          </w:tcPr>
          <w:p w:rsidR="00EB4CB4" w:rsidRPr="007257E6" w:rsidRDefault="00EB4CB4" w:rsidP="009E0E40">
            <w:pPr>
              <w:spacing w:line="360" w:lineRule="auto"/>
              <w:jc w:val="center"/>
              <w:rPr>
                <w:rFonts w:ascii="Arial" w:hAnsi="Arial" w:cs="Arial"/>
                <w:b/>
              </w:rPr>
            </w:pPr>
            <w:r w:rsidRPr="007257E6">
              <w:rPr>
                <w:rFonts w:ascii="Arial" w:hAnsi="Arial" w:cs="Arial"/>
                <w:b/>
                <w:sz w:val="22"/>
                <w:szCs w:val="22"/>
              </w:rPr>
              <w:t>Número de Artículo del</w:t>
            </w:r>
          </w:p>
          <w:p w:rsidR="00EB4CB4" w:rsidRPr="007257E6" w:rsidRDefault="00EB4CB4" w:rsidP="009E0E40">
            <w:pPr>
              <w:spacing w:line="360" w:lineRule="auto"/>
              <w:jc w:val="center"/>
              <w:rPr>
                <w:rFonts w:ascii="Arial" w:hAnsi="Arial" w:cs="Arial"/>
                <w:b/>
              </w:rPr>
            </w:pPr>
            <w:r w:rsidRPr="007257E6">
              <w:rPr>
                <w:rFonts w:ascii="Arial" w:hAnsi="Arial" w:cs="Arial"/>
                <w:b/>
                <w:sz w:val="22"/>
                <w:szCs w:val="22"/>
              </w:rPr>
              <w:t>Texto de Referencia</w:t>
            </w:r>
          </w:p>
          <w:p w:rsidR="00EB4CB4" w:rsidRPr="007257E6" w:rsidRDefault="00EB4CB4" w:rsidP="009E0E40">
            <w:pPr>
              <w:spacing w:line="360" w:lineRule="auto"/>
              <w:jc w:val="center"/>
              <w:rPr>
                <w:rFonts w:ascii="Arial" w:hAnsi="Arial" w:cs="Arial"/>
              </w:rPr>
            </w:pPr>
            <w:r w:rsidRPr="007257E6">
              <w:rPr>
                <w:rFonts w:ascii="Arial" w:hAnsi="Arial" w:cs="Arial"/>
                <w:b/>
                <w:sz w:val="22"/>
                <w:szCs w:val="22"/>
              </w:rPr>
              <w:t>(Ley 2</w:t>
            </w:r>
            <w:r w:rsidR="00EB4E91">
              <w:rPr>
                <w:rFonts w:ascii="Arial" w:hAnsi="Arial" w:cs="Arial"/>
                <w:b/>
                <w:sz w:val="22"/>
                <w:szCs w:val="22"/>
              </w:rPr>
              <w:t>.</w:t>
            </w:r>
            <w:r w:rsidRPr="007257E6">
              <w:rPr>
                <w:rFonts w:ascii="Arial" w:hAnsi="Arial" w:cs="Arial"/>
                <w:b/>
                <w:sz w:val="22"/>
                <w:szCs w:val="22"/>
              </w:rPr>
              <w:t>775)</w:t>
            </w:r>
          </w:p>
        </w:tc>
        <w:tc>
          <w:tcPr>
            <w:tcW w:w="2882" w:type="dxa"/>
          </w:tcPr>
          <w:p w:rsidR="00EB4CB4" w:rsidRPr="007257E6" w:rsidRDefault="00EB4CB4" w:rsidP="009E0E40">
            <w:pPr>
              <w:spacing w:line="360" w:lineRule="auto"/>
              <w:jc w:val="center"/>
              <w:rPr>
                <w:rFonts w:ascii="Arial" w:hAnsi="Arial" w:cs="Arial"/>
              </w:rPr>
            </w:pPr>
            <w:r w:rsidRPr="007257E6">
              <w:rPr>
                <w:rFonts w:ascii="Arial" w:hAnsi="Arial" w:cs="Arial"/>
                <w:b/>
                <w:sz w:val="22"/>
                <w:szCs w:val="22"/>
              </w:rPr>
              <w:t>Observaciones</w:t>
            </w:r>
          </w:p>
        </w:tc>
      </w:tr>
      <w:tr w:rsidR="00EB4CB4" w:rsidRPr="00AC5ACB" w:rsidTr="00EB4CB4">
        <w:trPr>
          <w:jc w:val="center"/>
        </w:trPr>
        <w:tc>
          <w:tcPr>
            <w:tcW w:w="8644" w:type="dxa"/>
            <w:gridSpan w:val="3"/>
          </w:tcPr>
          <w:p w:rsidR="00EB4CB4" w:rsidRPr="007257E6" w:rsidRDefault="00EB4CB4" w:rsidP="00F8066F">
            <w:pPr>
              <w:spacing w:line="360" w:lineRule="auto"/>
              <w:jc w:val="center"/>
              <w:rPr>
                <w:rFonts w:ascii="Arial" w:hAnsi="Arial" w:cs="Arial"/>
              </w:rPr>
            </w:pPr>
            <w:r w:rsidRPr="007257E6">
              <w:rPr>
                <w:rFonts w:ascii="Arial" w:hAnsi="Arial" w:cs="Arial"/>
                <w:sz w:val="22"/>
                <w:szCs w:val="22"/>
              </w:rPr>
              <w:t xml:space="preserve">La numeración de los puntos del Texto Definitivo corresponde a la numeración original del Anexo </w:t>
            </w:r>
            <w:r w:rsidR="009E0E40">
              <w:rPr>
                <w:rFonts w:ascii="Arial" w:hAnsi="Arial" w:cs="Arial"/>
                <w:sz w:val="22"/>
                <w:szCs w:val="22"/>
              </w:rPr>
              <w:t xml:space="preserve">VI </w:t>
            </w:r>
            <w:r w:rsidRPr="007257E6">
              <w:rPr>
                <w:rFonts w:ascii="Arial" w:hAnsi="Arial" w:cs="Arial"/>
                <w:sz w:val="22"/>
                <w:szCs w:val="22"/>
              </w:rPr>
              <w:t>de la Ley 2</w:t>
            </w:r>
            <w:r w:rsidR="00EB4E91">
              <w:rPr>
                <w:rFonts w:ascii="Arial" w:hAnsi="Arial" w:cs="Arial"/>
                <w:sz w:val="22"/>
                <w:szCs w:val="22"/>
              </w:rPr>
              <w:t>.</w:t>
            </w:r>
            <w:r w:rsidRPr="007257E6">
              <w:rPr>
                <w:rFonts w:ascii="Arial" w:hAnsi="Arial" w:cs="Arial"/>
                <w:sz w:val="22"/>
                <w:szCs w:val="22"/>
              </w:rPr>
              <w:t>775.</w:t>
            </w:r>
          </w:p>
        </w:tc>
      </w:tr>
    </w:tbl>
    <w:p w:rsidR="00493142" w:rsidRDefault="00493142" w:rsidP="00EB4E91">
      <w:pPr>
        <w:spacing w:line="360" w:lineRule="auto"/>
        <w:jc w:val="center"/>
        <w:rPr>
          <w:rFonts w:ascii="Arial" w:hAnsi="Arial" w:cs="Arial"/>
          <w:b/>
          <w:sz w:val="22"/>
          <w:szCs w:val="22"/>
          <w:lang w:val="pt-BR"/>
        </w:rPr>
      </w:pPr>
    </w:p>
    <w:p w:rsidR="00493142" w:rsidRDefault="00493142">
      <w:pPr>
        <w:spacing w:after="200" w:line="276" w:lineRule="auto"/>
        <w:rPr>
          <w:rFonts w:ascii="Arial" w:hAnsi="Arial" w:cs="Arial"/>
          <w:b/>
          <w:sz w:val="22"/>
          <w:szCs w:val="22"/>
          <w:lang w:val="pt-BR"/>
        </w:rPr>
      </w:pPr>
      <w:r>
        <w:rPr>
          <w:rFonts w:ascii="Arial" w:hAnsi="Arial" w:cs="Arial"/>
          <w:b/>
          <w:sz w:val="22"/>
          <w:szCs w:val="22"/>
          <w:lang w:val="pt-BR"/>
        </w:rPr>
        <w:br w:type="page"/>
      </w:r>
    </w:p>
    <w:p w:rsidR="00EB4E91" w:rsidRDefault="00EB4E91" w:rsidP="00EB4E91">
      <w:pPr>
        <w:spacing w:line="360" w:lineRule="auto"/>
        <w:jc w:val="center"/>
        <w:rPr>
          <w:rFonts w:ascii="Arial" w:hAnsi="Arial" w:cs="Arial"/>
          <w:b/>
          <w:sz w:val="22"/>
          <w:szCs w:val="22"/>
          <w:lang w:val="pt-BR"/>
        </w:rPr>
      </w:pPr>
    </w:p>
    <w:p w:rsidR="00EB4CB4" w:rsidRPr="00937176" w:rsidRDefault="00EB4CB4" w:rsidP="00EB4E91">
      <w:pPr>
        <w:spacing w:line="360" w:lineRule="auto"/>
        <w:jc w:val="center"/>
        <w:rPr>
          <w:rFonts w:ascii="Arial" w:hAnsi="Arial" w:cs="Arial"/>
          <w:b/>
          <w:sz w:val="22"/>
          <w:szCs w:val="22"/>
          <w:lang w:val="pt-BR"/>
        </w:rPr>
      </w:pPr>
      <w:r w:rsidRPr="00937176">
        <w:rPr>
          <w:rFonts w:ascii="Arial" w:hAnsi="Arial" w:cs="Arial"/>
          <w:b/>
          <w:sz w:val="22"/>
          <w:szCs w:val="22"/>
          <w:lang w:val="pt-BR"/>
        </w:rPr>
        <w:lastRenderedPageBreak/>
        <w:t>ANEXO G</w:t>
      </w:r>
    </w:p>
    <w:p w:rsidR="00EB4CB4" w:rsidRPr="007257E6" w:rsidRDefault="00EB4CB4" w:rsidP="00EB4E91">
      <w:pPr>
        <w:spacing w:line="360" w:lineRule="auto"/>
        <w:jc w:val="center"/>
        <w:rPr>
          <w:rFonts w:ascii="Arial" w:hAnsi="Arial" w:cs="Arial"/>
          <w:b/>
          <w:sz w:val="22"/>
          <w:szCs w:val="22"/>
          <w:lang w:val="pt-BR"/>
        </w:rPr>
      </w:pPr>
      <w:r w:rsidRPr="00937176">
        <w:rPr>
          <w:rFonts w:ascii="Arial" w:hAnsi="Arial" w:cs="Arial"/>
          <w:b/>
          <w:sz w:val="22"/>
          <w:szCs w:val="22"/>
          <w:lang w:val="pt-BR"/>
        </w:rPr>
        <w:t>LEY B - Nº 2</w:t>
      </w:r>
      <w:r w:rsidR="006D6AA2">
        <w:rPr>
          <w:rFonts w:ascii="Arial" w:hAnsi="Arial" w:cs="Arial"/>
          <w:b/>
          <w:sz w:val="22"/>
          <w:szCs w:val="22"/>
          <w:lang w:val="pt-BR"/>
        </w:rPr>
        <w:t>.</w:t>
      </w:r>
      <w:r w:rsidRPr="00937176">
        <w:rPr>
          <w:rFonts w:ascii="Arial" w:hAnsi="Arial" w:cs="Arial"/>
          <w:b/>
          <w:sz w:val="22"/>
          <w:szCs w:val="22"/>
          <w:lang w:val="pt-BR"/>
        </w:rPr>
        <w:t>775</w:t>
      </w:r>
    </w:p>
    <w:p w:rsidR="00EB4CB4" w:rsidRDefault="00EB4CB4" w:rsidP="00EB4CB4">
      <w:pPr>
        <w:spacing w:line="360" w:lineRule="auto"/>
        <w:jc w:val="both"/>
        <w:rPr>
          <w:rFonts w:ascii="Arial" w:hAnsi="Arial" w:cs="Arial"/>
          <w:sz w:val="22"/>
          <w:szCs w:val="22"/>
          <w:lang w:val="pt-BR"/>
        </w:rPr>
      </w:pPr>
    </w:p>
    <w:p w:rsidR="00EB4CB4" w:rsidRPr="000704D2" w:rsidRDefault="00EB4CB4" w:rsidP="006D6AA2">
      <w:pPr>
        <w:spacing w:line="360" w:lineRule="auto"/>
        <w:jc w:val="center"/>
        <w:rPr>
          <w:rFonts w:ascii="Arial" w:hAnsi="Arial" w:cs="Arial"/>
          <w:sz w:val="22"/>
          <w:szCs w:val="22"/>
          <w:lang w:val="es-AR"/>
        </w:rPr>
      </w:pPr>
      <w:r w:rsidRPr="000704D2">
        <w:rPr>
          <w:rFonts w:ascii="Arial" w:hAnsi="Arial" w:cs="Arial"/>
          <w:sz w:val="22"/>
          <w:szCs w:val="22"/>
          <w:lang w:val="es-AR"/>
        </w:rPr>
        <w:t>ACTA DE ENTENDIMIENTO PARTICULAR (</w:t>
      </w:r>
      <w:r>
        <w:rPr>
          <w:rFonts w:ascii="Arial" w:hAnsi="Arial" w:cs="Arial"/>
          <w:sz w:val="22"/>
          <w:szCs w:val="22"/>
          <w:lang w:val="es-AR"/>
        </w:rPr>
        <w:t xml:space="preserve">Antiguo Puente </w:t>
      </w:r>
      <w:proofErr w:type="spellStart"/>
      <w:r>
        <w:rPr>
          <w:rFonts w:ascii="Arial" w:hAnsi="Arial" w:cs="Arial"/>
          <w:sz w:val="22"/>
          <w:szCs w:val="22"/>
          <w:lang w:val="es-AR"/>
        </w:rPr>
        <w:t>Pueyrredón</w:t>
      </w:r>
      <w:proofErr w:type="spellEnd"/>
      <w:r w:rsidRPr="000704D2">
        <w:rPr>
          <w:rFonts w:ascii="Arial" w:hAnsi="Arial" w:cs="Arial"/>
          <w:sz w:val="22"/>
          <w:szCs w:val="22"/>
          <w:lang w:val="es-AR"/>
        </w:rPr>
        <w:t>)</w:t>
      </w:r>
    </w:p>
    <w:p w:rsidR="00EB4CB4" w:rsidRPr="000704D2" w:rsidRDefault="00EB4CB4" w:rsidP="00EB4CB4">
      <w:pPr>
        <w:spacing w:line="360" w:lineRule="auto"/>
        <w:jc w:val="both"/>
        <w:rPr>
          <w:rFonts w:ascii="Arial" w:hAnsi="Arial" w:cs="Arial"/>
          <w:sz w:val="22"/>
          <w:szCs w:val="22"/>
          <w:lang w:val="es-AR"/>
        </w:rPr>
      </w:pPr>
    </w:p>
    <w:p w:rsidR="00EB4CB4" w:rsidRDefault="00EB4CB4" w:rsidP="00EB4CB4">
      <w:pPr>
        <w:spacing w:line="360" w:lineRule="auto"/>
        <w:jc w:val="both"/>
        <w:rPr>
          <w:rFonts w:ascii="Arial" w:hAnsi="Arial" w:cs="Arial"/>
          <w:sz w:val="22"/>
          <w:szCs w:val="22"/>
          <w:lang w:val="es-AR"/>
        </w:rPr>
      </w:pPr>
      <w:r w:rsidRPr="00526283">
        <w:rPr>
          <w:rFonts w:ascii="Arial" w:hAnsi="Arial" w:cs="Arial"/>
          <w:sz w:val="22"/>
          <w:szCs w:val="22"/>
          <w:lang w:val="es-AR"/>
        </w:rPr>
        <w:t xml:space="preserve">Entre el MINISTERIO DE PLANIFICACIÓN FEDERAL, INVERSIÓN PÚBLICA Y SERVICIOS, </w:t>
      </w:r>
      <w:r>
        <w:rPr>
          <w:rFonts w:ascii="Arial" w:hAnsi="Arial" w:cs="Arial"/>
          <w:sz w:val="22"/>
          <w:szCs w:val="22"/>
          <w:lang w:val="es-AR"/>
        </w:rPr>
        <w:t>con</w:t>
      </w:r>
      <w:r w:rsidRPr="00526283">
        <w:rPr>
          <w:rFonts w:ascii="Arial" w:hAnsi="Arial" w:cs="Arial"/>
          <w:sz w:val="22"/>
          <w:szCs w:val="22"/>
          <w:lang w:val="es-AR"/>
        </w:rPr>
        <w:t xml:space="preserve"> domicilio</w:t>
      </w:r>
      <w:r>
        <w:rPr>
          <w:rFonts w:ascii="Arial" w:hAnsi="Arial" w:cs="Arial"/>
          <w:sz w:val="22"/>
          <w:szCs w:val="22"/>
          <w:lang w:val="es-AR"/>
        </w:rPr>
        <w:t xml:space="preserve"> en Hipólito </w:t>
      </w:r>
      <w:proofErr w:type="spellStart"/>
      <w:r>
        <w:rPr>
          <w:rFonts w:ascii="Arial" w:hAnsi="Arial" w:cs="Arial"/>
          <w:sz w:val="22"/>
          <w:szCs w:val="22"/>
          <w:lang w:val="es-AR"/>
        </w:rPr>
        <w:t>Yrigoyen</w:t>
      </w:r>
      <w:proofErr w:type="spellEnd"/>
      <w:r>
        <w:rPr>
          <w:rFonts w:ascii="Arial" w:hAnsi="Arial" w:cs="Arial"/>
          <w:sz w:val="22"/>
          <w:szCs w:val="22"/>
          <w:lang w:val="es-AR"/>
        </w:rPr>
        <w:t xml:space="preserve"> N° 250 piso 11 de la CIUDAD AUTÓNOMA DE BUENOS AIRES, representado en este acto por el Señor Ministro Arq. Julio Miguel DE VIDO, en adelante “EL MINISTERIO”, el GOBIERNO de LA CIUDAD AUTÓNOMA DE BUENOS AIRES con domicilio en Avda. de Mayo N° 525</w:t>
      </w:r>
      <w:r w:rsidR="00C02953">
        <w:rPr>
          <w:rFonts w:ascii="Arial" w:hAnsi="Arial" w:cs="Arial"/>
          <w:sz w:val="22"/>
          <w:szCs w:val="22"/>
          <w:lang w:val="es-AR"/>
        </w:rPr>
        <w:t xml:space="preserve"> de la CIUDAD AUTONOMA DE BUENOS AIRES</w:t>
      </w:r>
      <w:r>
        <w:rPr>
          <w:rFonts w:ascii="Arial" w:hAnsi="Arial" w:cs="Arial"/>
          <w:sz w:val="22"/>
          <w:szCs w:val="22"/>
          <w:lang w:val="es-AR"/>
        </w:rPr>
        <w:t xml:space="preserve">, representada en este acto por el Señor Jefe de Gobierno Lic. Jorge TELERMAN, en adelante “LA CIUDAD” y la MUNICIPALIDAD de AVELLANEDA de la PROVINCIA DE BUENOS AIRES con domicilio en Avda. Güemes N° 835 de la CIUDAD de AVELLANEDA, representada en este acto por el señor Intendente Don Baldomero ALVAREZ DE OLIVERA, en adelante “LA MUNICIPALIDAD”, celebran la presente Acta de Entendimiento Particular del Acta de Entendimiento Complementaria denominada “REPARACIÓN DEL ANTIGUO PUENTE PUEYRREDÓN”, “CONSTRUCCIÓN DEL PUENTE ROCA - PATRICIOS”, “REPARACIÓN DEL PUENTE BOSCH”, “REPARACIÓN INTEGRAL, ILUMINACIÓN Y PINTURA DEL PUENTE VICTORINO DE LA PLAZA”, “DESARROLLO DEL CAMINO DE LA RIBERA” y “CONSTRUCCIÓN NUEVO PUENTE LA NORIA” encuadrado en el Acta de Entendimiento Marco denominada, “PLAN GENERAL DE CONECTIVIDAD VIAL DEL ÁREA METROPOLITANA CON LA CIUDAD AUTÓNOMA DE BUENOS AIRES” sujeto a las siguientes cláusulas: </w:t>
      </w:r>
    </w:p>
    <w:p w:rsidR="00EB4CB4" w:rsidRDefault="00EB4CB4" w:rsidP="00EB4CB4">
      <w:pPr>
        <w:spacing w:line="360" w:lineRule="auto"/>
        <w:jc w:val="both"/>
        <w:rPr>
          <w:rFonts w:ascii="Arial" w:hAnsi="Arial" w:cs="Arial"/>
          <w:sz w:val="22"/>
          <w:szCs w:val="22"/>
          <w:lang w:val="es-AR"/>
        </w:rPr>
      </w:pPr>
    </w:p>
    <w:p w:rsidR="00EB4CB4" w:rsidRDefault="00EB4CB4" w:rsidP="00EB4CB4">
      <w:pPr>
        <w:spacing w:line="360" w:lineRule="auto"/>
        <w:jc w:val="both"/>
        <w:rPr>
          <w:rFonts w:ascii="Arial" w:hAnsi="Arial" w:cs="Arial"/>
          <w:sz w:val="22"/>
          <w:szCs w:val="22"/>
          <w:lang w:val="es-AR"/>
        </w:rPr>
      </w:pPr>
      <w:r>
        <w:rPr>
          <w:rFonts w:ascii="Arial" w:hAnsi="Arial" w:cs="Arial"/>
          <w:sz w:val="22"/>
          <w:szCs w:val="22"/>
          <w:lang w:val="es-AR"/>
        </w:rPr>
        <w:t>PRIMERA: La presente Acta de Entendimiento Particular tiene por objeto la ejecución de la Obra “REPARACIÓN DEL ANTIGUO PUENTE PUEYRREDÓN”</w:t>
      </w:r>
      <w:r w:rsidR="00C02953">
        <w:rPr>
          <w:rFonts w:ascii="Arial" w:hAnsi="Arial" w:cs="Arial"/>
          <w:sz w:val="22"/>
          <w:szCs w:val="22"/>
          <w:lang w:val="es-AR"/>
        </w:rPr>
        <w:t>, en adelante “LA OBRA”</w:t>
      </w:r>
      <w:r>
        <w:rPr>
          <w:rFonts w:ascii="Arial" w:hAnsi="Arial" w:cs="Arial"/>
          <w:sz w:val="22"/>
          <w:szCs w:val="22"/>
          <w:lang w:val="es-AR"/>
        </w:rPr>
        <w:t xml:space="preserve"> cuya documentación obra en el Expediente S01: 0307460/2006 del Registro del MINISTERIO DE PLANIFICACIÓN FEDERAL, INVERSIÓN PÚBLICA Y SERVICIOS.</w:t>
      </w:r>
    </w:p>
    <w:p w:rsidR="00EB4CB4" w:rsidRDefault="00EB4CB4" w:rsidP="00EB4CB4">
      <w:pPr>
        <w:spacing w:line="360" w:lineRule="auto"/>
        <w:jc w:val="both"/>
        <w:rPr>
          <w:rFonts w:ascii="Arial" w:hAnsi="Arial" w:cs="Arial"/>
          <w:sz w:val="22"/>
          <w:szCs w:val="22"/>
          <w:lang w:val="es-AR"/>
        </w:rPr>
      </w:pPr>
    </w:p>
    <w:p w:rsidR="00EB4CB4" w:rsidRDefault="00EB4CB4" w:rsidP="00EB4CB4">
      <w:pPr>
        <w:spacing w:line="360" w:lineRule="auto"/>
        <w:jc w:val="both"/>
        <w:rPr>
          <w:rFonts w:ascii="Arial" w:hAnsi="Arial" w:cs="Arial"/>
          <w:sz w:val="22"/>
          <w:szCs w:val="22"/>
          <w:lang w:val="es-AR"/>
        </w:rPr>
      </w:pPr>
      <w:r>
        <w:rPr>
          <w:rFonts w:ascii="Arial" w:hAnsi="Arial" w:cs="Arial"/>
          <w:sz w:val="22"/>
          <w:szCs w:val="22"/>
          <w:lang w:val="es-AR"/>
        </w:rPr>
        <w:t>SEGUNDA: “EL MINISTERIO” a través de la  SECRETARÍA DE OBRAS PÚBLICAS y de la SECRETARÍA DE TRANSPORTE, en adelante “LAS SECRETARÍAS”, se compromete a asistir técnicamente a “LA MUNICIPALIDAD” en el desarrollo del proyecto, la documentación licitatoria  y en la ejecución de “LA OBRA”.</w:t>
      </w:r>
    </w:p>
    <w:p w:rsidR="00EB4CB4" w:rsidRDefault="00EB4CB4" w:rsidP="00EB4CB4">
      <w:pPr>
        <w:spacing w:line="360" w:lineRule="auto"/>
        <w:jc w:val="both"/>
        <w:rPr>
          <w:rFonts w:ascii="Arial" w:hAnsi="Arial" w:cs="Arial"/>
          <w:sz w:val="22"/>
          <w:szCs w:val="22"/>
          <w:lang w:val="es-AR"/>
        </w:rPr>
      </w:pPr>
    </w:p>
    <w:p w:rsidR="00EB4CB4" w:rsidRDefault="00EB4CB4" w:rsidP="00EB4CB4">
      <w:pPr>
        <w:spacing w:line="360" w:lineRule="auto"/>
        <w:jc w:val="both"/>
        <w:rPr>
          <w:rFonts w:ascii="Arial" w:hAnsi="Arial" w:cs="Arial"/>
          <w:sz w:val="22"/>
          <w:szCs w:val="22"/>
          <w:lang w:val="es-AR"/>
        </w:rPr>
      </w:pPr>
      <w:r>
        <w:rPr>
          <w:rFonts w:ascii="Arial" w:hAnsi="Arial" w:cs="Arial"/>
          <w:sz w:val="22"/>
          <w:szCs w:val="22"/>
          <w:lang w:val="es-AR"/>
        </w:rPr>
        <w:t xml:space="preserve">TERCERA: “LA MUNICIPALIDAD” tendrá a su cargo todas las tareas inherentes al desarrollo del proyecto, la tramitación de la licitación y ejecución de la obra siendo la responsable exclusiva de todos los efectos resultantes de esas tareas. </w:t>
      </w:r>
    </w:p>
    <w:p w:rsidR="00EB4CB4" w:rsidRDefault="00EB4CB4" w:rsidP="00EB4CB4">
      <w:pPr>
        <w:spacing w:line="360" w:lineRule="auto"/>
        <w:jc w:val="both"/>
        <w:rPr>
          <w:rFonts w:ascii="Arial" w:hAnsi="Arial" w:cs="Arial"/>
          <w:sz w:val="22"/>
          <w:szCs w:val="22"/>
          <w:lang w:val="es-AR"/>
        </w:rPr>
      </w:pPr>
    </w:p>
    <w:p w:rsidR="00EB4CB4" w:rsidRDefault="00EB4CB4" w:rsidP="00EB4CB4">
      <w:pPr>
        <w:spacing w:line="360" w:lineRule="auto"/>
        <w:jc w:val="both"/>
        <w:rPr>
          <w:rFonts w:ascii="Arial" w:hAnsi="Arial" w:cs="Arial"/>
          <w:sz w:val="22"/>
          <w:szCs w:val="22"/>
          <w:lang w:val="es-AR"/>
        </w:rPr>
      </w:pPr>
      <w:r>
        <w:rPr>
          <w:rFonts w:ascii="Arial" w:hAnsi="Arial" w:cs="Arial"/>
          <w:sz w:val="22"/>
          <w:szCs w:val="22"/>
          <w:lang w:val="es-AR"/>
        </w:rPr>
        <w:lastRenderedPageBreak/>
        <w:t xml:space="preserve">CUARTA: “LA CIUDAD” se compromete a financiar la ejecución de “LA OBRA” por un monto estimado de PESOS SEIS MILLONES TRESCIENTOS VEINTE MIL ($6.320.000,00), en la medida que existan partidas presupuestarias suficientes. </w:t>
      </w:r>
    </w:p>
    <w:p w:rsidR="00EB4CB4" w:rsidRDefault="00EB4CB4" w:rsidP="00EB4CB4">
      <w:pPr>
        <w:spacing w:line="360" w:lineRule="auto"/>
        <w:jc w:val="both"/>
        <w:rPr>
          <w:rFonts w:ascii="Arial" w:hAnsi="Arial" w:cs="Arial"/>
          <w:sz w:val="22"/>
          <w:szCs w:val="22"/>
          <w:lang w:val="es-AR"/>
        </w:rPr>
      </w:pPr>
    </w:p>
    <w:p w:rsidR="00EB4CB4" w:rsidRPr="00A65F26" w:rsidRDefault="00EB4CB4" w:rsidP="00EB4CB4">
      <w:pPr>
        <w:spacing w:line="360" w:lineRule="auto"/>
        <w:jc w:val="both"/>
        <w:rPr>
          <w:rFonts w:ascii="Arial" w:hAnsi="Arial" w:cs="Arial"/>
          <w:sz w:val="22"/>
          <w:szCs w:val="22"/>
          <w:lang w:val="es-AR"/>
        </w:rPr>
      </w:pPr>
      <w:r w:rsidRPr="00A65F26">
        <w:rPr>
          <w:rFonts w:ascii="Arial" w:hAnsi="Arial" w:cs="Arial"/>
          <w:sz w:val="22"/>
          <w:szCs w:val="22"/>
          <w:lang w:val="es-AR"/>
        </w:rPr>
        <w:t xml:space="preserve">QUINTA: Los representantes de “LAS SECRETARÍAS”, de “LA CIUDAD” y de “LA MUNICIPALIDAD”, que al efecto se designen, darán cumplimiento a la presente Acta de Entendimiento Particular, quedando facultados para suscribir Actas Específicas, tendientes a ampliar y/o precisar los términos de esta Acta de Entendimiento Particular, que sean necesarios para la realización de “LA OBRA”. </w:t>
      </w:r>
    </w:p>
    <w:p w:rsidR="00EB4CB4" w:rsidRDefault="00EB4CB4" w:rsidP="00EB4CB4">
      <w:pPr>
        <w:spacing w:line="360" w:lineRule="auto"/>
        <w:jc w:val="both"/>
        <w:rPr>
          <w:rFonts w:ascii="Arial" w:hAnsi="Arial" w:cs="Arial"/>
          <w:sz w:val="22"/>
          <w:szCs w:val="22"/>
          <w:highlight w:val="yellow"/>
          <w:lang w:val="es-AR"/>
        </w:rPr>
      </w:pPr>
    </w:p>
    <w:p w:rsidR="00EB4CB4" w:rsidRPr="00A65F26" w:rsidRDefault="00EB4CB4" w:rsidP="00EB4CB4">
      <w:pPr>
        <w:spacing w:line="360" w:lineRule="auto"/>
        <w:jc w:val="both"/>
        <w:rPr>
          <w:rFonts w:ascii="Arial" w:hAnsi="Arial" w:cs="Arial"/>
          <w:sz w:val="22"/>
          <w:szCs w:val="22"/>
          <w:lang w:val="es-AR"/>
        </w:rPr>
      </w:pPr>
      <w:r w:rsidRPr="00A65F26">
        <w:rPr>
          <w:rFonts w:ascii="Arial" w:hAnsi="Arial" w:cs="Arial"/>
          <w:sz w:val="22"/>
          <w:szCs w:val="22"/>
          <w:lang w:val="es-AR"/>
        </w:rPr>
        <w:t xml:space="preserve">SEXTA: “LAS SECRETARÍAS”, “LA CIUDAD” y “LA MUNICIPALIDAD” se comprometen a realizar todas las gestiones en las áreas de su responsabilidad y en el marco de las reglamentaciones de sus respectivas jurisdicciones, a fin de resolver los trámites, autorizaciones y permisos necesarios para llevar a cabo la ejecución y puesta en funcionamiento de “LA OBRA”. </w:t>
      </w:r>
    </w:p>
    <w:p w:rsidR="00EB4CB4" w:rsidRPr="00F3134D" w:rsidRDefault="00EB4CB4" w:rsidP="00EB4CB4">
      <w:pPr>
        <w:spacing w:line="360" w:lineRule="auto"/>
        <w:jc w:val="both"/>
        <w:rPr>
          <w:rFonts w:ascii="Arial" w:hAnsi="Arial" w:cs="Arial"/>
          <w:sz w:val="22"/>
          <w:szCs w:val="22"/>
          <w:highlight w:val="yellow"/>
          <w:lang w:val="es-AR"/>
        </w:rPr>
      </w:pPr>
    </w:p>
    <w:p w:rsidR="00EB4CB4" w:rsidRPr="00A65F26" w:rsidRDefault="00EB4CB4" w:rsidP="00EB4CB4">
      <w:pPr>
        <w:spacing w:line="360" w:lineRule="auto"/>
        <w:jc w:val="both"/>
        <w:rPr>
          <w:rFonts w:ascii="Arial" w:hAnsi="Arial" w:cs="Arial"/>
          <w:sz w:val="22"/>
          <w:szCs w:val="22"/>
          <w:lang w:val="es-AR"/>
        </w:rPr>
      </w:pPr>
      <w:r w:rsidRPr="00A65F26">
        <w:rPr>
          <w:rFonts w:ascii="Arial" w:hAnsi="Arial" w:cs="Arial"/>
          <w:sz w:val="22"/>
          <w:szCs w:val="22"/>
          <w:lang w:val="es-AR"/>
        </w:rPr>
        <w:t>SÉPTIMA: Para los efec</w:t>
      </w:r>
      <w:r w:rsidR="00C02953">
        <w:rPr>
          <w:rFonts w:ascii="Arial" w:hAnsi="Arial" w:cs="Arial"/>
          <w:sz w:val="22"/>
          <w:szCs w:val="22"/>
          <w:lang w:val="es-AR"/>
        </w:rPr>
        <w:t>tos legales y/o controversias</w:t>
      </w:r>
      <w:r w:rsidRPr="00A65F26">
        <w:rPr>
          <w:rFonts w:ascii="Arial" w:hAnsi="Arial" w:cs="Arial"/>
          <w:sz w:val="22"/>
          <w:szCs w:val="22"/>
          <w:lang w:val="es-AR"/>
        </w:rPr>
        <w:t xml:space="preserve"> que pudieren suscitarse, las partes se someten a la jurisdicción de los Tribunales Nacionales en lo Contencioso Administrativo Federal con asiento en la CIUDAD AUTÓNOMA DE BUENOS AIRES. </w:t>
      </w:r>
    </w:p>
    <w:p w:rsidR="00EB4CB4" w:rsidRPr="00F3134D" w:rsidRDefault="00EB4CB4" w:rsidP="00EB4CB4">
      <w:pPr>
        <w:spacing w:line="360" w:lineRule="auto"/>
        <w:jc w:val="both"/>
        <w:rPr>
          <w:rFonts w:ascii="Arial" w:hAnsi="Arial" w:cs="Arial"/>
          <w:sz w:val="22"/>
          <w:szCs w:val="22"/>
          <w:highlight w:val="yellow"/>
          <w:lang w:val="es-AR"/>
        </w:rPr>
      </w:pPr>
    </w:p>
    <w:p w:rsidR="00EB4CB4" w:rsidRDefault="00EB4CB4" w:rsidP="00EB4CB4">
      <w:pPr>
        <w:spacing w:line="360" w:lineRule="auto"/>
        <w:jc w:val="both"/>
        <w:rPr>
          <w:rFonts w:ascii="Arial" w:hAnsi="Arial" w:cs="Arial"/>
          <w:sz w:val="22"/>
          <w:szCs w:val="22"/>
          <w:lang w:val="es-AR"/>
        </w:rPr>
      </w:pPr>
      <w:r w:rsidRPr="00A65F26">
        <w:rPr>
          <w:rFonts w:ascii="Arial" w:hAnsi="Arial" w:cs="Arial"/>
          <w:sz w:val="22"/>
          <w:szCs w:val="22"/>
          <w:lang w:val="es-AR"/>
        </w:rPr>
        <w:t xml:space="preserve">En prueba de conformidad, se firman TRES (3) ejemplares de un mismo tenor y a un solo efecto, en Buenos Aires, a los 22 días del mes de Agosto de 2006. </w:t>
      </w:r>
    </w:p>
    <w:p w:rsidR="00493142" w:rsidRPr="00A65F26" w:rsidRDefault="00493142" w:rsidP="00EB4CB4">
      <w:pPr>
        <w:spacing w:line="360" w:lineRule="auto"/>
        <w:jc w:val="both"/>
        <w:rPr>
          <w:rFonts w:ascii="Arial" w:hAnsi="Arial" w:cs="Arial"/>
          <w:sz w:val="22"/>
          <w:szCs w:val="22"/>
          <w:lang w:val="es-AR"/>
        </w:rPr>
      </w:pPr>
    </w:p>
    <w:p w:rsidR="00EB4CB4" w:rsidRDefault="00EB4CB4" w:rsidP="00EB4CB4">
      <w:pPr>
        <w:spacing w:line="360" w:lineRule="auto"/>
        <w:jc w:val="both"/>
        <w:rPr>
          <w:rFonts w:ascii="Arial" w:hAnsi="Arial" w:cs="Arial"/>
          <w:sz w:val="22"/>
          <w:szCs w:val="22"/>
          <w:lang w:val="es-AR"/>
        </w:rPr>
      </w:pPr>
      <w:r w:rsidRPr="00A65F26">
        <w:rPr>
          <w:rFonts w:ascii="Arial" w:hAnsi="Arial" w:cs="Arial"/>
          <w:sz w:val="22"/>
          <w:szCs w:val="22"/>
          <w:lang w:val="es-AR"/>
        </w:rPr>
        <w:t>CONVENIO 40/06</w:t>
      </w:r>
    </w:p>
    <w:p w:rsidR="00EB4CB4" w:rsidRDefault="00EB4CB4" w:rsidP="00EB4CB4">
      <w:pPr>
        <w:spacing w:line="360" w:lineRule="auto"/>
        <w:jc w:val="both"/>
        <w:rPr>
          <w:rFonts w:ascii="Arial" w:hAnsi="Arial" w:cs="Arial"/>
          <w:sz w:val="22"/>
          <w:szCs w:val="22"/>
          <w:lang w:val="es-A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75"/>
        <w:gridCol w:w="4345"/>
      </w:tblGrid>
      <w:tr w:rsidR="00EB4CB4" w:rsidRPr="00AC5ACB" w:rsidTr="00EB4CB4">
        <w:trPr>
          <w:jc w:val="center"/>
        </w:trPr>
        <w:tc>
          <w:tcPr>
            <w:tcW w:w="8720" w:type="dxa"/>
            <w:gridSpan w:val="2"/>
          </w:tcPr>
          <w:p w:rsidR="00EB4CB4" w:rsidRPr="00937176" w:rsidRDefault="00EB4CB4" w:rsidP="00B64190">
            <w:pPr>
              <w:pStyle w:val="NormalWeb"/>
              <w:spacing w:before="240" w:beforeAutospacing="0" w:after="0" w:afterAutospacing="0" w:line="360" w:lineRule="auto"/>
              <w:jc w:val="center"/>
              <w:rPr>
                <w:rFonts w:ascii="Arial" w:hAnsi="Arial" w:cs="Arial"/>
                <w:b/>
                <w:bCs/>
                <w:iCs/>
                <w:color w:val="000000"/>
                <w:lang w:val="pt-BR"/>
              </w:rPr>
            </w:pPr>
            <w:r>
              <w:rPr>
                <w:rFonts w:ascii="Arial" w:hAnsi="Arial" w:cs="Arial"/>
                <w:b/>
                <w:bCs/>
                <w:iCs/>
                <w:color w:val="000000"/>
                <w:sz w:val="22"/>
                <w:szCs w:val="22"/>
                <w:lang w:val="pt-BR"/>
              </w:rPr>
              <w:t>ANEXO G</w:t>
            </w:r>
          </w:p>
          <w:p w:rsidR="00EB4CB4" w:rsidRPr="00937176" w:rsidRDefault="00EB4CB4" w:rsidP="009E0E40">
            <w:pPr>
              <w:pStyle w:val="NormalWeb"/>
              <w:spacing w:before="0" w:beforeAutospacing="0" w:after="0" w:afterAutospacing="0" w:line="360" w:lineRule="auto"/>
              <w:jc w:val="center"/>
              <w:rPr>
                <w:rFonts w:ascii="Arial" w:hAnsi="Arial" w:cs="Arial"/>
                <w:b/>
                <w:bCs/>
                <w:iCs/>
                <w:color w:val="000000"/>
                <w:lang w:val="pt-BR"/>
              </w:rPr>
            </w:pPr>
            <w:r w:rsidRPr="00937176">
              <w:rPr>
                <w:rFonts w:ascii="Arial" w:hAnsi="Arial" w:cs="Arial"/>
                <w:b/>
                <w:bCs/>
                <w:iCs/>
                <w:color w:val="000000"/>
                <w:sz w:val="22"/>
                <w:szCs w:val="22"/>
                <w:lang w:val="pt-BR"/>
              </w:rPr>
              <w:t>LEY B - Nº 2</w:t>
            </w:r>
            <w:r w:rsidR="006D6AA2">
              <w:rPr>
                <w:rFonts w:ascii="Arial" w:hAnsi="Arial" w:cs="Arial"/>
                <w:b/>
                <w:bCs/>
                <w:iCs/>
                <w:color w:val="000000"/>
                <w:sz w:val="22"/>
                <w:szCs w:val="22"/>
                <w:lang w:val="pt-BR"/>
              </w:rPr>
              <w:t>.</w:t>
            </w:r>
            <w:r w:rsidRPr="00937176">
              <w:rPr>
                <w:rFonts w:ascii="Arial" w:hAnsi="Arial" w:cs="Arial"/>
                <w:b/>
                <w:bCs/>
                <w:iCs/>
                <w:color w:val="000000"/>
                <w:sz w:val="22"/>
                <w:szCs w:val="22"/>
                <w:lang w:val="pt-BR"/>
              </w:rPr>
              <w:t>775</w:t>
            </w:r>
          </w:p>
          <w:p w:rsidR="00EB4CB4" w:rsidRPr="00EB4E91" w:rsidRDefault="00EB4CB4" w:rsidP="00EB4E91">
            <w:pPr>
              <w:pStyle w:val="NormalWeb"/>
              <w:spacing w:before="0" w:beforeAutospacing="0" w:after="0" w:afterAutospacing="0" w:line="360" w:lineRule="auto"/>
              <w:jc w:val="center"/>
              <w:rPr>
                <w:rFonts w:ascii="Arial" w:hAnsi="Arial" w:cs="Arial"/>
                <w:b/>
                <w:bCs/>
                <w:iCs/>
                <w:color w:val="000000"/>
              </w:rPr>
            </w:pPr>
            <w:r w:rsidRPr="00AC5ACB">
              <w:rPr>
                <w:rFonts w:ascii="Arial" w:hAnsi="Arial" w:cs="Arial"/>
                <w:b/>
                <w:bCs/>
                <w:iCs/>
                <w:color w:val="000000"/>
                <w:sz w:val="22"/>
                <w:szCs w:val="22"/>
              </w:rPr>
              <w:t>TABLA DE ANTECEDENTES</w:t>
            </w:r>
          </w:p>
        </w:tc>
      </w:tr>
      <w:tr w:rsidR="00EB4CB4" w:rsidRPr="00AC5ACB" w:rsidTr="00EB4CB4">
        <w:trPr>
          <w:jc w:val="center"/>
        </w:trPr>
        <w:tc>
          <w:tcPr>
            <w:tcW w:w="4375" w:type="dxa"/>
          </w:tcPr>
          <w:p w:rsidR="00EB4CB4" w:rsidRPr="00AC5ACB" w:rsidRDefault="00EB4CB4" w:rsidP="009E0E40">
            <w:pPr>
              <w:pStyle w:val="NormalWeb"/>
              <w:spacing w:before="0" w:beforeAutospacing="0" w:after="0" w:afterAutospacing="0" w:line="360" w:lineRule="auto"/>
              <w:jc w:val="center"/>
              <w:rPr>
                <w:rFonts w:ascii="Arial" w:hAnsi="Arial" w:cs="Arial"/>
                <w:b/>
                <w:bCs/>
                <w:color w:val="000000"/>
              </w:rPr>
            </w:pPr>
            <w:r w:rsidRPr="00AC5ACB">
              <w:rPr>
                <w:rFonts w:ascii="Arial" w:hAnsi="Arial" w:cs="Arial"/>
                <w:b/>
                <w:bCs/>
                <w:color w:val="000000"/>
                <w:sz w:val="22"/>
                <w:szCs w:val="22"/>
              </w:rPr>
              <w:t>Número de Artículo del</w:t>
            </w:r>
          </w:p>
          <w:p w:rsidR="00EB4CB4" w:rsidRPr="00AC5ACB" w:rsidRDefault="00EB4CB4" w:rsidP="009E0E40">
            <w:pPr>
              <w:pStyle w:val="NormalWeb"/>
              <w:spacing w:before="0" w:beforeAutospacing="0" w:after="0" w:afterAutospacing="0" w:line="360" w:lineRule="auto"/>
              <w:jc w:val="center"/>
              <w:rPr>
                <w:rFonts w:ascii="Arial" w:hAnsi="Arial" w:cs="Arial"/>
                <w:color w:val="000000"/>
              </w:rPr>
            </w:pPr>
            <w:r w:rsidRPr="00AC5ACB">
              <w:rPr>
                <w:rFonts w:ascii="Arial" w:hAnsi="Arial" w:cs="Arial"/>
                <w:b/>
                <w:bCs/>
                <w:color w:val="000000"/>
                <w:sz w:val="22"/>
                <w:szCs w:val="22"/>
              </w:rPr>
              <w:t>Texto Definitivo</w:t>
            </w:r>
          </w:p>
        </w:tc>
        <w:tc>
          <w:tcPr>
            <w:tcW w:w="4345" w:type="dxa"/>
          </w:tcPr>
          <w:p w:rsidR="00EB4CB4" w:rsidRPr="00AC5ACB" w:rsidRDefault="00EB4CB4" w:rsidP="009E0E40">
            <w:pPr>
              <w:pStyle w:val="NormalWeb"/>
              <w:spacing w:before="0" w:beforeAutospacing="0" w:after="0" w:afterAutospacing="0" w:line="360" w:lineRule="auto"/>
              <w:jc w:val="center"/>
              <w:rPr>
                <w:rFonts w:ascii="Arial" w:hAnsi="Arial" w:cs="Arial"/>
                <w:b/>
                <w:color w:val="000000"/>
              </w:rPr>
            </w:pPr>
            <w:r w:rsidRPr="00AC5ACB">
              <w:rPr>
                <w:rFonts w:ascii="Arial" w:hAnsi="Arial" w:cs="Arial"/>
                <w:b/>
                <w:color w:val="000000"/>
                <w:sz w:val="22"/>
                <w:szCs w:val="22"/>
              </w:rPr>
              <w:t>Fuente</w:t>
            </w:r>
          </w:p>
        </w:tc>
      </w:tr>
      <w:tr w:rsidR="00EB4CB4" w:rsidRPr="00AC5ACB" w:rsidTr="00EB4CB4">
        <w:trPr>
          <w:jc w:val="center"/>
        </w:trPr>
        <w:tc>
          <w:tcPr>
            <w:tcW w:w="8720" w:type="dxa"/>
            <w:gridSpan w:val="2"/>
          </w:tcPr>
          <w:p w:rsidR="00EB4CB4" w:rsidRPr="00AC5ACB" w:rsidRDefault="00EB4CB4" w:rsidP="00B64190">
            <w:pPr>
              <w:pStyle w:val="NormalWeb"/>
              <w:spacing w:before="0" w:beforeAutospacing="0" w:after="0" w:afterAutospacing="0" w:line="360" w:lineRule="auto"/>
              <w:jc w:val="center"/>
              <w:rPr>
                <w:rFonts w:ascii="Arial" w:hAnsi="Arial" w:cs="Arial"/>
                <w:color w:val="000000"/>
              </w:rPr>
            </w:pPr>
            <w:r w:rsidRPr="00AC5ACB">
              <w:rPr>
                <w:rFonts w:ascii="Arial" w:hAnsi="Arial" w:cs="Arial"/>
                <w:color w:val="000000"/>
                <w:sz w:val="22"/>
                <w:szCs w:val="22"/>
              </w:rPr>
              <w:t>Los puntos del Texto Definitivo provienen del Texto Original del Anexo</w:t>
            </w:r>
            <w:r w:rsidR="009E0E40">
              <w:rPr>
                <w:rFonts w:ascii="Arial" w:hAnsi="Arial" w:cs="Arial"/>
                <w:color w:val="000000"/>
                <w:sz w:val="22"/>
                <w:szCs w:val="22"/>
              </w:rPr>
              <w:t xml:space="preserve"> VII</w:t>
            </w:r>
            <w:r w:rsidRPr="00AC5ACB">
              <w:rPr>
                <w:rFonts w:ascii="Arial" w:hAnsi="Arial" w:cs="Arial"/>
                <w:color w:val="000000"/>
                <w:sz w:val="22"/>
                <w:szCs w:val="22"/>
              </w:rPr>
              <w:t xml:space="preserve"> de la Ley 2</w:t>
            </w:r>
            <w:r w:rsidR="00EB4E91">
              <w:rPr>
                <w:rFonts w:ascii="Arial" w:hAnsi="Arial" w:cs="Arial"/>
                <w:color w:val="000000"/>
                <w:sz w:val="22"/>
                <w:szCs w:val="22"/>
              </w:rPr>
              <w:t>.</w:t>
            </w:r>
            <w:r w:rsidRPr="00AC5ACB">
              <w:rPr>
                <w:rFonts w:ascii="Arial" w:hAnsi="Arial" w:cs="Arial"/>
                <w:color w:val="000000"/>
                <w:sz w:val="22"/>
                <w:szCs w:val="22"/>
              </w:rPr>
              <w:t>775.</w:t>
            </w:r>
          </w:p>
        </w:tc>
      </w:tr>
    </w:tbl>
    <w:p w:rsidR="00EB4CB4" w:rsidRDefault="00EB4CB4" w:rsidP="00EB4CB4">
      <w:pPr>
        <w:pStyle w:val="NormalWeb"/>
        <w:spacing w:before="0" w:beforeAutospacing="0" w:after="0" w:afterAutospacing="0" w:line="360" w:lineRule="auto"/>
        <w:jc w:val="right"/>
        <w:rPr>
          <w:rFonts w:ascii="Arial" w:hAnsi="Arial" w:cs="Arial"/>
          <w:color w:val="000000"/>
          <w:sz w:val="22"/>
          <w:szCs w:val="22"/>
          <w:lang w:val="es-AR"/>
        </w:rPr>
      </w:pPr>
    </w:p>
    <w:p w:rsidR="00B64190" w:rsidRDefault="00B64190" w:rsidP="00EB4CB4">
      <w:pPr>
        <w:pStyle w:val="NormalWeb"/>
        <w:spacing w:before="0" w:beforeAutospacing="0" w:after="0" w:afterAutospacing="0" w:line="360" w:lineRule="auto"/>
        <w:jc w:val="right"/>
        <w:rPr>
          <w:rFonts w:ascii="Arial" w:hAnsi="Arial" w:cs="Arial"/>
          <w:color w:val="000000"/>
          <w:sz w:val="22"/>
          <w:szCs w:val="22"/>
          <w:lang w:val="es-AR"/>
        </w:rPr>
      </w:pPr>
    </w:p>
    <w:p w:rsidR="00B64190" w:rsidRPr="00AC5ACB" w:rsidRDefault="00B64190" w:rsidP="00EB4CB4">
      <w:pPr>
        <w:pStyle w:val="NormalWeb"/>
        <w:spacing w:before="0" w:beforeAutospacing="0" w:after="0" w:afterAutospacing="0" w:line="360" w:lineRule="auto"/>
        <w:jc w:val="right"/>
        <w:rPr>
          <w:rFonts w:ascii="Arial" w:hAnsi="Arial" w:cs="Arial"/>
          <w:color w:val="000000"/>
          <w:sz w:val="22"/>
          <w:szCs w:val="22"/>
          <w:lang w:val="es-A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81"/>
        <w:gridCol w:w="2881"/>
        <w:gridCol w:w="2882"/>
      </w:tblGrid>
      <w:tr w:rsidR="00EB4CB4" w:rsidRPr="00AC5ACB" w:rsidTr="00EB4CB4">
        <w:trPr>
          <w:jc w:val="center"/>
        </w:trPr>
        <w:tc>
          <w:tcPr>
            <w:tcW w:w="8644" w:type="dxa"/>
            <w:gridSpan w:val="3"/>
          </w:tcPr>
          <w:p w:rsidR="00EB4CB4" w:rsidRPr="007257E6" w:rsidRDefault="00EB4CB4" w:rsidP="00B64190">
            <w:pPr>
              <w:spacing w:before="240" w:line="360" w:lineRule="auto"/>
              <w:jc w:val="center"/>
              <w:rPr>
                <w:rFonts w:ascii="Arial" w:hAnsi="Arial" w:cs="Arial"/>
                <w:b/>
                <w:lang w:val="pt-BR"/>
              </w:rPr>
            </w:pPr>
            <w:r>
              <w:rPr>
                <w:rFonts w:ascii="Arial" w:hAnsi="Arial" w:cs="Arial"/>
                <w:b/>
                <w:sz w:val="22"/>
                <w:szCs w:val="22"/>
                <w:lang w:val="pt-BR"/>
              </w:rPr>
              <w:t>ANEXO G</w:t>
            </w:r>
          </w:p>
          <w:p w:rsidR="00EB4CB4" w:rsidRPr="007257E6" w:rsidRDefault="00EB4CB4" w:rsidP="009E0E40">
            <w:pPr>
              <w:spacing w:line="360" w:lineRule="auto"/>
              <w:jc w:val="center"/>
              <w:rPr>
                <w:rFonts w:ascii="Arial" w:hAnsi="Arial" w:cs="Arial"/>
                <w:b/>
                <w:lang w:val="pt-BR"/>
              </w:rPr>
            </w:pPr>
            <w:r w:rsidRPr="007257E6">
              <w:rPr>
                <w:rFonts w:ascii="Arial" w:hAnsi="Arial" w:cs="Arial"/>
                <w:b/>
                <w:sz w:val="22"/>
                <w:szCs w:val="22"/>
                <w:lang w:val="pt-BR"/>
              </w:rPr>
              <w:t>LEY B - Nº 2</w:t>
            </w:r>
            <w:r w:rsidR="006D6AA2">
              <w:rPr>
                <w:rFonts w:ascii="Arial" w:hAnsi="Arial" w:cs="Arial"/>
                <w:b/>
                <w:sz w:val="22"/>
                <w:szCs w:val="22"/>
                <w:lang w:val="pt-BR"/>
              </w:rPr>
              <w:t>.</w:t>
            </w:r>
            <w:r w:rsidRPr="007257E6">
              <w:rPr>
                <w:rFonts w:ascii="Arial" w:hAnsi="Arial" w:cs="Arial"/>
                <w:b/>
                <w:sz w:val="22"/>
                <w:szCs w:val="22"/>
                <w:lang w:val="pt-BR"/>
              </w:rPr>
              <w:t>775</w:t>
            </w:r>
          </w:p>
          <w:p w:rsidR="00EB4CB4" w:rsidRPr="007257E6" w:rsidRDefault="00EB4CB4" w:rsidP="009E0E40">
            <w:pPr>
              <w:spacing w:line="360" w:lineRule="auto"/>
              <w:jc w:val="center"/>
              <w:rPr>
                <w:rFonts w:ascii="Arial" w:hAnsi="Arial" w:cs="Arial"/>
              </w:rPr>
            </w:pPr>
            <w:r w:rsidRPr="007257E6">
              <w:rPr>
                <w:rFonts w:ascii="Arial" w:hAnsi="Arial" w:cs="Arial"/>
                <w:b/>
                <w:sz w:val="22"/>
                <w:szCs w:val="22"/>
              </w:rPr>
              <w:t>TABLA DE EQUIVALENCIAS</w:t>
            </w:r>
          </w:p>
        </w:tc>
      </w:tr>
      <w:tr w:rsidR="00EB4CB4" w:rsidRPr="00AC5ACB" w:rsidTr="00EB4CB4">
        <w:trPr>
          <w:jc w:val="center"/>
        </w:trPr>
        <w:tc>
          <w:tcPr>
            <w:tcW w:w="2881" w:type="dxa"/>
          </w:tcPr>
          <w:p w:rsidR="00EB4CB4" w:rsidRPr="007257E6" w:rsidRDefault="00EB4CB4" w:rsidP="009E0E40">
            <w:pPr>
              <w:spacing w:line="360" w:lineRule="auto"/>
              <w:jc w:val="center"/>
              <w:rPr>
                <w:rFonts w:ascii="Arial" w:hAnsi="Arial" w:cs="Arial"/>
                <w:b/>
              </w:rPr>
            </w:pPr>
            <w:r w:rsidRPr="007257E6">
              <w:rPr>
                <w:rFonts w:ascii="Arial" w:hAnsi="Arial" w:cs="Arial"/>
                <w:b/>
                <w:sz w:val="22"/>
                <w:szCs w:val="22"/>
              </w:rPr>
              <w:t>Número de Artículo del</w:t>
            </w:r>
          </w:p>
          <w:p w:rsidR="00EB4CB4" w:rsidRPr="007257E6" w:rsidRDefault="00EB4CB4" w:rsidP="009E0E40">
            <w:pPr>
              <w:spacing w:line="360" w:lineRule="auto"/>
              <w:jc w:val="center"/>
              <w:rPr>
                <w:rFonts w:ascii="Arial" w:hAnsi="Arial" w:cs="Arial"/>
              </w:rPr>
            </w:pPr>
            <w:r w:rsidRPr="007257E6">
              <w:rPr>
                <w:rFonts w:ascii="Arial" w:hAnsi="Arial" w:cs="Arial"/>
                <w:b/>
                <w:sz w:val="22"/>
                <w:szCs w:val="22"/>
              </w:rPr>
              <w:t>Texto Definitivo</w:t>
            </w:r>
          </w:p>
        </w:tc>
        <w:tc>
          <w:tcPr>
            <w:tcW w:w="2881" w:type="dxa"/>
          </w:tcPr>
          <w:p w:rsidR="00EB4CB4" w:rsidRPr="007257E6" w:rsidRDefault="00EB4CB4" w:rsidP="009E0E40">
            <w:pPr>
              <w:spacing w:line="360" w:lineRule="auto"/>
              <w:jc w:val="center"/>
              <w:rPr>
                <w:rFonts w:ascii="Arial" w:hAnsi="Arial" w:cs="Arial"/>
                <w:b/>
              </w:rPr>
            </w:pPr>
            <w:r w:rsidRPr="007257E6">
              <w:rPr>
                <w:rFonts w:ascii="Arial" w:hAnsi="Arial" w:cs="Arial"/>
                <w:b/>
                <w:sz w:val="22"/>
                <w:szCs w:val="22"/>
              </w:rPr>
              <w:t>Número de Artículo del</w:t>
            </w:r>
          </w:p>
          <w:p w:rsidR="00EB4CB4" w:rsidRPr="007257E6" w:rsidRDefault="00EB4CB4" w:rsidP="009E0E40">
            <w:pPr>
              <w:spacing w:line="360" w:lineRule="auto"/>
              <w:jc w:val="center"/>
              <w:rPr>
                <w:rFonts w:ascii="Arial" w:hAnsi="Arial" w:cs="Arial"/>
                <w:b/>
              </w:rPr>
            </w:pPr>
            <w:r w:rsidRPr="007257E6">
              <w:rPr>
                <w:rFonts w:ascii="Arial" w:hAnsi="Arial" w:cs="Arial"/>
                <w:b/>
                <w:sz w:val="22"/>
                <w:szCs w:val="22"/>
              </w:rPr>
              <w:t>Texto de Referencia</w:t>
            </w:r>
          </w:p>
          <w:p w:rsidR="00EB4CB4" w:rsidRPr="007257E6" w:rsidRDefault="00EB4CB4" w:rsidP="009E0E40">
            <w:pPr>
              <w:spacing w:line="360" w:lineRule="auto"/>
              <w:jc w:val="center"/>
              <w:rPr>
                <w:rFonts w:ascii="Arial" w:hAnsi="Arial" w:cs="Arial"/>
              </w:rPr>
            </w:pPr>
            <w:r w:rsidRPr="007257E6">
              <w:rPr>
                <w:rFonts w:ascii="Arial" w:hAnsi="Arial" w:cs="Arial"/>
                <w:b/>
                <w:sz w:val="22"/>
                <w:szCs w:val="22"/>
              </w:rPr>
              <w:t>(Ley 2</w:t>
            </w:r>
            <w:r w:rsidR="00EB4E91">
              <w:rPr>
                <w:rFonts w:ascii="Arial" w:hAnsi="Arial" w:cs="Arial"/>
                <w:b/>
                <w:sz w:val="22"/>
                <w:szCs w:val="22"/>
              </w:rPr>
              <w:t>.</w:t>
            </w:r>
            <w:r w:rsidRPr="007257E6">
              <w:rPr>
                <w:rFonts w:ascii="Arial" w:hAnsi="Arial" w:cs="Arial"/>
                <w:b/>
                <w:sz w:val="22"/>
                <w:szCs w:val="22"/>
              </w:rPr>
              <w:t>775)</w:t>
            </w:r>
          </w:p>
        </w:tc>
        <w:tc>
          <w:tcPr>
            <w:tcW w:w="2882" w:type="dxa"/>
          </w:tcPr>
          <w:p w:rsidR="00EB4CB4" w:rsidRPr="007257E6" w:rsidRDefault="00EB4CB4" w:rsidP="009E0E40">
            <w:pPr>
              <w:spacing w:line="360" w:lineRule="auto"/>
              <w:jc w:val="center"/>
              <w:rPr>
                <w:rFonts w:ascii="Arial" w:hAnsi="Arial" w:cs="Arial"/>
              </w:rPr>
            </w:pPr>
            <w:r w:rsidRPr="007257E6">
              <w:rPr>
                <w:rFonts w:ascii="Arial" w:hAnsi="Arial" w:cs="Arial"/>
                <w:b/>
                <w:sz w:val="22"/>
                <w:szCs w:val="22"/>
              </w:rPr>
              <w:t>Observaciones</w:t>
            </w:r>
          </w:p>
        </w:tc>
      </w:tr>
      <w:tr w:rsidR="00EB4CB4" w:rsidRPr="00AC5ACB" w:rsidTr="00EB4CB4">
        <w:trPr>
          <w:jc w:val="center"/>
        </w:trPr>
        <w:tc>
          <w:tcPr>
            <w:tcW w:w="8644" w:type="dxa"/>
            <w:gridSpan w:val="3"/>
          </w:tcPr>
          <w:p w:rsidR="00EB4CB4" w:rsidRPr="007257E6" w:rsidRDefault="00EB4CB4" w:rsidP="00B64190">
            <w:pPr>
              <w:spacing w:line="360" w:lineRule="auto"/>
              <w:jc w:val="center"/>
              <w:rPr>
                <w:rFonts w:ascii="Arial" w:hAnsi="Arial" w:cs="Arial"/>
              </w:rPr>
            </w:pPr>
            <w:r w:rsidRPr="007257E6">
              <w:rPr>
                <w:rFonts w:ascii="Arial" w:hAnsi="Arial" w:cs="Arial"/>
                <w:sz w:val="22"/>
                <w:szCs w:val="22"/>
              </w:rPr>
              <w:t>La numeración de los puntos del Texto Definitivo corresponde a la numeración original del Anexo</w:t>
            </w:r>
            <w:r w:rsidR="009E0E40">
              <w:rPr>
                <w:rFonts w:ascii="Arial" w:hAnsi="Arial" w:cs="Arial"/>
                <w:sz w:val="22"/>
                <w:szCs w:val="22"/>
              </w:rPr>
              <w:t xml:space="preserve"> VII</w:t>
            </w:r>
            <w:r w:rsidRPr="007257E6">
              <w:rPr>
                <w:rFonts w:ascii="Arial" w:hAnsi="Arial" w:cs="Arial"/>
                <w:sz w:val="22"/>
                <w:szCs w:val="22"/>
              </w:rPr>
              <w:t xml:space="preserve"> de la Ley 2</w:t>
            </w:r>
            <w:r w:rsidR="00EB4E91">
              <w:rPr>
                <w:rFonts w:ascii="Arial" w:hAnsi="Arial" w:cs="Arial"/>
                <w:sz w:val="22"/>
                <w:szCs w:val="22"/>
              </w:rPr>
              <w:t>.</w:t>
            </w:r>
            <w:r w:rsidRPr="007257E6">
              <w:rPr>
                <w:rFonts w:ascii="Arial" w:hAnsi="Arial" w:cs="Arial"/>
                <w:sz w:val="22"/>
                <w:szCs w:val="22"/>
              </w:rPr>
              <w:t>775.</w:t>
            </w:r>
          </w:p>
        </w:tc>
      </w:tr>
    </w:tbl>
    <w:p w:rsidR="00EB4CB4" w:rsidRPr="00AC5ACB" w:rsidRDefault="00EB4CB4" w:rsidP="00EB4CB4">
      <w:pPr>
        <w:pStyle w:val="NormalWeb"/>
        <w:spacing w:before="0" w:beforeAutospacing="0" w:after="0" w:afterAutospacing="0" w:line="360" w:lineRule="auto"/>
        <w:jc w:val="both"/>
        <w:rPr>
          <w:b/>
          <w:caps/>
          <w:sz w:val="22"/>
          <w:szCs w:val="22"/>
        </w:rPr>
      </w:pPr>
    </w:p>
    <w:p w:rsidR="00EB4CB4" w:rsidRPr="00C67C38" w:rsidRDefault="00EB4CB4" w:rsidP="00EB4CB4">
      <w:pPr>
        <w:spacing w:line="360" w:lineRule="auto"/>
        <w:jc w:val="both"/>
        <w:rPr>
          <w:rFonts w:ascii="Arial" w:hAnsi="Arial" w:cs="Arial"/>
          <w:sz w:val="22"/>
          <w:szCs w:val="22"/>
        </w:rPr>
      </w:pPr>
    </w:p>
    <w:p w:rsidR="00EB4CB4" w:rsidRPr="00937176" w:rsidRDefault="00EB4CB4" w:rsidP="00EB4E91">
      <w:pPr>
        <w:spacing w:line="360" w:lineRule="auto"/>
        <w:jc w:val="center"/>
        <w:rPr>
          <w:rFonts w:ascii="Arial" w:hAnsi="Arial" w:cs="Arial"/>
          <w:b/>
          <w:sz w:val="22"/>
          <w:szCs w:val="22"/>
          <w:lang w:val="pt-BR"/>
        </w:rPr>
      </w:pPr>
      <w:r>
        <w:rPr>
          <w:rFonts w:ascii="Arial" w:hAnsi="Arial" w:cs="Arial"/>
          <w:sz w:val="22"/>
          <w:szCs w:val="22"/>
          <w:lang w:val="es-AR"/>
        </w:rPr>
        <w:br w:type="page"/>
      </w:r>
      <w:r>
        <w:rPr>
          <w:rFonts w:ascii="Arial" w:hAnsi="Arial" w:cs="Arial"/>
          <w:b/>
          <w:sz w:val="22"/>
          <w:szCs w:val="22"/>
          <w:lang w:val="pt-BR"/>
        </w:rPr>
        <w:lastRenderedPageBreak/>
        <w:t>ANEXO H</w:t>
      </w:r>
    </w:p>
    <w:p w:rsidR="00EB4CB4" w:rsidRPr="007257E6" w:rsidRDefault="00EB4CB4" w:rsidP="00EB4E91">
      <w:pPr>
        <w:spacing w:line="360" w:lineRule="auto"/>
        <w:jc w:val="center"/>
        <w:rPr>
          <w:rFonts w:ascii="Arial" w:hAnsi="Arial" w:cs="Arial"/>
          <w:b/>
          <w:sz w:val="22"/>
          <w:szCs w:val="22"/>
          <w:lang w:val="pt-BR"/>
        </w:rPr>
      </w:pPr>
      <w:r w:rsidRPr="00937176">
        <w:rPr>
          <w:rFonts w:ascii="Arial" w:hAnsi="Arial" w:cs="Arial"/>
          <w:b/>
          <w:sz w:val="22"/>
          <w:szCs w:val="22"/>
          <w:lang w:val="pt-BR"/>
        </w:rPr>
        <w:t>LEY B - Nº 2</w:t>
      </w:r>
      <w:r w:rsidR="006D6AA2">
        <w:rPr>
          <w:rFonts w:ascii="Arial" w:hAnsi="Arial" w:cs="Arial"/>
          <w:b/>
          <w:sz w:val="22"/>
          <w:szCs w:val="22"/>
          <w:lang w:val="pt-BR"/>
        </w:rPr>
        <w:t>.</w:t>
      </w:r>
      <w:r w:rsidRPr="00937176">
        <w:rPr>
          <w:rFonts w:ascii="Arial" w:hAnsi="Arial" w:cs="Arial"/>
          <w:b/>
          <w:sz w:val="22"/>
          <w:szCs w:val="22"/>
          <w:lang w:val="pt-BR"/>
        </w:rPr>
        <w:t>775</w:t>
      </w:r>
    </w:p>
    <w:p w:rsidR="00EB4CB4" w:rsidRDefault="00EB4CB4" w:rsidP="00EB4CB4">
      <w:pPr>
        <w:spacing w:line="360" w:lineRule="auto"/>
        <w:jc w:val="both"/>
        <w:rPr>
          <w:rFonts w:ascii="Arial" w:hAnsi="Arial" w:cs="Arial"/>
          <w:sz w:val="22"/>
          <w:szCs w:val="22"/>
          <w:lang w:val="pt-BR"/>
        </w:rPr>
      </w:pPr>
    </w:p>
    <w:p w:rsidR="00EB4CB4" w:rsidRPr="000704D2" w:rsidRDefault="00EB4CB4" w:rsidP="006D6AA2">
      <w:pPr>
        <w:spacing w:line="360" w:lineRule="auto"/>
        <w:jc w:val="center"/>
        <w:rPr>
          <w:rFonts w:ascii="Arial" w:hAnsi="Arial" w:cs="Arial"/>
          <w:sz w:val="22"/>
          <w:szCs w:val="22"/>
          <w:lang w:val="es-AR"/>
        </w:rPr>
      </w:pPr>
      <w:r w:rsidRPr="000704D2">
        <w:rPr>
          <w:rFonts w:ascii="Arial" w:hAnsi="Arial" w:cs="Arial"/>
          <w:sz w:val="22"/>
          <w:szCs w:val="22"/>
          <w:lang w:val="es-AR"/>
        </w:rPr>
        <w:t>ACTA DE ENTENDIMIENTO PARTICULAR (</w:t>
      </w:r>
      <w:r>
        <w:rPr>
          <w:rFonts w:ascii="Arial" w:hAnsi="Arial" w:cs="Arial"/>
          <w:sz w:val="22"/>
          <w:szCs w:val="22"/>
          <w:lang w:val="es-AR"/>
        </w:rPr>
        <w:t>Camino de La Ribera</w:t>
      </w:r>
      <w:r w:rsidRPr="000704D2">
        <w:rPr>
          <w:rFonts w:ascii="Arial" w:hAnsi="Arial" w:cs="Arial"/>
          <w:sz w:val="22"/>
          <w:szCs w:val="22"/>
          <w:lang w:val="es-AR"/>
        </w:rPr>
        <w:t>)</w:t>
      </w:r>
    </w:p>
    <w:p w:rsidR="00EB4CB4" w:rsidRDefault="00EB4CB4" w:rsidP="00EB4CB4">
      <w:pPr>
        <w:spacing w:line="360" w:lineRule="auto"/>
        <w:jc w:val="both"/>
        <w:rPr>
          <w:rFonts w:ascii="Arial" w:hAnsi="Arial" w:cs="Arial"/>
          <w:sz w:val="22"/>
          <w:szCs w:val="22"/>
          <w:lang w:val="es-AR"/>
        </w:rPr>
      </w:pPr>
    </w:p>
    <w:p w:rsidR="00EB4CB4" w:rsidRDefault="00EB4CB4" w:rsidP="00EB4CB4">
      <w:pPr>
        <w:spacing w:line="360" w:lineRule="auto"/>
        <w:jc w:val="both"/>
        <w:rPr>
          <w:rFonts w:ascii="Arial" w:hAnsi="Arial" w:cs="Arial"/>
          <w:sz w:val="22"/>
          <w:szCs w:val="22"/>
          <w:lang w:val="es-AR"/>
        </w:rPr>
      </w:pPr>
      <w:r w:rsidRPr="00526283">
        <w:rPr>
          <w:rFonts w:ascii="Arial" w:hAnsi="Arial" w:cs="Arial"/>
          <w:sz w:val="22"/>
          <w:szCs w:val="22"/>
          <w:lang w:val="es-AR"/>
        </w:rPr>
        <w:t xml:space="preserve">Entre el MINISTERIO DE PLANIFICACIÓN FEDERAL, INVERSIÓN PÚBLICA Y SERVICIOS, </w:t>
      </w:r>
      <w:r>
        <w:rPr>
          <w:rFonts w:ascii="Arial" w:hAnsi="Arial" w:cs="Arial"/>
          <w:sz w:val="22"/>
          <w:szCs w:val="22"/>
          <w:lang w:val="es-AR"/>
        </w:rPr>
        <w:t>con</w:t>
      </w:r>
      <w:r w:rsidRPr="00526283">
        <w:rPr>
          <w:rFonts w:ascii="Arial" w:hAnsi="Arial" w:cs="Arial"/>
          <w:sz w:val="22"/>
          <w:szCs w:val="22"/>
          <w:lang w:val="es-AR"/>
        </w:rPr>
        <w:t xml:space="preserve"> domicilio</w:t>
      </w:r>
      <w:r>
        <w:rPr>
          <w:rFonts w:ascii="Arial" w:hAnsi="Arial" w:cs="Arial"/>
          <w:sz w:val="22"/>
          <w:szCs w:val="22"/>
          <w:lang w:val="es-AR"/>
        </w:rPr>
        <w:t xml:space="preserve"> en Hipólito </w:t>
      </w:r>
      <w:proofErr w:type="spellStart"/>
      <w:r>
        <w:rPr>
          <w:rFonts w:ascii="Arial" w:hAnsi="Arial" w:cs="Arial"/>
          <w:sz w:val="22"/>
          <w:szCs w:val="22"/>
          <w:lang w:val="es-AR"/>
        </w:rPr>
        <w:t>Yrigoyen</w:t>
      </w:r>
      <w:proofErr w:type="spellEnd"/>
      <w:r>
        <w:rPr>
          <w:rFonts w:ascii="Arial" w:hAnsi="Arial" w:cs="Arial"/>
          <w:sz w:val="22"/>
          <w:szCs w:val="22"/>
          <w:lang w:val="es-AR"/>
        </w:rPr>
        <w:t xml:space="preserve"> N° 250 piso 11 de la CIUDAD AUTÓNOMA DE BUENOS AIRES, representado en este acto por el Señor Ministro Arq. Julio Miguel DE VIDO, en adelante “EL MINISTERIO”, el GOBIERNO de LA CIUDAD AUTÓNOMA DE BUENOS AIRES con domicilio en Avda. de Mayo N° 525</w:t>
      </w:r>
      <w:r w:rsidR="00B64190">
        <w:rPr>
          <w:rFonts w:ascii="Arial" w:hAnsi="Arial" w:cs="Arial"/>
          <w:sz w:val="22"/>
          <w:szCs w:val="22"/>
          <w:lang w:val="es-AR"/>
        </w:rPr>
        <w:t xml:space="preserve"> de la Ciudad Autónoma de Buenos Aires</w:t>
      </w:r>
      <w:r>
        <w:rPr>
          <w:rFonts w:ascii="Arial" w:hAnsi="Arial" w:cs="Arial"/>
          <w:sz w:val="22"/>
          <w:szCs w:val="22"/>
          <w:lang w:val="es-AR"/>
        </w:rPr>
        <w:t xml:space="preserve">, representada en este acto por el Señor Jefe de Gobierno Jorge TELERMAN, en adelante “LA CIUDAD” y la MUNICIPALIDAD de AVELLANEDA de la PROVINCIA DE BUENOS AIRES con domicilio en Avda. Güemes N° 835 de la CIUDAD de AVELLANEDA, representada en este acto por el señor Intendente Don Baldomero ALVAREZ DE OLIVERA, en adelante “LA MUNICIPALIDAD”, celebran la presente Acta de Entendimiento Particular del Acta de Entendimiento Complementaria denominada “REPARACIÓN DEL ANTIGUO PUENTE PUEYRREDÓN”, “CONSTRUCCIÓN DEL PUENTE ROCA - PATRICIOS”, “REPARACIÓN DEL PUENTE BOSCH”, “REPARACIÓN INTEGRAL, ILUMINACIÓN Y PINTURA DEL PUENTE VICTORINO DE LA PLAZA”, “DESARROLLO DEL CAMINO DE LA RIBERA” y “CONSTRUCCIÓN NUEVO PUENTE LA NORIA” encuadrada en el Acta de Entendimiento Marco denominada, “PLAN GENERAL DE CONECTIVIDAD VIAL DEL ÁREA METROPOLITANA CON LA CIUDAD AUTÓNOMA DE BUENOS AIRES” sujeto a las siguientes cláusulas: </w:t>
      </w:r>
    </w:p>
    <w:p w:rsidR="00EB4CB4" w:rsidRDefault="00EB4CB4" w:rsidP="00EB4CB4">
      <w:pPr>
        <w:spacing w:line="360" w:lineRule="auto"/>
        <w:jc w:val="both"/>
        <w:rPr>
          <w:rFonts w:ascii="Arial" w:hAnsi="Arial" w:cs="Arial"/>
          <w:sz w:val="22"/>
          <w:szCs w:val="22"/>
          <w:lang w:val="es-AR"/>
        </w:rPr>
      </w:pPr>
    </w:p>
    <w:p w:rsidR="00EB4CB4" w:rsidRDefault="00EB4CB4" w:rsidP="00EB4CB4">
      <w:pPr>
        <w:spacing w:line="360" w:lineRule="auto"/>
        <w:jc w:val="both"/>
        <w:rPr>
          <w:rFonts w:ascii="Arial" w:hAnsi="Arial" w:cs="Arial"/>
          <w:sz w:val="22"/>
          <w:szCs w:val="22"/>
          <w:lang w:val="es-AR"/>
        </w:rPr>
      </w:pPr>
      <w:r>
        <w:rPr>
          <w:rFonts w:ascii="Arial" w:hAnsi="Arial" w:cs="Arial"/>
          <w:sz w:val="22"/>
          <w:szCs w:val="22"/>
          <w:lang w:val="es-AR"/>
        </w:rPr>
        <w:t>PRIMERA: La presente Acta de Entendimiento Particular tiene por objeto la ejecución de la Obra “DESARROLLO DEL CAMINO DE LA RIBERA” sobre la margen del Riachuelo en jurisdicción de “LA MUNICIPALIDAD”, en adelante “LA OBRA”, cuya documentación obra en el Expediente S01: 0307469/2006 del Registro del MINISTERIO DE PLANIFICACIÓN FEDERAL, INVERSIÓN PÚBLICA Y SERVICIOS.</w:t>
      </w:r>
    </w:p>
    <w:p w:rsidR="00EB4CB4" w:rsidRDefault="00EB4CB4" w:rsidP="00EB4CB4">
      <w:pPr>
        <w:spacing w:line="360" w:lineRule="auto"/>
        <w:jc w:val="both"/>
        <w:rPr>
          <w:rFonts w:ascii="Arial" w:hAnsi="Arial" w:cs="Arial"/>
          <w:sz w:val="22"/>
          <w:szCs w:val="22"/>
          <w:lang w:val="es-AR"/>
        </w:rPr>
      </w:pPr>
    </w:p>
    <w:p w:rsidR="00EB4CB4" w:rsidRDefault="00EB4CB4" w:rsidP="00EB4CB4">
      <w:pPr>
        <w:spacing w:line="360" w:lineRule="auto"/>
        <w:jc w:val="both"/>
        <w:rPr>
          <w:rFonts w:ascii="Arial" w:hAnsi="Arial" w:cs="Arial"/>
          <w:sz w:val="22"/>
          <w:szCs w:val="22"/>
          <w:lang w:val="es-AR"/>
        </w:rPr>
      </w:pPr>
      <w:r>
        <w:rPr>
          <w:rFonts w:ascii="Arial" w:hAnsi="Arial" w:cs="Arial"/>
          <w:sz w:val="22"/>
          <w:szCs w:val="22"/>
          <w:lang w:val="es-AR"/>
        </w:rPr>
        <w:t>SEGUNDA: “EL MINISTERIO” a través de la SECRETARÍA DE OBRAS PÚBLICAS, en adelante “LA SECRETARÍA”, se compromete a asistir técnicamente a “LA MUNICIPALIDAD” en el desarrollo del proyecto, la documentación licitatoria  y en la ejecución de “LA OBRA”.</w:t>
      </w:r>
    </w:p>
    <w:p w:rsidR="00EB4CB4" w:rsidRDefault="00EB4CB4" w:rsidP="00EB4CB4">
      <w:pPr>
        <w:spacing w:line="360" w:lineRule="auto"/>
        <w:jc w:val="both"/>
        <w:rPr>
          <w:rFonts w:ascii="Arial" w:hAnsi="Arial" w:cs="Arial"/>
          <w:sz w:val="22"/>
          <w:szCs w:val="22"/>
          <w:lang w:val="es-AR"/>
        </w:rPr>
      </w:pPr>
    </w:p>
    <w:p w:rsidR="00EB4CB4" w:rsidRDefault="00EB4CB4" w:rsidP="00EB4CB4">
      <w:pPr>
        <w:spacing w:line="360" w:lineRule="auto"/>
        <w:jc w:val="both"/>
        <w:rPr>
          <w:rFonts w:ascii="Arial" w:hAnsi="Arial" w:cs="Arial"/>
          <w:sz w:val="22"/>
          <w:szCs w:val="22"/>
          <w:lang w:val="es-AR"/>
        </w:rPr>
      </w:pPr>
      <w:r>
        <w:rPr>
          <w:rFonts w:ascii="Arial" w:hAnsi="Arial" w:cs="Arial"/>
          <w:sz w:val="22"/>
          <w:szCs w:val="22"/>
          <w:lang w:val="es-AR"/>
        </w:rPr>
        <w:t xml:space="preserve">TERCERA: “LA MUNICIPALIDAD” tendrá a su cargo todas las tareas inherentes al desarrollo del proyecto, la tramitación de la licitación y ejecución de “LA OBRA” siendo la responsable exclusiva de todos los efectos resultantes de esas tareas. </w:t>
      </w:r>
    </w:p>
    <w:p w:rsidR="00EB4CB4" w:rsidRDefault="00EB4CB4" w:rsidP="00EB4CB4">
      <w:pPr>
        <w:spacing w:line="360" w:lineRule="auto"/>
        <w:jc w:val="both"/>
        <w:rPr>
          <w:rFonts w:ascii="Arial" w:hAnsi="Arial" w:cs="Arial"/>
          <w:sz w:val="22"/>
          <w:szCs w:val="22"/>
          <w:lang w:val="es-AR"/>
        </w:rPr>
      </w:pPr>
    </w:p>
    <w:p w:rsidR="00EB4CB4" w:rsidRDefault="00EB4CB4" w:rsidP="00EB4CB4">
      <w:pPr>
        <w:spacing w:line="360" w:lineRule="auto"/>
        <w:jc w:val="both"/>
        <w:rPr>
          <w:rFonts w:ascii="Arial" w:hAnsi="Arial" w:cs="Arial"/>
          <w:sz w:val="22"/>
          <w:szCs w:val="22"/>
          <w:lang w:val="es-AR"/>
        </w:rPr>
      </w:pPr>
      <w:r>
        <w:rPr>
          <w:rFonts w:ascii="Arial" w:hAnsi="Arial" w:cs="Arial"/>
          <w:sz w:val="22"/>
          <w:szCs w:val="22"/>
          <w:lang w:val="es-AR"/>
        </w:rPr>
        <w:lastRenderedPageBreak/>
        <w:t>CUARTA: “LA SECRETARÍA” se compromete a través de LA SUBSECRETARÍA DE RECURSOS HÍDRICOS,  en adelante “LA SUBSECRETARÍA” a gestionar el financiamiento de “LA OBRA” por un monto estimado de PESOS DIECISEIS MILLONES SETECIENTOS DOCE MIL TREINTA Y TRES ($16.712.033,00), en la medida que existan partidas presupuestarias suficientes, y a través del “ÓRGANO DE CONTROL DE CONCESIONES VIALES”, en adelante “EL OCCOVI” a gestionar el financiamiento de “LA OBRA” por un monto estimado de PESOS OCHO MILLONES QUINIENTOS NOVENTA Y UN MIL DIECINUEVE ($8.591.019,00), en la medida que existan partidas presupuestarias suficientes.</w:t>
      </w:r>
    </w:p>
    <w:p w:rsidR="00EB4CB4" w:rsidRDefault="00EB4CB4" w:rsidP="00EB4CB4">
      <w:pPr>
        <w:spacing w:line="360" w:lineRule="auto"/>
        <w:jc w:val="both"/>
        <w:rPr>
          <w:rFonts w:ascii="Arial" w:hAnsi="Arial" w:cs="Arial"/>
          <w:sz w:val="22"/>
          <w:szCs w:val="22"/>
          <w:lang w:val="es-AR"/>
        </w:rPr>
      </w:pPr>
    </w:p>
    <w:p w:rsidR="00EB4CB4" w:rsidRPr="00A65F26" w:rsidRDefault="00EB4CB4" w:rsidP="00EB4CB4">
      <w:pPr>
        <w:spacing w:line="360" w:lineRule="auto"/>
        <w:jc w:val="both"/>
        <w:rPr>
          <w:rFonts w:ascii="Arial" w:hAnsi="Arial" w:cs="Arial"/>
          <w:sz w:val="22"/>
          <w:szCs w:val="22"/>
          <w:lang w:val="es-AR"/>
        </w:rPr>
      </w:pPr>
      <w:r w:rsidRPr="00A65F26">
        <w:rPr>
          <w:rFonts w:ascii="Arial" w:hAnsi="Arial" w:cs="Arial"/>
          <w:sz w:val="22"/>
          <w:szCs w:val="22"/>
          <w:lang w:val="es-AR"/>
        </w:rPr>
        <w:t>QUINTA: Los re</w:t>
      </w:r>
      <w:r>
        <w:rPr>
          <w:rFonts w:ascii="Arial" w:hAnsi="Arial" w:cs="Arial"/>
          <w:sz w:val="22"/>
          <w:szCs w:val="22"/>
          <w:lang w:val="es-AR"/>
        </w:rPr>
        <w:t>presentantes de “LA SECRETARÍA</w:t>
      </w:r>
      <w:r w:rsidRPr="00A65F26">
        <w:rPr>
          <w:rFonts w:ascii="Arial" w:hAnsi="Arial" w:cs="Arial"/>
          <w:sz w:val="22"/>
          <w:szCs w:val="22"/>
          <w:lang w:val="es-AR"/>
        </w:rPr>
        <w:t xml:space="preserve">”, de “LA CIUDAD” y de “LA MUNICIPALIDAD”, que al efecto se designen, darán cumplimiento a la presente Acta de Entendimiento Particular, quedando facultados para suscribir Actas Específicas, tendientes a ampliar y/o precisar los términos de esta Acta de Entendimiento Particular, que sean necesarios para la realización de “LA OBRA”. </w:t>
      </w:r>
    </w:p>
    <w:p w:rsidR="00EB4CB4" w:rsidRDefault="00EB4CB4" w:rsidP="00EB4CB4">
      <w:pPr>
        <w:spacing w:line="360" w:lineRule="auto"/>
        <w:jc w:val="both"/>
        <w:rPr>
          <w:rFonts w:ascii="Arial" w:hAnsi="Arial" w:cs="Arial"/>
          <w:sz w:val="22"/>
          <w:szCs w:val="22"/>
          <w:highlight w:val="yellow"/>
          <w:lang w:val="es-AR"/>
        </w:rPr>
      </w:pPr>
    </w:p>
    <w:p w:rsidR="00EB4CB4" w:rsidRPr="00A65F26" w:rsidRDefault="00EB4CB4" w:rsidP="00EB4CB4">
      <w:pPr>
        <w:spacing w:line="360" w:lineRule="auto"/>
        <w:jc w:val="both"/>
        <w:rPr>
          <w:rFonts w:ascii="Arial" w:hAnsi="Arial" w:cs="Arial"/>
          <w:sz w:val="22"/>
          <w:szCs w:val="22"/>
          <w:lang w:val="es-AR"/>
        </w:rPr>
      </w:pPr>
      <w:r w:rsidRPr="00A65F26">
        <w:rPr>
          <w:rFonts w:ascii="Arial" w:hAnsi="Arial" w:cs="Arial"/>
          <w:sz w:val="22"/>
          <w:szCs w:val="22"/>
          <w:lang w:val="es-AR"/>
        </w:rPr>
        <w:t>SEXTA</w:t>
      </w:r>
      <w:r>
        <w:rPr>
          <w:rFonts w:ascii="Arial" w:hAnsi="Arial" w:cs="Arial"/>
          <w:sz w:val="22"/>
          <w:szCs w:val="22"/>
          <w:lang w:val="es-AR"/>
        </w:rPr>
        <w:t>: “LA SECRETARÍA</w:t>
      </w:r>
      <w:r w:rsidRPr="00A65F26">
        <w:rPr>
          <w:rFonts w:ascii="Arial" w:hAnsi="Arial" w:cs="Arial"/>
          <w:sz w:val="22"/>
          <w:szCs w:val="22"/>
          <w:lang w:val="es-AR"/>
        </w:rPr>
        <w:t xml:space="preserve">”, “LA CIUDAD” y “LA MUNICIPALIDAD” se comprometen a realizar todas las gestiones en las áreas de su responsabilidad y en el marco de las reglamentaciones de sus respectivas jurisdicciones, a fin de resolver los trámites, autorizaciones y permisos necesarios para llevar a cabo la ejecución y puesta en funcionamiento de “LA OBRA”. </w:t>
      </w:r>
    </w:p>
    <w:p w:rsidR="00EB4CB4" w:rsidRPr="00F3134D" w:rsidRDefault="00EB4CB4" w:rsidP="00EB4CB4">
      <w:pPr>
        <w:spacing w:line="360" w:lineRule="auto"/>
        <w:jc w:val="both"/>
        <w:rPr>
          <w:rFonts w:ascii="Arial" w:hAnsi="Arial" w:cs="Arial"/>
          <w:sz w:val="22"/>
          <w:szCs w:val="22"/>
          <w:highlight w:val="yellow"/>
          <w:lang w:val="es-AR"/>
        </w:rPr>
      </w:pPr>
    </w:p>
    <w:p w:rsidR="00EB4CB4" w:rsidRPr="001841BB" w:rsidRDefault="00EB4CB4" w:rsidP="00EB4CB4">
      <w:pPr>
        <w:spacing w:line="360" w:lineRule="auto"/>
        <w:jc w:val="both"/>
        <w:rPr>
          <w:rFonts w:ascii="Arial" w:hAnsi="Arial" w:cs="Arial"/>
          <w:sz w:val="22"/>
          <w:szCs w:val="22"/>
          <w:lang w:val="es-AR"/>
        </w:rPr>
      </w:pPr>
      <w:r w:rsidRPr="001841BB">
        <w:rPr>
          <w:rFonts w:ascii="Arial" w:hAnsi="Arial" w:cs="Arial"/>
          <w:sz w:val="22"/>
          <w:szCs w:val="22"/>
          <w:lang w:val="es-AR"/>
        </w:rPr>
        <w:t xml:space="preserve">SÉPTIMA: Para los efectos legales y/o controversias que pudieren suscitarse, las partes se someten a la jurisdicción de los Tribunales Nacionales en lo Contencioso Administrativo Federal con asiento en la CIUDAD AUTÓNOMA DE BUENOS AIRES. </w:t>
      </w:r>
    </w:p>
    <w:p w:rsidR="00EB4CB4" w:rsidRPr="001841BB" w:rsidRDefault="00EB4CB4" w:rsidP="00EB4CB4">
      <w:pPr>
        <w:spacing w:line="360" w:lineRule="auto"/>
        <w:jc w:val="both"/>
        <w:rPr>
          <w:rFonts w:ascii="Arial" w:hAnsi="Arial" w:cs="Arial"/>
          <w:sz w:val="22"/>
          <w:szCs w:val="22"/>
          <w:lang w:val="es-AR"/>
        </w:rPr>
      </w:pPr>
    </w:p>
    <w:p w:rsidR="00EB4CB4" w:rsidRPr="001841BB" w:rsidRDefault="00EB4CB4" w:rsidP="00EB4CB4">
      <w:pPr>
        <w:spacing w:line="360" w:lineRule="auto"/>
        <w:jc w:val="both"/>
        <w:rPr>
          <w:rFonts w:ascii="Arial" w:hAnsi="Arial" w:cs="Arial"/>
          <w:sz w:val="22"/>
          <w:szCs w:val="22"/>
          <w:lang w:val="es-AR"/>
        </w:rPr>
      </w:pPr>
      <w:r w:rsidRPr="001841BB">
        <w:rPr>
          <w:rFonts w:ascii="Arial" w:hAnsi="Arial" w:cs="Arial"/>
          <w:sz w:val="22"/>
          <w:szCs w:val="22"/>
          <w:lang w:val="es-AR"/>
        </w:rPr>
        <w:t xml:space="preserve">En prueba de conformidad, se firman TRES (3) ejemplares de un mismo tenor y a un solo efecto, en Buenos Aires, a los 22 días del mes de Agosto de 2006. </w:t>
      </w:r>
    </w:p>
    <w:p w:rsidR="00EB4CB4" w:rsidRDefault="00EB4CB4" w:rsidP="00EB4CB4">
      <w:pPr>
        <w:spacing w:line="360" w:lineRule="auto"/>
        <w:jc w:val="both"/>
        <w:rPr>
          <w:rFonts w:ascii="Arial" w:hAnsi="Arial" w:cs="Arial"/>
          <w:sz w:val="22"/>
          <w:szCs w:val="22"/>
          <w:lang w:val="es-AR"/>
        </w:rPr>
      </w:pPr>
    </w:p>
    <w:p w:rsidR="00EB4E91" w:rsidRDefault="00493142" w:rsidP="00EB4CB4">
      <w:pPr>
        <w:spacing w:line="360" w:lineRule="auto"/>
        <w:jc w:val="both"/>
        <w:rPr>
          <w:rFonts w:ascii="Arial" w:hAnsi="Arial" w:cs="Arial"/>
          <w:sz w:val="22"/>
          <w:szCs w:val="22"/>
          <w:lang w:val="es-AR"/>
        </w:rPr>
      </w:pPr>
      <w:r>
        <w:rPr>
          <w:rFonts w:ascii="Arial" w:hAnsi="Arial" w:cs="Arial"/>
          <w:sz w:val="22"/>
          <w:szCs w:val="22"/>
          <w:lang w:val="es-AR"/>
        </w:rPr>
        <w:t>CONVENIO N° 41/06</w:t>
      </w:r>
    </w:p>
    <w:p w:rsidR="00493142" w:rsidRDefault="00493142" w:rsidP="00EB4CB4">
      <w:pPr>
        <w:spacing w:line="360" w:lineRule="auto"/>
        <w:jc w:val="both"/>
        <w:rPr>
          <w:rFonts w:ascii="Arial" w:hAnsi="Arial" w:cs="Arial"/>
          <w:sz w:val="22"/>
          <w:szCs w:val="22"/>
          <w:lang w:val="es-A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75"/>
        <w:gridCol w:w="4345"/>
      </w:tblGrid>
      <w:tr w:rsidR="00EB4CB4" w:rsidRPr="00AC5ACB" w:rsidTr="00EB4CB4">
        <w:trPr>
          <w:jc w:val="center"/>
        </w:trPr>
        <w:tc>
          <w:tcPr>
            <w:tcW w:w="8720" w:type="dxa"/>
            <w:gridSpan w:val="2"/>
          </w:tcPr>
          <w:p w:rsidR="00EB4CB4" w:rsidRPr="00937176" w:rsidRDefault="00EB4CB4" w:rsidP="00B64190">
            <w:pPr>
              <w:pStyle w:val="NormalWeb"/>
              <w:spacing w:before="240" w:beforeAutospacing="0" w:after="0" w:afterAutospacing="0" w:line="360" w:lineRule="auto"/>
              <w:jc w:val="center"/>
              <w:rPr>
                <w:rFonts w:ascii="Arial" w:hAnsi="Arial" w:cs="Arial"/>
                <w:b/>
                <w:bCs/>
                <w:iCs/>
                <w:color w:val="000000"/>
                <w:lang w:val="pt-BR"/>
              </w:rPr>
            </w:pPr>
            <w:r>
              <w:rPr>
                <w:rFonts w:ascii="Arial" w:hAnsi="Arial" w:cs="Arial"/>
                <w:b/>
                <w:bCs/>
                <w:iCs/>
                <w:color w:val="000000"/>
                <w:sz w:val="22"/>
                <w:szCs w:val="22"/>
                <w:lang w:val="pt-BR"/>
              </w:rPr>
              <w:t>ANEXO H</w:t>
            </w:r>
          </w:p>
          <w:p w:rsidR="00EB4CB4" w:rsidRPr="00937176" w:rsidRDefault="00EB4CB4" w:rsidP="009E0E40">
            <w:pPr>
              <w:pStyle w:val="NormalWeb"/>
              <w:spacing w:before="0" w:beforeAutospacing="0" w:after="0" w:afterAutospacing="0" w:line="360" w:lineRule="auto"/>
              <w:jc w:val="center"/>
              <w:rPr>
                <w:rFonts w:ascii="Arial" w:hAnsi="Arial" w:cs="Arial"/>
                <w:b/>
                <w:bCs/>
                <w:iCs/>
                <w:color w:val="000000"/>
                <w:lang w:val="pt-BR"/>
              </w:rPr>
            </w:pPr>
            <w:r w:rsidRPr="00937176">
              <w:rPr>
                <w:rFonts w:ascii="Arial" w:hAnsi="Arial" w:cs="Arial"/>
                <w:b/>
                <w:bCs/>
                <w:iCs/>
                <w:color w:val="000000"/>
                <w:sz w:val="22"/>
                <w:szCs w:val="22"/>
                <w:lang w:val="pt-BR"/>
              </w:rPr>
              <w:t>LEY B - Nº 2</w:t>
            </w:r>
            <w:r w:rsidR="006D6AA2">
              <w:rPr>
                <w:rFonts w:ascii="Arial" w:hAnsi="Arial" w:cs="Arial"/>
                <w:b/>
                <w:bCs/>
                <w:iCs/>
                <w:color w:val="000000"/>
                <w:sz w:val="22"/>
                <w:szCs w:val="22"/>
                <w:lang w:val="pt-BR"/>
              </w:rPr>
              <w:t>.</w:t>
            </w:r>
            <w:r w:rsidRPr="00937176">
              <w:rPr>
                <w:rFonts w:ascii="Arial" w:hAnsi="Arial" w:cs="Arial"/>
                <w:b/>
                <w:bCs/>
                <w:iCs/>
                <w:color w:val="000000"/>
                <w:sz w:val="22"/>
                <w:szCs w:val="22"/>
                <w:lang w:val="pt-BR"/>
              </w:rPr>
              <w:t>775</w:t>
            </w:r>
          </w:p>
          <w:p w:rsidR="00EB4CB4" w:rsidRPr="00EB4E91" w:rsidRDefault="00EB4CB4" w:rsidP="00EB4E91">
            <w:pPr>
              <w:pStyle w:val="NormalWeb"/>
              <w:spacing w:before="0" w:beforeAutospacing="0" w:after="0" w:afterAutospacing="0" w:line="360" w:lineRule="auto"/>
              <w:jc w:val="center"/>
              <w:rPr>
                <w:rFonts w:ascii="Arial" w:hAnsi="Arial" w:cs="Arial"/>
                <w:b/>
                <w:bCs/>
                <w:iCs/>
                <w:color w:val="000000"/>
              </w:rPr>
            </w:pPr>
            <w:r w:rsidRPr="00AC5ACB">
              <w:rPr>
                <w:rFonts w:ascii="Arial" w:hAnsi="Arial" w:cs="Arial"/>
                <w:b/>
                <w:bCs/>
                <w:iCs/>
                <w:color w:val="000000"/>
                <w:sz w:val="22"/>
                <w:szCs w:val="22"/>
              </w:rPr>
              <w:t>TABLA DE ANTECEDENTES</w:t>
            </w:r>
          </w:p>
        </w:tc>
      </w:tr>
      <w:tr w:rsidR="00EB4CB4" w:rsidRPr="00AC5ACB" w:rsidTr="00EB4CB4">
        <w:trPr>
          <w:jc w:val="center"/>
        </w:trPr>
        <w:tc>
          <w:tcPr>
            <w:tcW w:w="4375" w:type="dxa"/>
          </w:tcPr>
          <w:p w:rsidR="00EB4CB4" w:rsidRPr="00AC5ACB" w:rsidRDefault="00EB4CB4" w:rsidP="009E0E40">
            <w:pPr>
              <w:pStyle w:val="NormalWeb"/>
              <w:spacing w:before="0" w:beforeAutospacing="0" w:after="0" w:afterAutospacing="0" w:line="360" w:lineRule="auto"/>
              <w:jc w:val="center"/>
              <w:rPr>
                <w:rFonts w:ascii="Arial" w:hAnsi="Arial" w:cs="Arial"/>
                <w:b/>
                <w:bCs/>
                <w:color w:val="000000"/>
              </w:rPr>
            </w:pPr>
            <w:r w:rsidRPr="00AC5ACB">
              <w:rPr>
                <w:rFonts w:ascii="Arial" w:hAnsi="Arial" w:cs="Arial"/>
                <w:b/>
                <w:bCs/>
                <w:color w:val="000000"/>
                <w:sz w:val="22"/>
                <w:szCs w:val="22"/>
              </w:rPr>
              <w:t>Número de Artículo del</w:t>
            </w:r>
          </w:p>
          <w:p w:rsidR="00EB4CB4" w:rsidRPr="00AC5ACB" w:rsidRDefault="00EB4CB4" w:rsidP="009E0E40">
            <w:pPr>
              <w:pStyle w:val="NormalWeb"/>
              <w:spacing w:before="0" w:beforeAutospacing="0" w:after="0" w:afterAutospacing="0" w:line="360" w:lineRule="auto"/>
              <w:jc w:val="center"/>
              <w:rPr>
                <w:rFonts w:ascii="Arial" w:hAnsi="Arial" w:cs="Arial"/>
                <w:color w:val="000000"/>
              </w:rPr>
            </w:pPr>
            <w:r w:rsidRPr="00AC5ACB">
              <w:rPr>
                <w:rFonts w:ascii="Arial" w:hAnsi="Arial" w:cs="Arial"/>
                <w:b/>
                <w:bCs/>
                <w:color w:val="000000"/>
                <w:sz w:val="22"/>
                <w:szCs w:val="22"/>
              </w:rPr>
              <w:t>Texto Definitivo</w:t>
            </w:r>
          </w:p>
        </w:tc>
        <w:tc>
          <w:tcPr>
            <w:tcW w:w="4345" w:type="dxa"/>
          </w:tcPr>
          <w:p w:rsidR="00EB4CB4" w:rsidRPr="00AC5ACB" w:rsidRDefault="00EB4CB4" w:rsidP="009E0E40">
            <w:pPr>
              <w:pStyle w:val="NormalWeb"/>
              <w:spacing w:before="0" w:beforeAutospacing="0" w:after="0" w:afterAutospacing="0" w:line="360" w:lineRule="auto"/>
              <w:jc w:val="center"/>
              <w:rPr>
                <w:rFonts w:ascii="Arial" w:hAnsi="Arial" w:cs="Arial"/>
                <w:b/>
                <w:color w:val="000000"/>
              </w:rPr>
            </w:pPr>
            <w:r w:rsidRPr="00AC5ACB">
              <w:rPr>
                <w:rFonts w:ascii="Arial" w:hAnsi="Arial" w:cs="Arial"/>
                <w:b/>
                <w:color w:val="000000"/>
                <w:sz w:val="22"/>
                <w:szCs w:val="22"/>
              </w:rPr>
              <w:t>Fuente</w:t>
            </w:r>
          </w:p>
        </w:tc>
      </w:tr>
      <w:tr w:rsidR="00EB4CB4" w:rsidRPr="00AC5ACB" w:rsidTr="00EB4CB4">
        <w:trPr>
          <w:jc w:val="center"/>
        </w:trPr>
        <w:tc>
          <w:tcPr>
            <w:tcW w:w="8720" w:type="dxa"/>
            <w:gridSpan w:val="2"/>
          </w:tcPr>
          <w:p w:rsidR="00EB4CB4" w:rsidRPr="00AC5ACB" w:rsidRDefault="00EB4CB4" w:rsidP="00B64190">
            <w:pPr>
              <w:pStyle w:val="NormalWeb"/>
              <w:spacing w:before="0" w:beforeAutospacing="0" w:after="0" w:afterAutospacing="0" w:line="360" w:lineRule="auto"/>
              <w:jc w:val="center"/>
              <w:rPr>
                <w:rFonts w:ascii="Arial" w:hAnsi="Arial" w:cs="Arial"/>
                <w:color w:val="000000"/>
              </w:rPr>
            </w:pPr>
            <w:r w:rsidRPr="00AC5ACB">
              <w:rPr>
                <w:rFonts w:ascii="Arial" w:hAnsi="Arial" w:cs="Arial"/>
                <w:color w:val="000000"/>
                <w:sz w:val="22"/>
                <w:szCs w:val="22"/>
              </w:rPr>
              <w:t>Los puntos del Texto Definitivo provienen del Texto Original del Anexo</w:t>
            </w:r>
            <w:r w:rsidR="009E0E40">
              <w:rPr>
                <w:rFonts w:ascii="Arial" w:hAnsi="Arial" w:cs="Arial"/>
                <w:color w:val="000000"/>
                <w:sz w:val="22"/>
                <w:szCs w:val="22"/>
              </w:rPr>
              <w:t xml:space="preserve"> VIII</w:t>
            </w:r>
            <w:r w:rsidRPr="00AC5ACB">
              <w:rPr>
                <w:rFonts w:ascii="Arial" w:hAnsi="Arial" w:cs="Arial"/>
                <w:color w:val="000000"/>
                <w:sz w:val="22"/>
                <w:szCs w:val="22"/>
              </w:rPr>
              <w:t xml:space="preserve"> de la Ley 2775.</w:t>
            </w:r>
          </w:p>
        </w:tc>
      </w:tr>
    </w:tbl>
    <w:p w:rsidR="00EB4E91" w:rsidRPr="00AC5ACB" w:rsidRDefault="00EB4E91" w:rsidP="00EB4CB4">
      <w:pPr>
        <w:pStyle w:val="NormalWeb"/>
        <w:spacing w:before="0" w:beforeAutospacing="0" w:after="0" w:afterAutospacing="0" w:line="360" w:lineRule="auto"/>
        <w:jc w:val="right"/>
        <w:rPr>
          <w:rFonts w:ascii="Arial" w:hAnsi="Arial" w:cs="Arial"/>
          <w:color w:val="000000"/>
          <w:sz w:val="22"/>
          <w:szCs w:val="22"/>
          <w:lang w:val="es-A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81"/>
        <w:gridCol w:w="2881"/>
        <w:gridCol w:w="2882"/>
      </w:tblGrid>
      <w:tr w:rsidR="00EB4CB4" w:rsidRPr="00AC5ACB" w:rsidTr="00EB4CB4">
        <w:trPr>
          <w:jc w:val="center"/>
        </w:trPr>
        <w:tc>
          <w:tcPr>
            <w:tcW w:w="8644" w:type="dxa"/>
            <w:gridSpan w:val="3"/>
          </w:tcPr>
          <w:p w:rsidR="00EB4CB4" w:rsidRPr="007257E6" w:rsidRDefault="00EB4CB4" w:rsidP="00B64190">
            <w:pPr>
              <w:spacing w:before="240" w:line="360" w:lineRule="auto"/>
              <w:jc w:val="center"/>
              <w:rPr>
                <w:rFonts w:ascii="Arial" w:hAnsi="Arial" w:cs="Arial"/>
                <w:b/>
                <w:lang w:val="pt-BR"/>
              </w:rPr>
            </w:pPr>
            <w:r>
              <w:rPr>
                <w:rFonts w:ascii="Arial" w:hAnsi="Arial" w:cs="Arial"/>
                <w:b/>
                <w:sz w:val="22"/>
                <w:szCs w:val="22"/>
                <w:lang w:val="pt-BR"/>
              </w:rPr>
              <w:lastRenderedPageBreak/>
              <w:t>ANEXO H</w:t>
            </w:r>
          </w:p>
          <w:p w:rsidR="00EB4CB4" w:rsidRPr="007257E6" w:rsidRDefault="00EB4CB4" w:rsidP="009E0E40">
            <w:pPr>
              <w:spacing w:line="360" w:lineRule="auto"/>
              <w:jc w:val="center"/>
              <w:rPr>
                <w:rFonts w:ascii="Arial" w:hAnsi="Arial" w:cs="Arial"/>
                <w:b/>
                <w:lang w:val="pt-BR"/>
              </w:rPr>
            </w:pPr>
            <w:r w:rsidRPr="007257E6">
              <w:rPr>
                <w:rFonts w:ascii="Arial" w:hAnsi="Arial" w:cs="Arial"/>
                <w:b/>
                <w:sz w:val="22"/>
                <w:szCs w:val="22"/>
                <w:lang w:val="pt-BR"/>
              </w:rPr>
              <w:t>LEY B - Nº 2</w:t>
            </w:r>
            <w:r w:rsidR="006D6AA2">
              <w:rPr>
                <w:rFonts w:ascii="Arial" w:hAnsi="Arial" w:cs="Arial"/>
                <w:b/>
                <w:sz w:val="22"/>
                <w:szCs w:val="22"/>
                <w:lang w:val="pt-BR"/>
              </w:rPr>
              <w:t>.</w:t>
            </w:r>
            <w:r w:rsidRPr="007257E6">
              <w:rPr>
                <w:rFonts w:ascii="Arial" w:hAnsi="Arial" w:cs="Arial"/>
                <w:b/>
                <w:sz w:val="22"/>
                <w:szCs w:val="22"/>
                <w:lang w:val="pt-BR"/>
              </w:rPr>
              <w:t>775</w:t>
            </w:r>
          </w:p>
          <w:p w:rsidR="00EB4CB4" w:rsidRPr="007257E6" w:rsidRDefault="00EB4CB4" w:rsidP="009E0E40">
            <w:pPr>
              <w:spacing w:line="360" w:lineRule="auto"/>
              <w:jc w:val="center"/>
              <w:rPr>
                <w:rFonts w:ascii="Arial" w:hAnsi="Arial" w:cs="Arial"/>
              </w:rPr>
            </w:pPr>
            <w:r w:rsidRPr="007257E6">
              <w:rPr>
                <w:rFonts w:ascii="Arial" w:hAnsi="Arial" w:cs="Arial"/>
                <w:b/>
                <w:sz w:val="22"/>
                <w:szCs w:val="22"/>
              </w:rPr>
              <w:t>TABLA DE EQUIVALENCIAS</w:t>
            </w:r>
          </w:p>
        </w:tc>
      </w:tr>
      <w:tr w:rsidR="00EB4CB4" w:rsidRPr="00AC5ACB" w:rsidTr="00EB4CB4">
        <w:trPr>
          <w:jc w:val="center"/>
        </w:trPr>
        <w:tc>
          <w:tcPr>
            <w:tcW w:w="2881" w:type="dxa"/>
          </w:tcPr>
          <w:p w:rsidR="00EB4CB4" w:rsidRPr="007257E6" w:rsidRDefault="00EB4CB4" w:rsidP="009E0E40">
            <w:pPr>
              <w:spacing w:line="360" w:lineRule="auto"/>
              <w:jc w:val="center"/>
              <w:rPr>
                <w:rFonts w:ascii="Arial" w:hAnsi="Arial" w:cs="Arial"/>
                <w:b/>
              </w:rPr>
            </w:pPr>
            <w:r w:rsidRPr="007257E6">
              <w:rPr>
                <w:rFonts w:ascii="Arial" w:hAnsi="Arial" w:cs="Arial"/>
                <w:b/>
                <w:sz w:val="22"/>
                <w:szCs w:val="22"/>
              </w:rPr>
              <w:t>Número de Artículo del</w:t>
            </w:r>
          </w:p>
          <w:p w:rsidR="00EB4CB4" w:rsidRPr="007257E6" w:rsidRDefault="00EB4CB4" w:rsidP="009E0E40">
            <w:pPr>
              <w:spacing w:line="360" w:lineRule="auto"/>
              <w:jc w:val="center"/>
              <w:rPr>
                <w:rFonts w:ascii="Arial" w:hAnsi="Arial" w:cs="Arial"/>
              </w:rPr>
            </w:pPr>
            <w:r w:rsidRPr="007257E6">
              <w:rPr>
                <w:rFonts w:ascii="Arial" w:hAnsi="Arial" w:cs="Arial"/>
                <w:b/>
                <w:sz w:val="22"/>
                <w:szCs w:val="22"/>
              </w:rPr>
              <w:t>Texto Definitivo</w:t>
            </w:r>
          </w:p>
        </w:tc>
        <w:tc>
          <w:tcPr>
            <w:tcW w:w="2881" w:type="dxa"/>
          </w:tcPr>
          <w:p w:rsidR="00EB4CB4" w:rsidRPr="007257E6" w:rsidRDefault="00EB4CB4" w:rsidP="009E0E40">
            <w:pPr>
              <w:spacing w:line="360" w:lineRule="auto"/>
              <w:jc w:val="center"/>
              <w:rPr>
                <w:rFonts w:ascii="Arial" w:hAnsi="Arial" w:cs="Arial"/>
                <w:b/>
              </w:rPr>
            </w:pPr>
            <w:r w:rsidRPr="007257E6">
              <w:rPr>
                <w:rFonts w:ascii="Arial" w:hAnsi="Arial" w:cs="Arial"/>
                <w:b/>
                <w:sz w:val="22"/>
                <w:szCs w:val="22"/>
              </w:rPr>
              <w:t>Número de Artículo del</w:t>
            </w:r>
          </w:p>
          <w:p w:rsidR="00EB4CB4" w:rsidRPr="007257E6" w:rsidRDefault="00EB4CB4" w:rsidP="009E0E40">
            <w:pPr>
              <w:spacing w:line="360" w:lineRule="auto"/>
              <w:jc w:val="center"/>
              <w:rPr>
                <w:rFonts w:ascii="Arial" w:hAnsi="Arial" w:cs="Arial"/>
                <w:b/>
              </w:rPr>
            </w:pPr>
            <w:r w:rsidRPr="007257E6">
              <w:rPr>
                <w:rFonts w:ascii="Arial" w:hAnsi="Arial" w:cs="Arial"/>
                <w:b/>
                <w:sz w:val="22"/>
                <w:szCs w:val="22"/>
              </w:rPr>
              <w:t>Texto de Referencia</w:t>
            </w:r>
          </w:p>
          <w:p w:rsidR="00EB4CB4" w:rsidRPr="007257E6" w:rsidRDefault="00EB4CB4" w:rsidP="009E0E40">
            <w:pPr>
              <w:spacing w:line="360" w:lineRule="auto"/>
              <w:jc w:val="center"/>
              <w:rPr>
                <w:rFonts w:ascii="Arial" w:hAnsi="Arial" w:cs="Arial"/>
              </w:rPr>
            </w:pPr>
            <w:r w:rsidRPr="007257E6">
              <w:rPr>
                <w:rFonts w:ascii="Arial" w:hAnsi="Arial" w:cs="Arial"/>
                <w:b/>
                <w:sz w:val="22"/>
                <w:szCs w:val="22"/>
              </w:rPr>
              <w:t>(Ley 2</w:t>
            </w:r>
            <w:r w:rsidR="006D6AA2">
              <w:rPr>
                <w:rFonts w:ascii="Arial" w:hAnsi="Arial" w:cs="Arial"/>
                <w:b/>
                <w:sz w:val="22"/>
                <w:szCs w:val="22"/>
              </w:rPr>
              <w:t>.</w:t>
            </w:r>
            <w:r w:rsidRPr="007257E6">
              <w:rPr>
                <w:rFonts w:ascii="Arial" w:hAnsi="Arial" w:cs="Arial"/>
                <w:b/>
                <w:sz w:val="22"/>
                <w:szCs w:val="22"/>
              </w:rPr>
              <w:t>775)</w:t>
            </w:r>
          </w:p>
        </w:tc>
        <w:tc>
          <w:tcPr>
            <w:tcW w:w="2882" w:type="dxa"/>
          </w:tcPr>
          <w:p w:rsidR="00EB4CB4" w:rsidRPr="007257E6" w:rsidRDefault="00EB4CB4" w:rsidP="009E0E40">
            <w:pPr>
              <w:spacing w:line="360" w:lineRule="auto"/>
              <w:jc w:val="center"/>
              <w:rPr>
                <w:rFonts w:ascii="Arial" w:hAnsi="Arial" w:cs="Arial"/>
              </w:rPr>
            </w:pPr>
            <w:r w:rsidRPr="007257E6">
              <w:rPr>
                <w:rFonts w:ascii="Arial" w:hAnsi="Arial" w:cs="Arial"/>
                <w:b/>
                <w:sz w:val="22"/>
                <w:szCs w:val="22"/>
              </w:rPr>
              <w:t>Observaciones</w:t>
            </w:r>
          </w:p>
        </w:tc>
      </w:tr>
      <w:tr w:rsidR="00EB4CB4" w:rsidRPr="00AC5ACB" w:rsidTr="00EB4CB4">
        <w:trPr>
          <w:jc w:val="center"/>
        </w:trPr>
        <w:tc>
          <w:tcPr>
            <w:tcW w:w="8644" w:type="dxa"/>
            <w:gridSpan w:val="3"/>
          </w:tcPr>
          <w:p w:rsidR="00EB4CB4" w:rsidRPr="007257E6" w:rsidRDefault="00EB4CB4" w:rsidP="00B64190">
            <w:pPr>
              <w:spacing w:line="360" w:lineRule="auto"/>
              <w:jc w:val="center"/>
              <w:rPr>
                <w:rFonts w:ascii="Arial" w:hAnsi="Arial" w:cs="Arial"/>
              </w:rPr>
            </w:pPr>
            <w:r w:rsidRPr="007257E6">
              <w:rPr>
                <w:rFonts w:ascii="Arial" w:hAnsi="Arial" w:cs="Arial"/>
                <w:sz w:val="22"/>
                <w:szCs w:val="22"/>
              </w:rPr>
              <w:t xml:space="preserve">La numeración de los puntos del Texto Definitivo corresponde a la numeración original del Anexo </w:t>
            </w:r>
            <w:r w:rsidR="009E0E40">
              <w:rPr>
                <w:rFonts w:ascii="Arial" w:hAnsi="Arial" w:cs="Arial"/>
                <w:sz w:val="22"/>
                <w:szCs w:val="22"/>
              </w:rPr>
              <w:t xml:space="preserve">VIII </w:t>
            </w:r>
            <w:r w:rsidRPr="007257E6">
              <w:rPr>
                <w:rFonts w:ascii="Arial" w:hAnsi="Arial" w:cs="Arial"/>
                <w:sz w:val="22"/>
                <w:szCs w:val="22"/>
              </w:rPr>
              <w:t>de la Ley 2</w:t>
            </w:r>
            <w:r w:rsidR="00EB4E91">
              <w:rPr>
                <w:rFonts w:ascii="Arial" w:hAnsi="Arial" w:cs="Arial"/>
                <w:sz w:val="22"/>
                <w:szCs w:val="22"/>
              </w:rPr>
              <w:t>.</w:t>
            </w:r>
            <w:r w:rsidRPr="007257E6">
              <w:rPr>
                <w:rFonts w:ascii="Arial" w:hAnsi="Arial" w:cs="Arial"/>
                <w:sz w:val="22"/>
                <w:szCs w:val="22"/>
              </w:rPr>
              <w:t>775.</w:t>
            </w:r>
          </w:p>
        </w:tc>
      </w:tr>
    </w:tbl>
    <w:p w:rsidR="00EB4CB4" w:rsidRPr="00C67C38" w:rsidRDefault="00EB4CB4" w:rsidP="00EB4CB4">
      <w:pPr>
        <w:spacing w:line="360" w:lineRule="auto"/>
        <w:jc w:val="both"/>
        <w:rPr>
          <w:rFonts w:ascii="Arial" w:hAnsi="Arial" w:cs="Arial"/>
          <w:sz w:val="22"/>
          <w:szCs w:val="22"/>
        </w:rPr>
      </w:pPr>
    </w:p>
    <w:sectPr w:rsidR="00EB4CB4" w:rsidRPr="00C67C38" w:rsidSect="00CD4430">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B201C7"/>
    <w:rsid w:val="00014408"/>
    <w:rsid w:val="0008369D"/>
    <w:rsid w:val="001C3A35"/>
    <w:rsid w:val="00262937"/>
    <w:rsid w:val="003C0D62"/>
    <w:rsid w:val="004338F5"/>
    <w:rsid w:val="00493142"/>
    <w:rsid w:val="005349AF"/>
    <w:rsid w:val="00597E9E"/>
    <w:rsid w:val="00630BFE"/>
    <w:rsid w:val="00630E24"/>
    <w:rsid w:val="00660287"/>
    <w:rsid w:val="006D6AA2"/>
    <w:rsid w:val="007C6D58"/>
    <w:rsid w:val="00923224"/>
    <w:rsid w:val="00925CD1"/>
    <w:rsid w:val="00983EB7"/>
    <w:rsid w:val="009E0E40"/>
    <w:rsid w:val="00A9768B"/>
    <w:rsid w:val="00B201C7"/>
    <w:rsid w:val="00B64190"/>
    <w:rsid w:val="00C02953"/>
    <w:rsid w:val="00C75B2E"/>
    <w:rsid w:val="00CA2E6F"/>
    <w:rsid w:val="00CD4430"/>
    <w:rsid w:val="00D61ED5"/>
    <w:rsid w:val="00D91D50"/>
    <w:rsid w:val="00DA3E9B"/>
    <w:rsid w:val="00EB4CB4"/>
    <w:rsid w:val="00EB4E91"/>
    <w:rsid w:val="00F375CC"/>
    <w:rsid w:val="00F8066F"/>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1C7"/>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B201C7"/>
    <w:pPr>
      <w:spacing w:before="100" w:beforeAutospacing="1" w:after="100" w:afterAutospacing="1"/>
    </w:pPr>
  </w:style>
  <w:style w:type="paragraph" w:styleId="Textosinformato">
    <w:name w:val="Plain Text"/>
    <w:basedOn w:val="Normal"/>
    <w:link w:val="TextosinformatoCar"/>
    <w:rsid w:val="00B201C7"/>
    <w:rPr>
      <w:rFonts w:ascii="Courier New" w:hAnsi="Courier New"/>
      <w:sz w:val="20"/>
    </w:rPr>
  </w:style>
  <w:style w:type="character" w:customStyle="1" w:styleId="TextosinformatoCar">
    <w:name w:val="Texto sin formato Car"/>
    <w:basedOn w:val="Fuentedeprrafopredeter"/>
    <w:link w:val="Textosinformato"/>
    <w:rsid w:val="00B201C7"/>
    <w:rPr>
      <w:rFonts w:ascii="Courier New" w:eastAsia="Times New Roman" w:hAnsi="Courier New" w:cs="Times New Roman"/>
      <w:sz w:val="20"/>
      <w:szCs w:val="24"/>
      <w:lang w:val="es-ES" w:eastAsia="es-ES"/>
    </w:rPr>
  </w:style>
  <w:style w:type="table" w:styleId="Tablaconcuadrcula">
    <w:name w:val="Table Grid"/>
    <w:basedOn w:val="Tablanormal"/>
    <w:rsid w:val="00B201C7"/>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B201C7"/>
    <w:rPr>
      <w:rFonts w:ascii="Tahoma" w:hAnsi="Tahoma" w:cs="Tahoma"/>
      <w:sz w:val="16"/>
      <w:szCs w:val="16"/>
    </w:rPr>
  </w:style>
  <w:style w:type="character" w:customStyle="1" w:styleId="TextodegloboCar">
    <w:name w:val="Texto de globo Car"/>
    <w:basedOn w:val="Fuentedeprrafopredeter"/>
    <w:link w:val="Textodeglobo"/>
    <w:uiPriority w:val="99"/>
    <w:semiHidden/>
    <w:rsid w:val="00B201C7"/>
    <w:rPr>
      <w:rFonts w:ascii="Tahoma" w:eastAsia="Times New Roman" w:hAnsi="Tahoma" w:cs="Tahoma"/>
      <w:sz w:val="16"/>
      <w:szCs w:val="16"/>
      <w:lang w:val="es-ES" w:eastAsia="es-ES"/>
    </w:rPr>
  </w:style>
</w:styles>
</file>

<file path=word/webSettings.xml><?xml version="1.0" encoding="utf-8"?>
<w:webSettings xmlns:r="http://schemas.openxmlformats.org/officeDocument/2006/relationships" xmlns:w="http://schemas.openxmlformats.org/wordprocessingml/2006/main">
  <w:divs>
    <w:div w:id="856314656">
      <w:bodyDiv w:val="1"/>
      <w:marLeft w:val="0"/>
      <w:marRight w:val="0"/>
      <w:marTop w:val="0"/>
      <w:marBottom w:val="0"/>
      <w:divBdr>
        <w:top w:val="none" w:sz="0" w:space="0" w:color="auto"/>
        <w:left w:val="none" w:sz="0" w:space="0" w:color="auto"/>
        <w:bottom w:val="none" w:sz="0" w:space="0" w:color="auto"/>
        <w:right w:val="none" w:sz="0" w:space="0" w:color="auto"/>
      </w:divBdr>
    </w:div>
    <w:div w:id="1308629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209</TotalTime>
  <Pages>23</Pages>
  <Words>5223</Words>
  <Characters>28731</Characters>
  <Application>Microsoft Office Word</Application>
  <DocSecurity>0</DocSecurity>
  <Lines>239</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9</cp:revision>
  <dcterms:created xsi:type="dcterms:W3CDTF">2014-11-04T20:20:00Z</dcterms:created>
  <dcterms:modified xsi:type="dcterms:W3CDTF">2015-10-09T18:42:00Z</dcterms:modified>
</cp:coreProperties>
</file>