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550" w:rsidRPr="002061F8" w:rsidRDefault="00736550" w:rsidP="00736550">
      <w:pPr>
        <w:spacing w:line="360" w:lineRule="auto"/>
        <w:rPr>
          <w:rFonts w:ascii="Arial" w:hAnsi="Arial" w:cs="Arial"/>
          <w:b/>
          <w:sz w:val="22"/>
          <w:szCs w:val="22"/>
          <w:lang w:val="es-AR"/>
        </w:rPr>
      </w:pPr>
      <w:r w:rsidRPr="002061F8">
        <w:rPr>
          <w:rFonts w:ascii="Arial" w:hAnsi="Arial" w:cs="Arial"/>
          <w:b/>
          <w:sz w:val="22"/>
          <w:szCs w:val="22"/>
          <w:lang w:val="es-AR"/>
        </w:rPr>
        <w:t>2007-05-0589B</w:t>
      </w:r>
    </w:p>
    <w:p w:rsidR="00736550" w:rsidRPr="002061F8" w:rsidRDefault="00736550" w:rsidP="00736550">
      <w:pPr>
        <w:spacing w:line="360" w:lineRule="auto"/>
        <w:rPr>
          <w:rFonts w:ascii="Arial" w:hAnsi="Arial" w:cs="Arial"/>
          <w:sz w:val="22"/>
          <w:szCs w:val="22"/>
        </w:rPr>
      </w:pPr>
    </w:p>
    <w:p w:rsidR="00736550" w:rsidRPr="002061F8" w:rsidRDefault="00736550" w:rsidP="00AE47A5">
      <w:pPr>
        <w:pStyle w:val="NormalWeb"/>
        <w:spacing w:before="0" w:beforeAutospacing="0" w:after="0" w:afterAutospacing="0" w:line="360" w:lineRule="auto"/>
        <w:jc w:val="center"/>
        <w:rPr>
          <w:rFonts w:ascii="Arial" w:hAnsi="Arial" w:cs="Arial"/>
          <w:b/>
          <w:sz w:val="22"/>
          <w:szCs w:val="22"/>
        </w:rPr>
      </w:pPr>
      <w:r w:rsidRPr="002061F8">
        <w:rPr>
          <w:rFonts w:ascii="Arial" w:hAnsi="Arial" w:cs="Arial"/>
          <w:b/>
          <w:sz w:val="22"/>
          <w:szCs w:val="22"/>
        </w:rPr>
        <w:t>LEY B - N° 2</w:t>
      </w:r>
      <w:r>
        <w:rPr>
          <w:rFonts w:ascii="Arial" w:hAnsi="Arial" w:cs="Arial"/>
          <w:b/>
          <w:sz w:val="22"/>
          <w:szCs w:val="22"/>
        </w:rPr>
        <w:t>.</w:t>
      </w:r>
      <w:r w:rsidRPr="002061F8">
        <w:rPr>
          <w:rFonts w:ascii="Arial" w:hAnsi="Arial" w:cs="Arial"/>
          <w:b/>
          <w:sz w:val="22"/>
          <w:szCs w:val="22"/>
        </w:rPr>
        <w:t>305</w:t>
      </w:r>
    </w:p>
    <w:p w:rsidR="00736550" w:rsidRDefault="00736550" w:rsidP="00736550">
      <w:pPr>
        <w:spacing w:line="360" w:lineRule="auto"/>
        <w:jc w:val="both"/>
        <w:rPr>
          <w:rFonts w:ascii="Arial" w:hAnsi="Arial" w:cs="Arial"/>
          <w:sz w:val="22"/>
          <w:szCs w:val="22"/>
        </w:rPr>
      </w:pPr>
    </w:p>
    <w:p w:rsidR="00736550" w:rsidRPr="002061F8" w:rsidRDefault="00736550" w:rsidP="00736550">
      <w:pPr>
        <w:spacing w:line="360" w:lineRule="auto"/>
        <w:jc w:val="both"/>
        <w:rPr>
          <w:rFonts w:ascii="Arial" w:hAnsi="Arial" w:cs="Arial"/>
          <w:sz w:val="22"/>
          <w:szCs w:val="22"/>
        </w:rPr>
      </w:pPr>
      <w:r w:rsidRPr="002061F8">
        <w:rPr>
          <w:rFonts w:ascii="Arial" w:hAnsi="Arial" w:cs="Arial"/>
          <w:sz w:val="22"/>
          <w:szCs w:val="22"/>
        </w:rPr>
        <w:t>Artículo 1° - Apruébase el Convenio celebrado entre el Gobierno de la Ciudad Autónoma de Buenos Aires y la Organización de Estados Iberoamericanos, registrado bajo el N° 3.227 #, cuya copia autenticada se adjunta como Anexo y como tal forma parte integrante de la presente ley.</w:t>
      </w:r>
    </w:p>
    <w:p w:rsidR="00736550" w:rsidRPr="002061F8" w:rsidRDefault="00736550" w:rsidP="00736550">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736550" w:rsidRPr="002061F8" w:rsidTr="00F1648C">
        <w:trPr>
          <w:jc w:val="center"/>
        </w:trPr>
        <w:tc>
          <w:tcPr>
            <w:tcW w:w="9000" w:type="dxa"/>
            <w:gridSpan w:val="2"/>
            <w:vAlign w:val="center"/>
          </w:tcPr>
          <w:p w:rsidR="00736550" w:rsidRPr="002061F8" w:rsidRDefault="00736550" w:rsidP="00F1648C">
            <w:pPr>
              <w:pStyle w:val="Textosinformato"/>
              <w:spacing w:before="240" w:line="360" w:lineRule="auto"/>
              <w:jc w:val="center"/>
              <w:rPr>
                <w:rFonts w:ascii="Arial" w:hAnsi="Arial" w:cs="Arial"/>
                <w:sz w:val="22"/>
                <w:u w:val="single"/>
              </w:rPr>
            </w:pPr>
            <w:r w:rsidRPr="002061F8">
              <w:rPr>
                <w:rFonts w:ascii="Arial" w:hAnsi="Arial" w:cs="Arial"/>
                <w:b/>
                <w:sz w:val="22"/>
                <w:szCs w:val="22"/>
              </w:rPr>
              <w:t>LEY B- N° 2</w:t>
            </w:r>
            <w:r>
              <w:rPr>
                <w:rFonts w:ascii="Arial" w:hAnsi="Arial" w:cs="Arial"/>
                <w:b/>
                <w:sz w:val="22"/>
                <w:szCs w:val="22"/>
              </w:rPr>
              <w:t>.</w:t>
            </w:r>
            <w:r w:rsidRPr="002061F8">
              <w:rPr>
                <w:rFonts w:ascii="Arial" w:hAnsi="Arial" w:cs="Arial"/>
                <w:b/>
                <w:sz w:val="22"/>
                <w:szCs w:val="22"/>
              </w:rPr>
              <w:t>305</w:t>
            </w:r>
          </w:p>
          <w:p w:rsidR="00736550" w:rsidRPr="002061F8" w:rsidRDefault="00736550" w:rsidP="00F1648C">
            <w:pPr>
              <w:pStyle w:val="Textosinformato"/>
              <w:spacing w:line="360" w:lineRule="auto"/>
              <w:jc w:val="center"/>
              <w:rPr>
                <w:rFonts w:ascii="Arial" w:hAnsi="Arial" w:cs="Arial"/>
                <w:b/>
                <w:sz w:val="22"/>
                <w:u w:val="single"/>
              </w:rPr>
            </w:pPr>
            <w:r w:rsidRPr="002061F8">
              <w:rPr>
                <w:rFonts w:ascii="Arial" w:hAnsi="Arial" w:cs="Arial"/>
                <w:b/>
                <w:sz w:val="22"/>
                <w:szCs w:val="22"/>
              </w:rPr>
              <w:t>TABLA DE ANTECEDENTES</w:t>
            </w:r>
          </w:p>
        </w:tc>
      </w:tr>
      <w:tr w:rsidR="00736550" w:rsidRPr="002061F8" w:rsidTr="00F1648C">
        <w:trPr>
          <w:jc w:val="center"/>
        </w:trPr>
        <w:tc>
          <w:tcPr>
            <w:tcW w:w="3780" w:type="dxa"/>
            <w:vAlign w:val="center"/>
          </w:tcPr>
          <w:p w:rsidR="00736550" w:rsidRPr="002061F8" w:rsidRDefault="00736550" w:rsidP="00F1648C">
            <w:pPr>
              <w:pStyle w:val="Textosinformato"/>
              <w:spacing w:line="360" w:lineRule="auto"/>
              <w:jc w:val="center"/>
              <w:rPr>
                <w:rFonts w:ascii="Arial" w:hAnsi="Arial" w:cs="Arial"/>
                <w:b/>
                <w:sz w:val="22"/>
              </w:rPr>
            </w:pPr>
            <w:r w:rsidRPr="002061F8">
              <w:rPr>
                <w:rFonts w:ascii="Arial" w:hAnsi="Arial" w:cs="Arial"/>
                <w:b/>
                <w:sz w:val="22"/>
                <w:szCs w:val="22"/>
              </w:rPr>
              <w:t>Artículo del Texto</w:t>
            </w:r>
          </w:p>
          <w:p w:rsidR="00736550" w:rsidRPr="002061F8" w:rsidRDefault="00736550" w:rsidP="00F1648C">
            <w:pPr>
              <w:pStyle w:val="Textosinformato"/>
              <w:spacing w:line="360" w:lineRule="auto"/>
              <w:jc w:val="center"/>
              <w:rPr>
                <w:rFonts w:ascii="Arial" w:hAnsi="Arial" w:cs="Arial"/>
                <w:b/>
                <w:sz w:val="22"/>
              </w:rPr>
            </w:pPr>
            <w:r w:rsidRPr="002061F8">
              <w:rPr>
                <w:rFonts w:ascii="Arial" w:hAnsi="Arial" w:cs="Arial"/>
                <w:b/>
                <w:sz w:val="22"/>
                <w:szCs w:val="22"/>
              </w:rPr>
              <w:t>Definitivo</w:t>
            </w:r>
          </w:p>
        </w:tc>
        <w:tc>
          <w:tcPr>
            <w:tcW w:w="5220" w:type="dxa"/>
            <w:vAlign w:val="center"/>
          </w:tcPr>
          <w:p w:rsidR="00736550" w:rsidRPr="002061F8" w:rsidRDefault="00736550" w:rsidP="00F1648C">
            <w:pPr>
              <w:pStyle w:val="Textosinformato"/>
              <w:spacing w:line="360" w:lineRule="auto"/>
              <w:jc w:val="center"/>
              <w:rPr>
                <w:rFonts w:ascii="Arial" w:hAnsi="Arial" w:cs="Arial"/>
                <w:b/>
                <w:sz w:val="22"/>
              </w:rPr>
            </w:pPr>
            <w:r w:rsidRPr="002061F8">
              <w:rPr>
                <w:rFonts w:ascii="Arial" w:hAnsi="Arial" w:cs="Arial"/>
                <w:b/>
                <w:sz w:val="22"/>
                <w:szCs w:val="22"/>
              </w:rPr>
              <w:t>Fuente</w:t>
            </w:r>
          </w:p>
        </w:tc>
      </w:tr>
      <w:tr w:rsidR="00736550" w:rsidRPr="002061F8" w:rsidTr="00F1648C">
        <w:trPr>
          <w:trHeight w:val="555"/>
          <w:jc w:val="center"/>
        </w:trPr>
        <w:tc>
          <w:tcPr>
            <w:tcW w:w="9000" w:type="dxa"/>
            <w:gridSpan w:val="2"/>
            <w:vAlign w:val="center"/>
          </w:tcPr>
          <w:p w:rsidR="00736550" w:rsidRPr="002061F8" w:rsidRDefault="00736550" w:rsidP="00F1648C">
            <w:pPr>
              <w:pStyle w:val="Textosinformato"/>
              <w:spacing w:line="360" w:lineRule="auto"/>
              <w:jc w:val="center"/>
              <w:rPr>
                <w:rFonts w:ascii="Arial" w:hAnsi="Arial" w:cs="Arial"/>
                <w:sz w:val="22"/>
              </w:rPr>
            </w:pPr>
            <w:r w:rsidRPr="002061F8">
              <w:rPr>
                <w:rFonts w:ascii="Arial" w:hAnsi="Arial" w:cs="Arial"/>
                <w:sz w:val="22"/>
                <w:szCs w:val="22"/>
              </w:rPr>
              <w:t xml:space="preserve">Todos los artículos de este texto definitivo provienen del texto original de la </w:t>
            </w:r>
            <w:r>
              <w:rPr>
                <w:rFonts w:ascii="Arial" w:hAnsi="Arial" w:cs="Arial"/>
                <w:sz w:val="22"/>
                <w:szCs w:val="22"/>
              </w:rPr>
              <w:t>L</w:t>
            </w:r>
            <w:r w:rsidRPr="002061F8">
              <w:rPr>
                <w:rFonts w:ascii="Arial" w:hAnsi="Arial" w:cs="Arial"/>
                <w:sz w:val="22"/>
                <w:szCs w:val="22"/>
              </w:rPr>
              <w:t xml:space="preserve">ey </w:t>
            </w:r>
            <w:r>
              <w:rPr>
                <w:rFonts w:ascii="Arial" w:hAnsi="Arial" w:cs="Arial"/>
                <w:sz w:val="22"/>
                <w:szCs w:val="22"/>
              </w:rPr>
              <w:t xml:space="preserve">N° </w:t>
            </w:r>
            <w:r w:rsidRPr="002061F8">
              <w:rPr>
                <w:rFonts w:ascii="Arial" w:hAnsi="Arial" w:cs="Arial"/>
                <w:sz w:val="22"/>
                <w:szCs w:val="22"/>
              </w:rPr>
              <w:t>2</w:t>
            </w:r>
            <w:r>
              <w:rPr>
                <w:rFonts w:ascii="Arial" w:hAnsi="Arial" w:cs="Arial"/>
                <w:sz w:val="22"/>
                <w:szCs w:val="22"/>
              </w:rPr>
              <w:t>.</w:t>
            </w:r>
            <w:r w:rsidRPr="002061F8">
              <w:rPr>
                <w:rFonts w:ascii="Arial" w:hAnsi="Arial" w:cs="Arial"/>
                <w:sz w:val="22"/>
                <w:szCs w:val="22"/>
              </w:rPr>
              <w:t>305.</w:t>
            </w:r>
          </w:p>
        </w:tc>
      </w:tr>
    </w:tbl>
    <w:p w:rsidR="00736550" w:rsidRPr="002061F8" w:rsidRDefault="00736550" w:rsidP="00736550">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33"/>
      </w:tblGrid>
      <w:tr w:rsidR="00736550" w:rsidRPr="002061F8" w:rsidTr="00F1648C">
        <w:trPr>
          <w:jc w:val="center"/>
        </w:trPr>
        <w:tc>
          <w:tcPr>
            <w:tcW w:w="9073" w:type="dxa"/>
            <w:gridSpan w:val="3"/>
            <w:vAlign w:val="center"/>
          </w:tcPr>
          <w:p w:rsidR="00736550" w:rsidRPr="002061F8" w:rsidRDefault="00736550" w:rsidP="00F1648C">
            <w:pPr>
              <w:pStyle w:val="Textosinformato"/>
              <w:spacing w:before="240" w:line="360" w:lineRule="auto"/>
              <w:jc w:val="center"/>
              <w:rPr>
                <w:rFonts w:ascii="Arial" w:hAnsi="Arial" w:cs="Arial"/>
                <w:sz w:val="22"/>
                <w:u w:val="single"/>
              </w:rPr>
            </w:pPr>
            <w:r w:rsidRPr="002061F8">
              <w:rPr>
                <w:rFonts w:ascii="Arial" w:hAnsi="Arial" w:cs="Arial"/>
                <w:b/>
                <w:sz w:val="22"/>
                <w:szCs w:val="22"/>
              </w:rPr>
              <w:t>LEY B- N° 2</w:t>
            </w:r>
            <w:r>
              <w:rPr>
                <w:rFonts w:ascii="Arial" w:hAnsi="Arial" w:cs="Arial"/>
                <w:b/>
                <w:sz w:val="22"/>
                <w:szCs w:val="22"/>
              </w:rPr>
              <w:t>.</w:t>
            </w:r>
            <w:r w:rsidRPr="002061F8">
              <w:rPr>
                <w:rFonts w:ascii="Arial" w:hAnsi="Arial" w:cs="Arial"/>
                <w:b/>
                <w:sz w:val="22"/>
                <w:szCs w:val="22"/>
              </w:rPr>
              <w:t>305</w:t>
            </w:r>
          </w:p>
          <w:p w:rsidR="00736550" w:rsidRPr="002061F8" w:rsidRDefault="00736550" w:rsidP="00F1648C">
            <w:pPr>
              <w:pStyle w:val="Textosinformato"/>
              <w:spacing w:line="360" w:lineRule="auto"/>
              <w:jc w:val="center"/>
              <w:rPr>
                <w:rFonts w:ascii="Arial" w:hAnsi="Arial" w:cs="Arial"/>
                <w:sz w:val="22"/>
              </w:rPr>
            </w:pPr>
            <w:r w:rsidRPr="002061F8">
              <w:rPr>
                <w:rFonts w:ascii="Arial" w:hAnsi="Arial" w:cs="Arial"/>
                <w:b/>
                <w:sz w:val="22"/>
                <w:szCs w:val="22"/>
              </w:rPr>
              <w:t>TABLA DE EQUIVALENCIAS</w:t>
            </w:r>
          </w:p>
        </w:tc>
      </w:tr>
      <w:tr w:rsidR="00736550" w:rsidRPr="002061F8" w:rsidTr="00F1648C">
        <w:trPr>
          <w:jc w:val="center"/>
        </w:trPr>
        <w:tc>
          <w:tcPr>
            <w:tcW w:w="3090" w:type="dxa"/>
            <w:vAlign w:val="center"/>
          </w:tcPr>
          <w:p w:rsidR="00736550" w:rsidRPr="002061F8" w:rsidRDefault="00736550" w:rsidP="00F1648C">
            <w:pPr>
              <w:spacing w:line="360" w:lineRule="auto"/>
              <w:jc w:val="center"/>
              <w:rPr>
                <w:rFonts w:ascii="Arial" w:hAnsi="Arial" w:cs="Arial"/>
                <w:b/>
              </w:rPr>
            </w:pPr>
            <w:r w:rsidRPr="002061F8">
              <w:rPr>
                <w:rFonts w:ascii="Arial" w:hAnsi="Arial" w:cs="Arial"/>
                <w:b/>
                <w:sz w:val="22"/>
                <w:szCs w:val="22"/>
              </w:rPr>
              <w:t>Número de artículo</w:t>
            </w:r>
          </w:p>
          <w:p w:rsidR="00736550" w:rsidRPr="002061F8" w:rsidRDefault="00736550" w:rsidP="00F1648C">
            <w:pPr>
              <w:spacing w:line="360" w:lineRule="auto"/>
              <w:jc w:val="center"/>
              <w:rPr>
                <w:rFonts w:ascii="Arial" w:hAnsi="Arial" w:cs="Arial"/>
                <w:b/>
              </w:rPr>
            </w:pPr>
            <w:r w:rsidRPr="002061F8">
              <w:rPr>
                <w:rFonts w:ascii="Arial" w:hAnsi="Arial" w:cs="Arial"/>
                <w:b/>
                <w:sz w:val="22"/>
                <w:szCs w:val="22"/>
              </w:rPr>
              <w:t>del Texto Definitivo</w:t>
            </w:r>
          </w:p>
        </w:tc>
        <w:tc>
          <w:tcPr>
            <w:tcW w:w="2850" w:type="dxa"/>
            <w:vAlign w:val="center"/>
          </w:tcPr>
          <w:p w:rsidR="00736550" w:rsidRPr="002061F8" w:rsidRDefault="00736550" w:rsidP="00F1648C">
            <w:pPr>
              <w:spacing w:line="360" w:lineRule="auto"/>
              <w:jc w:val="center"/>
              <w:rPr>
                <w:rFonts w:ascii="Arial" w:hAnsi="Arial" w:cs="Arial"/>
                <w:b/>
              </w:rPr>
            </w:pPr>
            <w:r w:rsidRPr="002061F8">
              <w:rPr>
                <w:rFonts w:ascii="Arial" w:hAnsi="Arial" w:cs="Arial"/>
                <w:b/>
                <w:sz w:val="22"/>
                <w:szCs w:val="22"/>
              </w:rPr>
              <w:t>Número de artículo</w:t>
            </w:r>
          </w:p>
          <w:p w:rsidR="00736550" w:rsidRPr="002061F8" w:rsidRDefault="00736550" w:rsidP="00F1648C">
            <w:pPr>
              <w:spacing w:line="360" w:lineRule="auto"/>
              <w:jc w:val="center"/>
              <w:rPr>
                <w:rFonts w:ascii="Arial" w:hAnsi="Arial" w:cs="Arial"/>
                <w:b/>
              </w:rPr>
            </w:pPr>
            <w:r w:rsidRPr="002061F8">
              <w:rPr>
                <w:rFonts w:ascii="Arial" w:hAnsi="Arial" w:cs="Arial"/>
                <w:b/>
                <w:sz w:val="22"/>
                <w:szCs w:val="22"/>
              </w:rPr>
              <w:t>del Texto de Referencia (Ley 2</w:t>
            </w:r>
            <w:r>
              <w:rPr>
                <w:rFonts w:ascii="Arial" w:hAnsi="Arial" w:cs="Arial"/>
                <w:b/>
                <w:sz w:val="22"/>
                <w:szCs w:val="22"/>
              </w:rPr>
              <w:t>.</w:t>
            </w:r>
            <w:r w:rsidRPr="002061F8">
              <w:rPr>
                <w:rFonts w:ascii="Arial" w:hAnsi="Arial" w:cs="Arial"/>
                <w:b/>
                <w:sz w:val="22"/>
                <w:szCs w:val="22"/>
              </w:rPr>
              <w:t>305)</w:t>
            </w:r>
          </w:p>
        </w:tc>
        <w:tc>
          <w:tcPr>
            <w:tcW w:w="3133" w:type="dxa"/>
            <w:vAlign w:val="center"/>
          </w:tcPr>
          <w:p w:rsidR="00736550" w:rsidRPr="002061F8" w:rsidRDefault="00736550" w:rsidP="00F1648C">
            <w:pPr>
              <w:spacing w:line="360" w:lineRule="auto"/>
              <w:jc w:val="center"/>
              <w:rPr>
                <w:rFonts w:ascii="Arial" w:hAnsi="Arial" w:cs="Arial"/>
                <w:b/>
              </w:rPr>
            </w:pPr>
            <w:r w:rsidRPr="002061F8">
              <w:rPr>
                <w:rFonts w:ascii="Arial" w:hAnsi="Arial" w:cs="Arial"/>
                <w:b/>
                <w:sz w:val="22"/>
                <w:szCs w:val="22"/>
              </w:rPr>
              <w:t>Observaciones</w:t>
            </w:r>
          </w:p>
        </w:tc>
      </w:tr>
      <w:tr w:rsidR="00736550" w:rsidRPr="002061F8" w:rsidTr="00F1648C">
        <w:trPr>
          <w:jc w:val="center"/>
        </w:trPr>
        <w:tc>
          <w:tcPr>
            <w:tcW w:w="9073" w:type="dxa"/>
            <w:gridSpan w:val="3"/>
            <w:vAlign w:val="center"/>
          </w:tcPr>
          <w:p w:rsidR="00736550" w:rsidRPr="002061F8" w:rsidRDefault="00736550" w:rsidP="00F1648C">
            <w:pPr>
              <w:spacing w:line="360" w:lineRule="auto"/>
              <w:jc w:val="center"/>
              <w:rPr>
                <w:rFonts w:ascii="Arial" w:hAnsi="Arial" w:cs="Arial"/>
              </w:rPr>
            </w:pPr>
            <w:r w:rsidRPr="002061F8">
              <w:rPr>
                <w:rFonts w:ascii="Arial" w:hAnsi="Arial" w:cs="Arial"/>
                <w:sz w:val="22"/>
                <w:szCs w:val="22"/>
              </w:rPr>
              <w:t xml:space="preserve">La numeración de los artículos del Texto Definitivo corresponde a la numeración original de la Ley </w:t>
            </w:r>
            <w:r>
              <w:rPr>
                <w:rFonts w:ascii="Arial" w:hAnsi="Arial" w:cs="Arial"/>
                <w:sz w:val="22"/>
                <w:szCs w:val="22"/>
              </w:rPr>
              <w:t xml:space="preserve">N° </w:t>
            </w:r>
            <w:r w:rsidRPr="002061F8">
              <w:rPr>
                <w:rFonts w:ascii="Arial" w:hAnsi="Arial" w:cs="Arial"/>
                <w:sz w:val="22"/>
                <w:szCs w:val="22"/>
              </w:rPr>
              <w:t>2</w:t>
            </w:r>
            <w:r>
              <w:rPr>
                <w:rFonts w:ascii="Arial" w:hAnsi="Arial" w:cs="Arial"/>
                <w:sz w:val="22"/>
                <w:szCs w:val="22"/>
              </w:rPr>
              <w:t>.</w:t>
            </w:r>
            <w:r w:rsidRPr="002061F8">
              <w:rPr>
                <w:rFonts w:ascii="Arial" w:hAnsi="Arial" w:cs="Arial"/>
                <w:sz w:val="22"/>
                <w:szCs w:val="22"/>
              </w:rPr>
              <w:t>305.</w:t>
            </w:r>
          </w:p>
        </w:tc>
      </w:tr>
    </w:tbl>
    <w:p w:rsidR="00736550" w:rsidRPr="002061F8" w:rsidRDefault="00736550" w:rsidP="00736550">
      <w:pPr>
        <w:spacing w:line="360" w:lineRule="auto"/>
        <w:rPr>
          <w:rFonts w:ascii="Arial" w:hAnsi="Arial" w:cs="Arial"/>
          <w:sz w:val="22"/>
          <w:szCs w:val="22"/>
        </w:rPr>
      </w:pPr>
    </w:p>
    <w:p w:rsidR="00736550" w:rsidRDefault="00736550" w:rsidP="00736550">
      <w:pPr>
        <w:spacing w:after="200" w:line="276" w:lineRule="auto"/>
        <w:rPr>
          <w:rFonts w:ascii="Arial" w:hAnsi="Arial" w:cs="Arial"/>
          <w:b/>
          <w:sz w:val="22"/>
          <w:szCs w:val="22"/>
          <w:u w:val="single"/>
        </w:rPr>
      </w:pPr>
      <w:r>
        <w:rPr>
          <w:rFonts w:ascii="Arial" w:hAnsi="Arial" w:cs="Arial"/>
          <w:b/>
          <w:sz w:val="22"/>
          <w:szCs w:val="22"/>
          <w:u w:val="single"/>
        </w:rPr>
        <w:br w:type="page"/>
      </w:r>
    </w:p>
    <w:p w:rsidR="00736550" w:rsidRPr="001561A2" w:rsidRDefault="00736550" w:rsidP="00AE47A5">
      <w:pPr>
        <w:spacing w:line="360" w:lineRule="auto"/>
        <w:jc w:val="center"/>
        <w:rPr>
          <w:rFonts w:ascii="Arial" w:hAnsi="Arial" w:cs="Arial"/>
          <w:b/>
          <w:sz w:val="22"/>
          <w:szCs w:val="22"/>
          <w:lang w:val="pt-BR"/>
        </w:rPr>
      </w:pPr>
      <w:r w:rsidRPr="001561A2">
        <w:rPr>
          <w:rFonts w:ascii="Arial" w:hAnsi="Arial" w:cs="Arial"/>
          <w:b/>
          <w:sz w:val="22"/>
          <w:szCs w:val="22"/>
          <w:lang w:val="pt-BR"/>
        </w:rPr>
        <w:lastRenderedPageBreak/>
        <w:t>ANEXO A</w:t>
      </w:r>
    </w:p>
    <w:p w:rsidR="00736550" w:rsidRPr="001561A2" w:rsidRDefault="00736550" w:rsidP="00AE47A5">
      <w:pPr>
        <w:spacing w:line="360" w:lineRule="auto"/>
        <w:jc w:val="center"/>
        <w:rPr>
          <w:rFonts w:ascii="Arial" w:hAnsi="Arial" w:cs="Arial"/>
          <w:b/>
          <w:sz w:val="22"/>
          <w:szCs w:val="22"/>
          <w:lang w:val="pt-BR"/>
        </w:rPr>
      </w:pPr>
      <w:r w:rsidRPr="001561A2">
        <w:rPr>
          <w:rFonts w:ascii="Arial" w:hAnsi="Arial" w:cs="Arial"/>
          <w:b/>
          <w:sz w:val="22"/>
          <w:szCs w:val="22"/>
          <w:lang w:val="pt-BR"/>
        </w:rPr>
        <w:t>LEY B - Nº 2.305</w:t>
      </w:r>
    </w:p>
    <w:p w:rsidR="00736550" w:rsidRPr="001561A2" w:rsidRDefault="00736550" w:rsidP="001561A2">
      <w:pPr>
        <w:pStyle w:val="NormalWeb"/>
        <w:spacing w:before="0" w:beforeAutospacing="0" w:after="0" w:afterAutospacing="0" w:line="360" w:lineRule="auto"/>
        <w:rPr>
          <w:rFonts w:ascii="Arial" w:hAnsi="Arial" w:cs="Arial"/>
          <w:color w:val="000000"/>
          <w:sz w:val="22"/>
          <w:szCs w:val="22"/>
          <w:lang w:val="pt-BR"/>
        </w:rPr>
      </w:pPr>
    </w:p>
    <w:p w:rsidR="0068777A" w:rsidRPr="00261E1D" w:rsidRDefault="0068777A" w:rsidP="00B013BF">
      <w:pPr>
        <w:pStyle w:val="NormalWeb"/>
        <w:spacing w:before="0" w:beforeAutospacing="0" w:after="0" w:afterAutospacing="0" w:line="360" w:lineRule="auto"/>
        <w:jc w:val="center"/>
        <w:rPr>
          <w:rFonts w:ascii="Arial" w:hAnsi="Arial" w:cs="Arial"/>
          <w:sz w:val="22"/>
          <w:szCs w:val="22"/>
        </w:rPr>
      </w:pPr>
      <w:r w:rsidRPr="00261E1D">
        <w:rPr>
          <w:rFonts w:ascii="Arial" w:hAnsi="Arial" w:cs="Arial"/>
          <w:sz w:val="22"/>
          <w:szCs w:val="22"/>
        </w:rPr>
        <w:t>CONVENIO MARCO DE COOPERACIÓN TÉCNICA ENTRE EL GOBIERNO DE LA</w:t>
      </w:r>
      <w:r w:rsidR="00AE47A5">
        <w:rPr>
          <w:rFonts w:ascii="Arial" w:hAnsi="Arial" w:cs="Arial"/>
          <w:sz w:val="22"/>
          <w:szCs w:val="22"/>
        </w:rPr>
        <w:t xml:space="preserve"> </w:t>
      </w:r>
      <w:r w:rsidRPr="00261E1D">
        <w:rPr>
          <w:rFonts w:ascii="Arial" w:hAnsi="Arial" w:cs="Arial"/>
          <w:sz w:val="22"/>
          <w:szCs w:val="22"/>
        </w:rPr>
        <w:t>CIUDAD AUTÓNOMA DE BUENOS AIRES Y LA ORGANIZACIÓN DE ESTADOS</w:t>
      </w:r>
      <w:r w:rsidR="00AE47A5">
        <w:rPr>
          <w:rFonts w:ascii="Arial" w:hAnsi="Arial" w:cs="Arial"/>
          <w:sz w:val="22"/>
          <w:szCs w:val="22"/>
        </w:rPr>
        <w:t xml:space="preserve"> </w:t>
      </w:r>
      <w:r w:rsidRPr="00261E1D">
        <w:rPr>
          <w:rFonts w:ascii="Arial" w:hAnsi="Arial" w:cs="Arial"/>
          <w:sz w:val="22"/>
          <w:szCs w:val="22"/>
        </w:rPr>
        <w:t>IBEROAMERICANOS</w:t>
      </w:r>
    </w:p>
    <w:p w:rsidR="0068777A" w:rsidRDefault="0068777A" w:rsidP="0068777A">
      <w:pPr>
        <w:pStyle w:val="NormalWeb"/>
        <w:spacing w:before="0" w:beforeAutospacing="0" w:after="0" w:afterAutospacing="0" w:line="360" w:lineRule="auto"/>
        <w:jc w:val="both"/>
        <w:rPr>
          <w:rFonts w:ascii="Arial" w:hAnsi="Arial" w:cs="Arial"/>
          <w:sz w:val="22"/>
          <w:szCs w:val="22"/>
        </w:rPr>
      </w:pPr>
      <w:r w:rsidRPr="009613BD">
        <w:rPr>
          <w:rFonts w:ascii="Arial" w:hAnsi="Arial" w:cs="Arial"/>
          <w:sz w:val="22"/>
          <w:szCs w:val="22"/>
        </w:rPr>
        <w:br/>
        <w:t xml:space="preserve">Entre el Gobierno de la Ciudad Autónoma de Buenos Aires, representado en este acto por la Ministra de Derechos Humanos y Sociales, Lic. Gabriela Cerruti, con domicilio en la calle Moreno Nº 1.170, de la Ciudad Autónoma de Buenos Aires, en adelante denominada </w:t>
      </w:r>
      <w:r w:rsidRPr="009613BD">
        <w:rPr>
          <w:rFonts w:ascii="Arial" w:hAnsi="Arial" w:cs="Arial"/>
          <w:bCs/>
          <w:sz w:val="22"/>
          <w:szCs w:val="22"/>
        </w:rPr>
        <w:t>"EL G.C.A.B.A."</w:t>
      </w:r>
      <w:r w:rsidRPr="009613BD">
        <w:rPr>
          <w:rFonts w:ascii="Arial" w:hAnsi="Arial" w:cs="Arial"/>
          <w:sz w:val="22"/>
          <w:szCs w:val="22"/>
        </w:rPr>
        <w:t xml:space="preserve">, por una parte y, por la otra, la Organización de Estados Iberoamericanos, representada en este acto por el Profesor Antonio Oscar </w:t>
      </w:r>
      <w:proofErr w:type="spellStart"/>
      <w:r w:rsidRPr="009613BD">
        <w:rPr>
          <w:rFonts w:ascii="Arial" w:hAnsi="Arial" w:cs="Arial"/>
          <w:sz w:val="22"/>
          <w:szCs w:val="22"/>
        </w:rPr>
        <w:t>Bonavota</w:t>
      </w:r>
      <w:proofErr w:type="spellEnd"/>
      <w:r w:rsidRPr="009613BD">
        <w:rPr>
          <w:rFonts w:ascii="Arial" w:hAnsi="Arial" w:cs="Arial"/>
          <w:sz w:val="22"/>
          <w:szCs w:val="22"/>
        </w:rPr>
        <w:t xml:space="preserve">, en su carácter de Director de la Oficina Regional en la Ciudad de Buenos Aires, con domicilio en la calle Paraguay Nº 1.510 de la Ciudad Autónoma de Buenos Aires, en adelante </w:t>
      </w:r>
      <w:r w:rsidRPr="009613BD">
        <w:rPr>
          <w:rFonts w:ascii="Arial" w:hAnsi="Arial" w:cs="Arial"/>
          <w:bCs/>
          <w:sz w:val="22"/>
          <w:szCs w:val="22"/>
        </w:rPr>
        <w:t>"LA O.E.I."</w:t>
      </w:r>
      <w:r w:rsidRPr="009613BD">
        <w:rPr>
          <w:rFonts w:ascii="Arial" w:hAnsi="Arial" w:cs="Arial"/>
          <w:sz w:val="22"/>
          <w:szCs w:val="22"/>
        </w:rPr>
        <w:t>, convienen en celebrar el presente Convenio Marco de Cooperación Técnica, sujeto a las siguientes cláusulas y condiciones:</w:t>
      </w: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OBJETIVO GENERAL:</w:t>
      </w:r>
      <w:r w:rsidRPr="00261E1D">
        <w:rPr>
          <w:rFonts w:ascii="Arial" w:hAnsi="Arial" w:cs="Arial"/>
          <w:sz w:val="22"/>
          <w:szCs w:val="22"/>
        </w:rPr>
        <w:t xml:space="preserve"> El presente Convenio Marco tiene por objeto establecer pautas para la implementación de políticas de colaboración y asistencia técnica, complementación e intercambio entre </w:t>
      </w:r>
      <w:r w:rsidRPr="00261E1D">
        <w:rPr>
          <w:rFonts w:ascii="Arial" w:hAnsi="Arial" w:cs="Arial"/>
          <w:bCs/>
          <w:sz w:val="22"/>
          <w:szCs w:val="22"/>
        </w:rPr>
        <w:t>"EL G.C.A.B.A."</w:t>
      </w:r>
      <w:r w:rsidRPr="00261E1D">
        <w:rPr>
          <w:rFonts w:ascii="Arial" w:hAnsi="Arial" w:cs="Arial"/>
          <w:sz w:val="22"/>
          <w:szCs w:val="22"/>
        </w:rPr>
        <w:t xml:space="preserve"> y </w:t>
      </w:r>
      <w:r w:rsidRPr="00261E1D">
        <w:rPr>
          <w:rFonts w:ascii="Arial" w:hAnsi="Arial" w:cs="Arial"/>
          <w:bCs/>
          <w:sz w:val="22"/>
          <w:szCs w:val="22"/>
        </w:rPr>
        <w:t>"LA O.E.I."</w:t>
      </w:r>
      <w:r w:rsidRPr="00261E1D">
        <w:rPr>
          <w:rFonts w:ascii="Arial" w:hAnsi="Arial" w:cs="Arial"/>
          <w:sz w:val="22"/>
          <w:szCs w:val="22"/>
        </w:rPr>
        <w:t>, que permitan coordinar acciones a fin de mejorar la calidad de vida de la población más vulnerable de la Ciudad Autónoma de Buenos Aires.</w:t>
      </w: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p>
    <w:p w:rsidR="0068777A"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PRIMERA:</w:t>
      </w:r>
      <w:r w:rsidRPr="00261E1D">
        <w:rPr>
          <w:rFonts w:ascii="Arial" w:hAnsi="Arial" w:cs="Arial"/>
          <w:sz w:val="22"/>
          <w:szCs w:val="22"/>
        </w:rPr>
        <w:t xml:space="preserve"> Para el cumplimiento del Objetivo General las partes acuerdan realizar el aporte de sus</w:t>
      </w:r>
      <w:r w:rsidRPr="009613BD">
        <w:rPr>
          <w:rFonts w:ascii="Arial" w:hAnsi="Arial" w:cs="Arial"/>
          <w:sz w:val="22"/>
          <w:szCs w:val="22"/>
        </w:rPr>
        <w:t xml:space="preserve"> recursos técnicos, humanos y de infraestructura en la oportunidad en que las mismas lo requieran, para la ejecución de estudios, programas, investigaciones y/u otras actividades análogas, a cuyo efecto se celebrarán acuerdos complementarios, los que contendrán la forma y condiciones que las partes estimen pertinente al efecto.</w:t>
      </w:r>
    </w:p>
    <w:p w:rsidR="0068777A" w:rsidRDefault="0068777A" w:rsidP="0068777A">
      <w:pPr>
        <w:pStyle w:val="NormalWeb"/>
        <w:spacing w:before="0" w:beforeAutospacing="0" w:after="0" w:afterAutospacing="0" w:line="360" w:lineRule="auto"/>
        <w:jc w:val="both"/>
        <w:rPr>
          <w:rFonts w:ascii="Arial" w:hAnsi="Arial" w:cs="Arial"/>
          <w:sz w:val="22"/>
          <w:szCs w:val="22"/>
        </w:rPr>
      </w:pP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SEGUNDA:</w:t>
      </w:r>
      <w:r w:rsidRPr="00261E1D">
        <w:rPr>
          <w:rFonts w:ascii="Arial" w:hAnsi="Arial" w:cs="Arial"/>
          <w:sz w:val="22"/>
          <w:szCs w:val="22"/>
        </w:rPr>
        <w:t xml:space="preserve"> Los derechos intelectuales que se originen como consecuencia de la ejecución del presente Convenio Marco o de sus acuerdos complementarios, serán de titularidad de ambas partes. Asimismo, en todas las publicaciones que se efectúen sobre aspectos vinculados a los mismos, se hará constar que los mismos se originan a partir del presente Convenio Marco.</w:t>
      </w: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TERCERA:</w:t>
      </w:r>
      <w:r w:rsidRPr="009613BD">
        <w:rPr>
          <w:rFonts w:ascii="Arial" w:hAnsi="Arial" w:cs="Arial"/>
          <w:sz w:val="22"/>
          <w:szCs w:val="22"/>
        </w:rPr>
        <w:t xml:space="preserve"> Las partes se comprometen a no revelar a terceros ninguna información técnica originada en la otra parte, sea de fecha anterior o posterior a la suscripción del presente, así como la información que resulte de las tareas desarrolladas para su</w:t>
      </w:r>
      <w:r>
        <w:rPr>
          <w:rFonts w:ascii="Arial" w:hAnsi="Arial" w:cs="Arial"/>
          <w:sz w:val="22"/>
          <w:szCs w:val="22"/>
        </w:rPr>
        <w:t xml:space="preserve"> </w:t>
      </w:r>
      <w:r w:rsidRPr="009613BD">
        <w:rPr>
          <w:rFonts w:ascii="Arial" w:hAnsi="Arial" w:cs="Arial"/>
          <w:sz w:val="22"/>
          <w:szCs w:val="22"/>
        </w:rPr>
        <w:t>ejecución.</w:t>
      </w:r>
    </w:p>
    <w:p w:rsidR="0068777A" w:rsidRDefault="0068777A" w:rsidP="0068777A">
      <w:pPr>
        <w:pStyle w:val="NormalWeb"/>
        <w:spacing w:before="0" w:beforeAutospacing="0" w:after="0" w:afterAutospacing="0" w:line="360" w:lineRule="auto"/>
        <w:jc w:val="both"/>
        <w:rPr>
          <w:rFonts w:ascii="Arial" w:hAnsi="Arial" w:cs="Arial"/>
          <w:sz w:val="22"/>
          <w:szCs w:val="22"/>
        </w:rPr>
      </w:pPr>
      <w:r w:rsidRPr="009613BD">
        <w:rPr>
          <w:rFonts w:ascii="Arial" w:hAnsi="Arial" w:cs="Arial"/>
          <w:sz w:val="22"/>
          <w:szCs w:val="22"/>
        </w:rPr>
        <w:t xml:space="preserve">Asimismo, las partes se obligan a adoptar las medidas que resulten convenientes a los fines de comprometer al personal que cada una de ellas posee a su cargo, a mantener la confidencialidad </w:t>
      </w:r>
      <w:r w:rsidRPr="009613BD">
        <w:rPr>
          <w:rFonts w:ascii="Arial" w:hAnsi="Arial" w:cs="Arial"/>
          <w:sz w:val="22"/>
          <w:szCs w:val="22"/>
        </w:rPr>
        <w:lastRenderedPageBreak/>
        <w:t>de toda información vinculada al presente, a cuyo conocimiento accedan por razón de sus funciones.</w:t>
      </w:r>
    </w:p>
    <w:p w:rsidR="0068777A" w:rsidRDefault="0068777A" w:rsidP="0068777A">
      <w:pPr>
        <w:pStyle w:val="NormalWeb"/>
        <w:spacing w:before="0" w:beforeAutospacing="0" w:after="0" w:afterAutospacing="0" w:line="360" w:lineRule="auto"/>
        <w:jc w:val="both"/>
        <w:rPr>
          <w:rFonts w:ascii="Arial" w:hAnsi="Arial" w:cs="Arial"/>
          <w:sz w:val="22"/>
          <w:szCs w:val="22"/>
        </w:rPr>
      </w:pPr>
      <w:r w:rsidRPr="009613BD">
        <w:rPr>
          <w:rFonts w:ascii="Arial" w:hAnsi="Arial" w:cs="Arial"/>
          <w:sz w:val="22"/>
          <w:szCs w:val="22"/>
        </w:rPr>
        <w:t>Finalmente, las partes acordarán la información que podrá ser divulgada o publicada y en qué forma.</w:t>
      </w: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CUARTA:</w:t>
      </w:r>
      <w:r w:rsidRPr="00261E1D">
        <w:rPr>
          <w:rFonts w:ascii="Arial" w:hAnsi="Arial" w:cs="Arial"/>
          <w:sz w:val="22"/>
          <w:szCs w:val="22"/>
        </w:rPr>
        <w:t xml:space="preserve"> El presente Convenio tendrá una duración de dos (2) años a partir de su aprobación por parte de la Legislatura de la Ciudad Autónoma de Buenos Aires. Dicho término podrá ser prorrogado por acuerdo de las partes, debiendo a tal efecto las mismas cursarse respectivamente una comunicación fehaciente que así lo refleje, sin que pueda interpretarse que ha quedado prorrogado tácitamente.</w:t>
      </w:r>
    </w:p>
    <w:p w:rsidR="0068777A" w:rsidRPr="00261E1D" w:rsidRDefault="0068777A" w:rsidP="0068777A">
      <w:pPr>
        <w:pStyle w:val="NormalWeb"/>
        <w:spacing w:before="0" w:beforeAutospacing="0" w:after="0" w:afterAutospacing="0" w:line="360" w:lineRule="auto"/>
        <w:jc w:val="both"/>
        <w:rPr>
          <w:rFonts w:ascii="Arial" w:hAnsi="Arial" w:cs="Arial"/>
          <w:sz w:val="22"/>
          <w:szCs w:val="22"/>
        </w:rPr>
      </w:pPr>
    </w:p>
    <w:p w:rsidR="0068777A"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QUINTA:</w:t>
      </w:r>
      <w:r w:rsidRPr="00261E1D">
        <w:rPr>
          <w:rFonts w:ascii="Arial" w:hAnsi="Arial" w:cs="Arial"/>
          <w:sz w:val="22"/>
          <w:szCs w:val="22"/>
        </w:rPr>
        <w:t xml:space="preserve"> A los</w:t>
      </w:r>
      <w:r w:rsidRPr="009613BD">
        <w:rPr>
          <w:rFonts w:ascii="Arial" w:hAnsi="Arial" w:cs="Arial"/>
          <w:sz w:val="22"/>
          <w:szCs w:val="22"/>
        </w:rPr>
        <w:t xml:space="preserve"> efectos operativos, las partes constituyen los siguientes domicilios especiales: </w:t>
      </w:r>
      <w:r w:rsidRPr="0068777A">
        <w:rPr>
          <w:rFonts w:ascii="Arial" w:hAnsi="Arial" w:cs="Arial"/>
          <w:bCs/>
          <w:sz w:val="22"/>
          <w:szCs w:val="22"/>
        </w:rPr>
        <w:t>"EL G.C.A.B.A."</w:t>
      </w:r>
      <w:r w:rsidRPr="009613BD">
        <w:rPr>
          <w:rFonts w:ascii="Arial" w:hAnsi="Arial" w:cs="Arial"/>
          <w:sz w:val="22"/>
          <w:szCs w:val="22"/>
        </w:rPr>
        <w:t xml:space="preserve">, recibirá las notificaciones judiciales que le sean cursadas con motivo del presente, en el domicilio de la calle Uruguay Nº 458, Ciudad Autónoma de Buenos Aires, Departamento Oficios Judiciales, debiendo las restantes notificaciones ser cursadas a la sede de la Dirección General Técnica, Administrativa y Legal del Ministerio de Derechos Humanos y Sociales, sita en la Av. Belgrano Nº 1.580, Piso 2º de la Ciudad Autónoma de Buenos Aires; y </w:t>
      </w:r>
      <w:r w:rsidRPr="0068777A">
        <w:rPr>
          <w:rFonts w:ascii="Arial" w:hAnsi="Arial" w:cs="Arial"/>
          <w:bCs/>
          <w:sz w:val="22"/>
          <w:szCs w:val="22"/>
        </w:rPr>
        <w:t>"LA O.E.I."</w:t>
      </w:r>
      <w:r w:rsidRPr="009613BD">
        <w:rPr>
          <w:rFonts w:ascii="Arial" w:hAnsi="Arial" w:cs="Arial"/>
          <w:sz w:val="22"/>
          <w:szCs w:val="22"/>
        </w:rPr>
        <w:t>, en la calle Paraguay N° 1.510 de la Ciudad Autónoma de Buenos Aires, indistintamente para notificaciones judiciales y extrajudiciales.</w:t>
      </w: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r w:rsidRPr="00261E1D">
        <w:rPr>
          <w:rFonts w:ascii="Arial" w:hAnsi="Arial" w:cs="Arial"/>
          <w:bCs/>
          <w:sz w:val="22"/>
          <w:szCs w:val="22"/>
        </w:rPr>
        <w:t>SEXTA:</w:t>
      </w:r>
      <w:r w:rsidRPr="00261E1D">
        <w:rPr>
          <w:rFonts w:ascii="Arial" w:hAnsi="Arial" w:cs="Arial"/>
          <w:sz w:val="22"/>
          <w:szCs w:val="22"/>
        </w:rPr>
        <w:t xml:space="preserve"> Las</w:t>
      </w:r>
      <w:r w:rsidRPr="009613BD">
        <w:rPr>
          <w:rFonts w:ascii="Arial" w:hAnsi="Arial" w:cs="Arial"/>
          <w:sz w:val="22"/>
          <w:szCs w:val="22"/>
        </w:rPr>
        <w:t xml:space="preserve"> partes procurarán resolver amigablemente cualquier contingencia que pudiera surgir en la ejecución del presente. En caso de que esto no fuera posible, se someterán a la jurisdicción y competencia de los Tribunales en lo Contencioso Administrativo y Tributario de la Ciudad de Buenos Aires, renunciando expresamente a cualquier otro fuero o jurisdicción que por cualquier causa pudiera corresponderles.</w:t>
      </w:r>
    </w:p>
    <w:p w:rsidR="0068777A" w:rsidRPr="009613BD" w:rsidRDefault="0068777A" w:rsidP="0068777A">
      <w:pPr>
        <w:pStyle w:val="NormalWeb"/>
        <w:spacing w:before="0" w:beforeAutospacing="0" w:after="0" w:afterAutospacing="0" w:line="360" w:lineRule="auto"/>
        <w:jc w:val="both"/>
        <w:rPr>
          <w:rFonts w:ascii="Arial" w:hAnsi="Arial" w:cs="Arial"/>
          <w:sz w:val="22"/>
          <w:szCs w:val="22"/>
        </w:rPr>
      </w:pPr>
      <w:r w:rsidRPr="009613BD">
        <w:rPr>
          <w:rFonts w:ascii="Arial" w:hAnsi="Arial" w:cs="Arial"/>
          <w:sz w:val="22"/>
          <w:szCs w:val="22"/>
        </w:rPr>
        <w:t xml:space="preserve">Previa lectura y ratificación, las partes suscriben cuatro (4) ejemplares de un mismo tenor y aún solo efecto, tres (3) para </w:t>
      </w:r>
      <w:r w:rsidRPr="009613BD">
        <w:rPr>
          <w:rFonts w:ascii="Arial" w:hAnsi="Arial" w:cs="Arial"/>
          <w:bCs/>
          <w:sz w:val="22"/>
          <w:szCs w:val="22"/>
        </w:rPr>
        <w:t>"EL G.C.A.B.A."</w:t>
      </w:r>
      <w:r w:rsidRPr="009613BD">
        <w:rPr>
          <w:rFonts w:ascii="Arial" w:hAnsi="Arial" w:cs="Arial"/>
          <w:sz w:val="22"/>
          <w:szCs w:val="22"/>
        </w:rPr>
        <w:t xml:space="preserve"> y uno (1) para </w:t>
      </w:r>
      <w:r w:rsidRPr="009613BD">
        <w:rPr>
          <w:rFonts w:ascii="Arial" w:hAnsi="Arial" w:cs="Arial"/>
          <w:bCs/>
          <w:sz w:val="22"/>
          <w:szCs w:val="22"/>
        </w:rPr>
        <w:t>"LA O.E.I."</w:t>
      </w:r>
      <w:r w:rsidRPr="009613BD">
        <w:rPr>
          <w:rFonts w:ascii="Arial" w:hAnsi="Arial" w:cs="Arial"/>
          <w:sz w:val="22"/>
          <w:szCs w:val="22"/>
        </w:rPr>
        <w:t>, a los 20 d</w:t>
      </w:r>
      <w:r>
        <w:rPr>
          <w:rFonts w:ascii="Arial" w:hAnsi="Arial" w:cs="Arial"/>
          <w:sz w:val="22"/>
          <w:szCs w:val="22"/>
        </w:rPr>
        <w:t>ías del mes de Octubre de 2006.</w:t>
      </w:r>
    </w:p>
    <w:p w:rsidR="0068777A" w:rsidRPr="009613BD" w:rsidRDefault="0068777A" w:rsidP="0068777A">
      <w:pPr>
        <w:spacing w:line="360" w:lineRule="auto"/>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736550" w:rsidRPr="002061F8" w:rsidTr="00F1648C">
        <w:trPr>
          <w:jc w:val="center"/>
        </w:trPr>
        <w:tc>
          <w:tcPr>
            <w:tcW w:w="8720" w:type="dxa"/>
            <w:gridSpan w:val="2"/>
            <w:vAlign w:val="center"/>
          </w:tcPr>
          <w:p w:rsidR="00736550" w:rsidRPr="001561A2" w:rsidRDefault="00736550" w:rsidP="00F1648C">
            <w:pPr>
              <w:pStyle w:val="NormalWeb"/>
              <w:spacing w:before="240" w:beforeAutospacing="0" w:after="0" w:afterAutospacing="0" w:line="360" w:lineRule="auto"/>
              <w:jc w:val="center"/>
              <w:rPr>
                <w:rFonts w:ascii="Arial" w:hAnsi="Arial" w:cs="Arial"/>
                <w:b/>
                <w:bCs/>
                <w:iCs/>
                <w:color w:val="000000"/>
                <w:lang w:val="pt-BR"/>
              </w:rPr>
            </w:pPr>
            <w:r w:rsidRPr="001561A2">
              <w:rPr>
                <w:rFonts w:ascii="Arial" w:hAnsi="Arial" w:cs="Arial"/>
                <w:b/>
                <w:bCs/>
                <w:iCs/>
                <w:color w:val="000000"/>
                <w:sz w:val="22"/>
                <w:szCs w:val="22"/>
                <w:lang w:val="pt-BR"/>
              </w:rPr>
              <w:t>ANEXO A</w:t>
            </w:r>
          </w:p>
          <w:p w:rsidR="00736550" w:rsidRPr="001561A2" w:rsidRDefault="00736550" w:rsidP="00F1648C">
            <w:pPr>
              <w:pStyle w:val="NormalWeb"/>
              <w:spacing w:before="0" w:beforeAutospacing="0" w:after="0" w:afterAutospacing="0" w:line="360" w:lineRule="auto"/>
              <w:jc w:val="center"/>
              <w:rPr>
                <w:rFonts w:ascii="Arial" w:hAnsi="Arial" w:cs="Arial"/>
                <w:b/>
                <w:bCs/>
                <w:iCs/>
                <w:color w:val="000000"/>
                <w:lang w:val="pt-BR"/>
              </w:rPr>
            </w:pPr>
            <w:r w:rsidRPr="001561A2">
              <w:rPr>
                <w:rFonts w:ascii="Arial" w:hAnsi="Arial" w:cs="Arial"/>
                <w:b/>
                <w:bCs/>
                <w:iCs/>
                <w:color w:val="000000"/>
                <w:sz w:val="22"/>
                <w:szCs w:val="22"/>
                <w:lang w:val="pt-BR"/>
              </w:rPr>
              <w:t>LEY B - Nº 2.305</w:t>
            </w:r>
          </w:p>
          <w:p w:rsidR="00736550" w:rsidRPr="002061F8" w:rsidRDefault="00736550" w:rsidP="00F1648C">
            <w:pPr>
              <w:pStyle w:val="NormalWeb"/>
              <w:spacing w:before="0" w:beforeAutospacing="0" w:after="0" w:afterAutospacing="0" w:line="360" w:lineRule="auto"/>
              <w:jc w:val="center"/>
              <w:rPr>
                <w:rFonts w:ascii="Arial" w:hAnsi="Arial" w:cs="Arial"/>
                <w:color w:val="000000"/>
              </w:rPr>
            </w:pPr>
            <w:r w:rsidRPr="002061F8">
              <w:rPr>
                <w:rFonts w:ascii="Arial" w:hAnsi="Arial" w:cs="Arial"/>
                <w:b/>
                <w:bCs/>
                <w:iCs/>
                <w:color w:val="000000"/>
                <w:sz w:val="22"/>
                <w:szCs w:val="22"/>
              </w:rPr>
              <w:t>TABLA DE ANTECEDENTES</w:t>
            </w:r>
          </w:p>
        </w:tc>
      </w:tr>
      <w:tr w:rsidR="00736550" w:rsidRPr="002061F8" w:rsidTr="00F1648C">
        <w:trPr>
          <w:jc w:val="center"/>
        </w:trPr>
        <w:tc>
          <w:tcPr>
            <w:tcW w:w="4375" w:type="dxa"/>
            <w:vAlign w:val="center"/>
          </w:tcPr>
          <w:p w:rsidR="00736550" w:rsidRPr="002061F8" w:rsidRDefault="00736550" w:rsidP="00F1648C">
            <w:pPr>
              <w:pStyle w:val="NormalWeb"/>
              <w:spacing w:before="0" w:beforeAutospacing="0" w:after="0" w:afterAutospacing="0" w:line="360" w:lineRule="auto"/>
              <w:jc w:val="center"/>
              <w:rPr>
                <w:rFonts w:ascii="Arial" w:hAnsi="Arial" w:cs="Arial"/>
                <w:b/>
                <w:bCs/>
                <w:color w:val="000000"/>
              </w:rPr>
            </w:pPr>
            <w:r w:rsidRPr="002061F8">
              <w:rPr>
                <w:rFonts w:ascii="Arial" w:hAnsi="Arial" w:cs="Arial"/>
                <w:b/>
                <w:bCs/>
                <w:color w:val="000000"/>
                <w:sz w:val="22"/>
                <w:szCs w:val="22"/>
              </w:rPr>
              <w:t>Número de Artículo del</w:t>
            </w:r>
          </w:p>
          <w:p w:rsidR="00736550" w:rsidRPr="002061F8" w:rsidRDefault="00736550" w:rsidP="00F1648C">
            <w:pPr>
              <w:pStyle w:val="NormalWeb"/>
              <w:spacing w:before="0" w:beforeAutospacing="0" w:after="0" w:afterAutospacing="0" w:line="360" w:lineRule="auto"/>
              <w:jc w:val="center"/>
              <w:rPr>
                <w:rFonts w:ascii="Arial" w:hAnsi="Arial" w:cs="Arial"/>
                <w:color w:val="000000"/>
              </w:rPr>
            </w:pPr>
            <w:r w:rsidRPr="002061F8">
              <w:rPr>
                <w:rFonts w:ascii="Arial" w:hAnsi="Arial" w:cs="Arial"/>
                <w:b/>
                <w:bCs/>
                <w:color w:val="000000"/>
                <w:sz w:val="22"/>
                <w:szCs w:val="22"/>
              </w:rPr>
              <w:t>Texto Definitivo</w:t>
            </w:r>
          </w:p>
        </w:tc>
        <w:tc>
          <w:tcPr>
            <w:tcW w:w="4345" w:type="dxa"/>
            <w:vAlign w:val="center"/>
          </w:tcPr>
          <w:p w:rsidR="00736550" w:rsidRPr="002061F8" w:rsidRDefault="00736550" w:rsidP="00F1648C">
            <w:pPr>
              <w:pStyle w:val="NormalWeb"/>
              <w:spacing w:before="0" w:beforeAutospacing="0" w:after="0" w:afterAutospacing="0" w:line="360" w:lineRule="auto"/>
              <w:jc w:val="center"/>
              <w:rPr>
                <w:rFonts w:ascii="Arial" w:hAnsi="Arial" w:cs="Arial"/>
                <w:b/>
                <w:color w:val="000000"/>
              </w:rPr>
            </w:pPr>
            <w:r w:rsidRPr="002061F8">
              <w:rPr>
                <w:rFonts w:ascii="Arial" w:hAnsi="Arial" w:cs="Arial"/>
                <w:b/>
                <w:color w:val="000000"/>
                <w:sz w:val="22"/>
                <w:szCs w:val="22"/>
              </w:rPr>
              <w:t>Fuente</w:t>
            </w:r>
          </w:p>
        </w:tc>
      </w:tr>
      <w:tr w:rsidR="00736550" w:rsidRPr="002061F8" w:rsidTr="00F1648C">
        <w:trPr>
          <w:jc w:val="center"/>
        </w:trPr>
        <w:tc>
          <w:tcPr>
            <w:tcW w:w="8720" w:type="dxa"/>
            <w:gridSpan w:val="2"/>
            <w:vAlign w:val="center"/>
          </w:tcPr>
          <w:p w:rsidR="00736550" w:rsidRPr="002061F8" w:rsidRDefault="00736550" w:rsidP="00F1648C">
            <w:pPr>
              <w:pStyle w:val="NormalWeb"/>
              <w:spacing w:before="0" w:beforeAutospacing="0" w:after="0" w:afterAutospacing="0" w:line="360" w:lineRule="auto"/>
              <w:jc w:val="center"/>
              <w:rPr>
                <w:rFonts w:ascii="Arial" w:hAnsi="Arial" w:cs="Arial"/>
                <w:color w:val="000000"/>
              </w:rPr>
            </w:pPr>
            <w:r w:rsidRPr="002061F8">
              <w:rPr>
                <w:rFonts w:ascii="Arial" w:hAnsi="Arial" w:cs="Arial"/>
                <w:color w:val="000000"/>
                <w:sz w:val="22"/>
                <w:szCs w:val="22"/>
              </w:rPr>
              <w:t>Los puntos del Texto Definitivo provienen del Texto Original del Anexo de la Ley</w:t>
            </w:r>
            <w:r>
              <w:rPr>
                <w:rFonts w:ascii="Arial" w:hAnsi="Arial" w:cs="Arial"/>
                <w:color w:val="000000"/>
                <w:sz w:val="22"/>
                <w:szCs w:val="22"/>
              </w:rPr>
              <w:t xml:space="preserve"> N° </w:t>
            </w:r>
            <w:r w:rsidRPr="002061F8">
              <w:rPr>
                <w:rFonts w:ascii="Arial" w:hAnsi="Arial" w:cs="Arial"/>
                <w:color w:val="000000"/>
                <w:sz w:val="22"/>
                <w:szCs w:val="22"/>
              </w:rPr>
              <w:t>2</w:t>
            </w:r>
            <w:r>
              <w:rPr>
                <w:rFonts w:ascii="Arial" w:hAnsi="Arial" w:cs="Arial"/>
                <w:color w:val="000000"/>
                <w:sz w:val="22"/>
                <w:szCs w:val="22"/>
              </w:rPr>
              <w:t>.</w:t>
            </w:r>
            <w:r w:rsidRPr="002061F8">
              <w:rPr>
                <w:rFonts w:ascii="Arial" w:hAnsi="Arial" w:cs="Arial"/>
                <w:color w:val="000000"/>
                <w:sz w:val="22"/>
                <w:szCs w:val="22"/>
              </w:rPr>
              <w:t>305.</w:t>
            </w:r>
          </w:p>
        </w:tc>
      </w:tr>
    </w:tbl>
    <w:p w:rsidR="00736550" w:rsidRPr="002061F8" w:rsidRDefault="00736550" w:rsidP="00736550">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736550" w:rsidRPr="002061F8" w:rsidTr="00F1648C">
        <w:trPr>
          <w:jc w:val="center"/>
        </w:trPr>
        <w:tc>
          <w:tcPr>
            <w:tcW w:w="8644" w:type="dxa"/>
            <w:gridSpan w:val="3"/>
            <w:vAlign w:val="center"/>
          </w:tcPr>
          <w:p w:rsidR="00736550" w:rsidRPr="001561A2" w:rsidRDefault="00736550" w:rsidP="00F1648C">
            <w:pPr>
              <w:spacing w:before="240" w:line="360" w:lineRule="auto"/>
              <w:jc w:val="center"/>
              <w:rPr>
                <w:rFonts w:ascii="Arial" w:hAnsi="Arial" w:cs="Arial"/>
                <w:b/>
                <w:sz w:val="22"/>
                <w:szCs w:val="22"/>
                <w:lang w:val="pt-BR"/>
              </w:rPr>
            </w:pPr>
            <w:r w:rsidRPr="001561A2">
              <w:rPr>
                <w:rFonts w:ascii="Arial" w:hAnsi="Arial" w:cs="Arial"/>
                <w:b/>
                <w:sz w:val="22"/>
                <w:szCs w:val="22"/>
                <w:lang w:val="pt-BR"/>
              </w:rPr>
              <w:t>ANEXO A</w:t>
            </w:r>
          </w:p>
          <w:p w:rsidR="00736550" w:rsidRPr="001561A2" w:rsidRDefault="00736550" w:rsidP="00F1648C">
            <w:pPr>
              <w:spacing w:line="360" w:lineRule="auto"/>
              <w:jc w:val="center"/>
              <w:rPr>
                <w:rFonts w:ascii="Arial" w:hAnsi="Arial" w:cs="Arial"/>
                <w:b/>
                <w:sz w:val="22"/>
                <w:szCs w:val="22"/>
                <w:lang w:val="pt-BR"/>
              </w:rPr>
            </w:pPr>
            <w:r w:rsidRPr="001561A2">
              <w:rPr>
                <w:rFonts w:ascii="Arial" w:hAnsi="Arial" w:cs="Arial"/>
                <w:b/>
                <w:sz w:val="22"/>
                <w:szCs w:val="22"/>
                <w:lang w:val="pt-BR"/>
              </w:rPr>
              <w:t>LEY B - Nº 2.305</w:t>
            </w:r>
          </w:p>
          <w:p w:rsidR="00736550" w:rsidRPr="002061F8" w:rsidRDefault="00736550" w:rsidP="00F1648C">
            <w:pPr>
              <w:spacing w:line="360" w:lineRule="auto"/>
              <w:jc w:val="center"/>
              <w:rPr>
                <w:rFonts w:ascii="Arial" w:hAnsi="Arial" w:cs="Arial"/>
                <w:sz w:val="22"/>
                <w:szCs w:val="22"/>
              </w:rPr>
            </w:pPr>
            <w:r w:rsidRPr="002061F8">
              <w:rPr>
                <w:rFonts w:ascii="Arial" w:hAnsi="Arial" w:cs="Arial"/>
                <w:b/>
                <w:sz w:val="22"/>
                <w:szCs w:val="22"/>
              </w:rPr>
              <w:t>TABLA DE EQUIVALENCIAS</w:t>
            </w:r>
          </w:p>
        </w:tc>
      </w:tr>
      <w:tr w:rsidR="00736550" w:rsidRPr="002061F8" w:rsidTr="00F1648C">
        <w:trPr>
          <w:jc w:val="center"/>
        </w:trPr>
        <w:tc>
          <w:tcPr>
            <w:tcW w:w="2881" w:type="dxa"/>
            <w:vAlign w:val="center"/>
          </w:tcPr>
          <w:p w:rsidR="00736550" w:rsidRPr="002061F8" w:rsidRDefault="00736550" w:rsidP="00F1648C">
            <w:pPr>
              <w:spacing w:line="360" w:lineRule="auto"/>
              <w:jc w:val="center"/>
              <w:rPr>
                <w:rFonts w:ascii="Arial" w:hAnsi="Arial" w:cs="Arial"/>
                <w:b/>
                <w:sz w:val="22"/>
                <w:szCs w:val="22"/>
              </w:rPr>
            </w:pPr>
            <w:r w:rsidRPr="002061F8">
              <w:rPr>
                <w:rFonts w:ascii="Arial" w:hAnsi="Arial" w:cs="Arial"/>
                <w:b/>
                <w:sz w:val="22"/>
                <w:szCs w:val="22"/>
              </w:rPr>
              <w:t>Número de Artículo del</w:t>
            </w:r>
          </w:p>
          <w:p w:rsidR="00736550" w:rsidRPr="002061F8" w:rsidRDefault="00736550" w:rsidP="00F1648C">
            <w:pPr>
              <w:spacing w:line="360" w:lineRule="auto"/>
              <w:jc w:val="center"/>
              <w:rPr>
                <w:rFonts w:ascii="Arial" w:hAnsi="Arial" w:cs="Arial"/>
                <w:sz w:val="22"/>
                <w:szCs w:val="22"/>
              </w:rPr>
            </w:pPr>
            <w:r w:rsidRPr="002061F8">
              <w:rPr>
                <w:rFonts w:ascii="Arial" w:hAnsi="Arial" w:cs="Arial"/>
                <w:b/>
                <w:sz w:val="22"/>
                <w:szCs w:val="22"/>
              </w:rPr>
              <w:t>Texto Definitivo</w:t>
            </w:r>
          </w:p>
        </w:tc>
        <w:tc>
          <w:tcPr>
            <w:tcW w:w="2881" w:type="dxa"/>
            <w:vAlign w:val="center"/>
          </w:tcPr>
          <w:p w:rsidR="00736550" w:rsidRPr="002061F8" w:rsidRDefault="00736550" w:rsidP="00F1648C">
            <w:pPr>
              <w:spacing w:line="360" w:lineRule="auto"/>
              <w:jc w:val="center"/>
              <w:rPr>
                <w:rFonts w:ascii="Arial" w:hAnsi="Arial" w:cs="Arial"/>
                <w:b/>
                <w:sz w:val="22"/>
                <w:szCs w:val="22"/>
              </w:rPr>
            </w:pPr>
            <w:r w:rsidRPr="002061F8">
              <w:rPr>
                <w:rFonts w:ascii="Arial" w:hAnsi="Arial" w:cs="Arial"/>
                <w:b/>
                <w:sz w:val="22"/>
                <w:szCs w:val="22"/>
              </w:rPr>
              <w:t>Número de Artículo del</w:t>
            </w:r>
          </w:p>
          <w:p w:rsidR="00736550" w:rsidRPr="002061F8" w:rsidRDefault="00736550" w:rsidP="00F1648C">
            <w:pPr>
              <w:spacing w:line="360" w:lineRule="auto"/>
              <w:jc w:val="center"/>
              <w:rPr>
                <w:rFonts w:ascii="Arial" w:hAnsi="Arial" w:cs="Arial"/>
                <w:b/>
                <w:sz w:val="22"/>
                <w:szCs w:val="22"/>
              </w:rPr>
            </w:pPr>
            <w:r w:rsidRPr="002061F8">
              <w:rPr>
                <w:rFonts w:ascii="Arial" w:hAnsi="Arial" w:cs="Arial"/>
                <w:b/>
                <w:sz w:val="22"/>
                <w:szCs w:val="22"/>
              </w:rPr>
              <w:t>Texto de Referencia</w:t>
            </w:r>
          </w:p>
          <w:p w:rsidR="00736550" w:rsidRPr="002061F8" w:rsidRDefault="00736550" w:rsidP="00F1648C">
            <w:pPr>
              <w:spacing w:line="360" w:lineRule="auto"/>
              <w:jc w:val="center"/>
              <w:rPr>
                <w:rFonts w:ascii="Arial" w:hAnsi="Arial" w:cs="Arial"/>
                <w:sz w:val="22"/>
                <w:szCs w:val="22"/>
              </w:rPr>
            </w:pPr>
            <w:r w:rsidRPr="002061F8">
              <w:rPr>
                <w:rFonts w:ascii="Arial" w:hAnsi="Arial" w:cs="Arial"/>
                <w:b/>
                <w:sz w:val="22"/>
                <w:szCs w:val="22"/>
              </w:rPr>
              <w:t>(Ley 2</w:t>
            </w:r>
            <w:r>
              <w:rPr>
                <w:rFonts w:ascii="Arial" w:hAnsi="Arial" w:cs="Arial"/>
                <w:b/>
                <w:sz w:val="22"/>
                <w:szCs w:val="22"/>
              </w:rPr>
              <w:t>.</w:t>
            </w:r>
            <w:r w:rsidRPr="002061F8">
              <w:rPr>
                <w:rFonts w:ascii="Arial" w:hAnsi="Arial" w:cs="Arial"/>
                <w:b/>
                <w:sz w:val="22"/>
                <w:szCs w:val="22"/>
              </w:rPr>
              <w:t>305)</w:t>
            </w:r>
          </w:p>
        </w:tc>
        <w:tc>
          <w:tcPr>
            <w:tcW w:w="2882" w:type="dxa"/>
            <w:vAlign w:val="center"/>
          </w:tcPr>
          <w:p w:rsidR="00736550" w:rsidRPr="002061F8" w:rsidRDefault="00736550" w:rsidP="00F1648C">
            <w:pPr>
              <w:spacing w:line="360" w:lineRule="auto"/>
              <w:jc w:val="center"/>
              <w:rPr>
                <w:rFonts w:ascii="Arial" w:hAnsi="Arial" w:cs="Arial"/>
                <w:sz w:val="22"/>
                <w:szCs w:val="22"/>
              </w:rPr>
            </w:pPr>
            <w:r w:rsidRPr="002061F8">
              <w:rPr>
                <w:rFonts w:ascii="Arial" w:hAnsi="Arial" w:cs="Arial"/>
                <w:b/>
                <w:sz w:val="22"/>
                <w:szCs w:val="22"/>
              </w:rPr>
              <w:t>Observaciones</w:t>
            </w:r>
          </w:p>
        </w:tc>
      </w:tr>
      <w:tr w:rsidR="00736550" w:rsidRPr="002061F8" w:rsidTr="00F1648C">
        <w:trPr>
          <w:jc w:val="center"/>
        </w:trPr>
        <w:tc>
          <w:tcPr>
            <w:tcW w:w="8644" w:type="dxa"/>
            <w:gridSpan w:val="3"/>
            <w:vAlign w:val="center"/>
          </w:tcPr>
          <w:p w:rsidR="00736550" w:rsidRPr="002061F8" w:rsidRDefault="00736550" w:rsidP="00F1648C">
            <w:pPr>
              <w:spacing w:line="360" w:lineRule="auto"/>
              <w:jc w:val="center"/>
              <w:rPr>
                <w:rFonts w:ascii="Arial" w:hAnsi="Arial" w:cs="Arial"/>
                <w:sz w:val="22"/>
                <w:szCs w:val="22"/>
              </w:rPr>
            </w:pPr>
            <w:r w:rsidRPr="002061F8">
              <w:rPr>
                <w:rFonts w:ascii="Arial" w:hAnsi="Arial" w:cs="Arial"/>
                <w:sz w:val="22"/>
                <w:szCs w:val="22"/>
              </w:rPr>
              <w:t xml:space="preserve">La numeración de los puntos del Texto Definitivo corresponde a la numeración original del Anexo de la Ley </w:t>
            </w:r>
            <w:r>
              <w:rPr>
                <w:rFonts w:ascii="Arial" w:hAnsi="Arial" w:cs="Arial"/>
                <w:sz w:val="22"/>
                <w:szCs w:val="22"/>
              </w:rPr>
              <w:t xml:space="preserve">N° </w:t>
            </w:r>
            <w:r w:rsidRPr="002061F8">
              <w:rPr>
                <w:rFonts w:ascii="Arial" w:hAnsi="Arial" w:cs="Arial"/>
                <w:sz w:val="22"/>
                <w:szCs w:val="22"/>
              </w:rPr>
              <w:t>2</w:t>
            </w:r>
            <w:r>
              <w:rPr>
                <w:rFonts w:ascii="Arial" w:hAnsi="Arial" w:cs="Arial"/>
                <w:sz w:val="22"/>
                <w:szCs w:val="22"/>
              </w:rPr>
              <w:t>.</w:t>
            </w:r>
            <w:r w:rsidRPr="002061F8">
              <w:rPr>
                <w:rFonts w:ascii="Arial" w:hAnsi="Arial" w:cs="Arial"/>
                <w:sz w:val="22"/>
                <w:szCs w:val="22"/>
              </w:rPr>
              <w:t>305.</w:t>
            </w:r>
          </w:p>
        </w:tc>
      </w:tr>
    </w:tbl>
    <w:p w:rsidR="00736550" w:rsidRPr="002061F8" w:rsidRDefault="00736550" w:rsidP="00736550">
      <w:pPr>
        <w:pStyle w:val="NormalWeb"/>
        <w:spacing w:before="0" w:beforeAutospacing="0" w:after="0" w:afterAutospacing="0" w:line="360" w:lineRule="auto"/>
        <w:jc w:val="both"/>
        <w:rPr>
          <w:rFonts w:ascii="Arial" w:hAnsi="Arial" w:cs="Arial"/>
          <w:b/>
          <w:caps/>
          <w:sz w:val="22"/>
          <w:szCs w:val="22"/>
        </w:rPr>
      </w:pPr>
    </w:p>
    <w:p w:rsidR="00736550" w:rsidRPr="002061F8" w:rsidRDefault="00736550" w:rsidP="00736550">
      <w:pPr>
        <w:spacing w:line="360" w:lineRule="auto"/>
        <w:jc w:val="both"/>
        <w:rPr>
          <w:rFonts w:ascii="Arial" w:hAnsi="Arial" w:cs="Arial"/>
          <w:b/>
          <w:sz w:val="22"/>
          <w:szCs w:val="22"/>
        </w:rPr>
      </w:pPr>
      <w:r w:rsidRPr="002061F8">
        <w:rPr>
          <w:rFonts w:ascii="Arial" w:hAnsi="Arial" w:cs="Arial"/>
          <w:b/>
          <w:sz w:val="22"/>
          <w:szCs w:val="22"/>
          <w:u w:val="single"/>
        </w:rPr>
        <w:t>Observaciones Generales</w:t>
      </w:r>
      <w:r w:rsidRPr="002061F8">
        <w:rPr>
          <w:rFonts w:ascii="Arial" w:hAnsi="Arial" w:cs="Arial"/>
          <w:b/>
          <w:sz w:val="22"/>
          <w:szCs w:val="22"/>
        </w:rPr>
        <w:t>:</w:t>
      </w:r>
    </w:p>
    <w:p w:rsidR="00736550" w:rsidRPr="00E24AC2" w:rsidRDefault="00736550" w:rsidP="00E24AC2">
      <w:pPr>
        <w:spacing w:line="360" w:lineRule="auto"/>
        <w:jc w:val="both"/>
        <w:rPr>
          <w:rFonts w:ascii="Arial" w:hAnsi="Arial" w:cs="Arial"/>
          <w:sz w:val="22"/>
          <w:szCs w:val="22"/>
        </w:rPr>
      </w:pPr>
      <w:r w:rsidRPr="00E24AC2">
        <w:rPr>
          <w:rFonts w:ascii="Arial" w:hAnsi="Arial" w:cs="Arial"/>
          <w:sz w:val="22"/>
          <w:szCs w:val="22"/>
        </w:rPr>
        <w:t># La presente Norma contiene remisiones externas #</w:t>
      </w:r>
    </w:p>
    <w:p w:rsidR="00614107" w:rsidRDefault="00614107"/>
    <w:sectPr w:rsidR="00614107" w:rsidSect="002061F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2B47FE"/>
    <w:multiLevelType w:val="hybridMultilevel"/>
    <w:tmpl w:val="31002D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6550"/>
    <w:rsid w:val="001561A2"/>
    <w:rsid w:val="00234AC1"/>
    <w:rsid w:val="00261E1D"/>
    <w:rsid w:val="003925A4"/>
    <w:rsid w:val="00435461"/>
    <w:rsid w:val="00614107"/>
    <w:rsid w:val="0068777A"/>
    <w:rsid w:val="00736550"/>
    <w:rsid w:val="007643F0"/>
    <w:rsid w:val="00882D17"/>
    <w:rsid w:val="008C0456"/>
    <w:rsid w:val="00AE47A5"/>
    <w:rsid w:val="00B013BF"/>
    <w:rsid w:val="00B84313"/>
    <w:rsid w:val="00E24AC2"/>
    <w:rsid w:val="00F90FE3"/>
    <w:rsid w:val="00FF61B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5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36550"/>
    <w:pPr>
      <w:spacing w:before="100" w:beforeAutospacing="1" w:after="100" w:afterAutospacing="1"/>
    </w:pPr>
  </w:style>
  <w:style w:type="paragraph" w:styleId="Textosinformato">
    <w:name w:val="Plain Text"/>
    <w:basedOn w:val="Normal"/>
    <w:link w:val="TextosinformatoCar"/>
    <w:rsid w:val="00736550"/>
    <w:rPr>
      <w:rFonts w:ascii="Courier New" w:hAnsi="Courier New"/>
      <w:sz w:val="20"/>
    </w:rPr>
  </w:style>
  <w:style w:type="character" w:customStyle="1" w:styleId="TextosinformatoCar">
    <w:name w:val="Texto sin formato Car"/>
    <w:basedOn w:val="Fuentedeprrafopredeter"/>
    <w:link w:val="Textosinformato"/>
    <w:rsid w:val="00736550"/>
    <w:rPr>
      <w:rFonts w:ascii="Courier New" w:eastAsia="Times New Roman" w:hAnsi="Courier New" w:cs="Times New Roman"/>
      <w:sz w:val="20"/>
      <w:szCs w:val="24"/>
      <w:lang w:val="es-ES" w:eastAsia="es-ES"/>
    </w:rPr>
  </w:style>
  <w:style w:type="table" w:styleId="Tablaconcuadrcula">
    <w:name w:val="Table Grid"/>
    <w:basedOn w:val="Tablanormal"/>
    <w:rsid w:val="0073655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36550"/>
    <w:pPr>
      <w:ind w:left="720"/>
      <w:contextualSpacing/>
    </w:pPr>
  </w:style>
  <w:style w:type="paragraph" w:styleId="Textodeglobo">
    <w:name w:val="Balloon Text"/>
    <w:basedOn w:val="Normal"/>
    <w:link w:val="TextodegloboCar"/>
    <w:uiPriority w:val="99"/>
    <w:semiHidden/>
    <w:unhideWhenUsed/>
    <w:rsid w:val="00736550"/>
    <w:rPr>
      <w:rFonts w:ascii="Tahoma" w:hAnsi="Tahoma" w:cs="Tahoma"/>
      <w:sz w:val="16"/>
      <w:szCs w:val="16"/>
    </w:rPr>
  </w:style>
  <w:style w:type="character" w:customStyle="1" w:styleId="TextodegloboCar">
    <w:name w:val="Texto de globo Car"/>
    <w:basedOn w:val="Fuentedeprrafopredeter"/>
    <w:link w:val="Textodeglobo"/>
    <w:uiPriority w:val="99"/>
    <w:semiHidden/>
    <w:rsid w:val="00736550"/>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878</Words>
  <Characters>4830</Characters>
  <Application>Microsoft Office Word</Application>
  <DocSecurity>0</DocSecurity>
  <Lines>40</Lines>
  <Paragraphs>11</Paragraphs>
  <ScaleCrop>false</ScaleCrop>
  <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2014-11-21T20:43:00Z</dcterms:created>
  <dcterms:modified xsi:type="dcterms:W3CDTF">2015-09-18T16:13:00Z</dcterms:modified>
</cp:coreProperties>
</file>