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9D" w:rsidRPr="007E2483" w:rsidRDefault="005E019D" w:rsidP="007E248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2483">
        <w:rPr>
          <w:rFonts w:ascii="Arial" w:hAnsi="Arial" w:cs="Arial"/>
          <w:b/>
          <w:sz w:val="22"/>
          <w:szCs w:val="22"/>
        </w:rPr>
        <w:t>2006-01-0882</w:t>
      </w:r>
    </w:p>
    <w:p w:rsidR="0046374C" w:rsidRDefault="0046374C" w:rsidP="007E248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E019D" w:rsidRPr="007E2483" w:rsidRDefault="0046374C" w:rsidP="007E248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E2483">
        <w:rPr>
          <w:rFonts w:ascii="Arial" w:hAnsi="Arial" w:cs="Arial"/>
          <w:b/>
          <w:sz w:val="22"/>
          <w:szCs w:val="22"/>
        </w:rPr>
        <w:t>LEY O – Nº 1</w:t>
      </w:r>
      <w:r>
        <w:rPr>
          <w:rFonts w:ascii="Arial" w:hAnsi="Arial" w:cs="Arial"/>
          <w:b/>
          <w:sz w:val="22"/>
          <w:szCs w:val="22"/>
        </w:rPr>
        <w:t>.</w:t>
      </w:r>
      <w:r w:rsidRPr="007E2483">
        <w:rPr>
          <w:rFonts w:ascii="Arial" w:hAnsi="Arial" w:cs="Arial"/>
          <w:b/>
          <w:sz w:val="22"/>
          <w:szCs w:val="22"/>
        </w:rPr>
        <w:t>882</w:t>
      </w: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46374C" w:rsidRPr="0046374C" w:rsidRDefault="005E019D" w:rsidP="0046374C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46374C">
        <w:rPr>
          <w:rFonts w:ascii="Arial" w:hAnsi="Arial"/>
          <w:sz w:val="22"/>
          <w:szCs w:val="22"/>
        </w:rPr>
        <w:t xml:space="preserve">Artículo </w:t>
      </w:r>
      <w:r w:rsidR="00DE5D2F" w:rsidRPr="0046374C">
        <w:rPr>
          <w:rFonts w:ascii="Arial" w:hAnsi="Arial"/>
          <w:sz w:val="22"/>
          <w:szCs w:val="22"/>
        </w:rPr>
        <w:t>1</w:t>
      </w:r>
      <w:r w:rsidRPr="0046374C">
        <w:rPr>
          <w:rFonts w:ascii="Arial" w:hAnsi="Arial"/>
          <w:sz w:val="22"/>
          <w:szCs w:val="22"/>
        </w:rPr>
        <w:t xml:space="preserve">º - </w:t>
      </w:r>
      <w:proofErr w:type="spellStart"/>
      <w:r w:rsidR="0046374C" w:rsidRPr="0046374C">
        <w:rPr>
          <w:rFonts w:ascii="Arial" w:hAnsi="Arial"/>
          <w:sz w:val="22"/>
          <w:szCs w:val="22"/>
        </w:rPr>
        <w:t>Encomiéndase</w:t>
      </w:r>
      <w:proofErr w:type="spellEnd"/>
      <w:r w:rsidR="0046374C" w:rsidRPr="0046374C">
        <w:rPr>
          <w:rFonts w:ascii="Arial" w:hAnsi="Arial"/>
          <w:sz w:val="22"/>
          <w:szCs w:val="22"/>
        </w:rPr>
        <w:t xml:space="preserve"> al Poder Ejecutivo la remodelación y puesta en valor de la plaza República del Paraguay en un plazo de ciento ochenta (180) días, y ordénese su cierre perimetral con una reja, cuya transparencia mínima no sea inferior al  ochenta por ciento (80%).</w:t>
      </w:r>
    </w:p>
    <w:p w:rsidR="0046374C" w:rsidRPr="0046374C" w:rsidRDefault="0046374C" w:rsidP="0046374C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E019D" w:rsidRPr="007E2483" w:rsidRDefault="0046374C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Artículo 2º - </w:t>
      </w:r>
      <w:proofErr w:type="spellStart"/>
      <w:r w:rsidR="005E019D" w:rsidRPr="007E2483">
        <w:rPr>
          <w:rFonts w:ascii="Arial" w:hAnsi="Arial"/>
          <w:sz w:val="22"/>
          <w:szCs w:val="22"/>
        </w:rPr>
        <w:t>Autorízase</w:t>
      </w:r>
      <w:proofErr w:type="spellEnd"/>
      <w:r w:rsidR="005E019D" w:rsidRPr="007E2483">
        <w:rPr>
          <w:rFonts w:ascii="Arial" w:hAnsi="Arial"/>
          <w:sz w:val="22"/>
          <w:szCs w:val="22"/>
        </w:rPr>
        <w:t xml:space="preserve"> el emplazamiento en la plaza Emilio Mitre de un canil para uso exclusivo de los animales domésticos, debidamente cercado y con acceso independiente desde la vía pública.</w:t>
      </w: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7E2483">
        <w:rPr>
          <w:rFonts w:ascii="Arial" w:hAnsi="Arial"/>
          <w:sz w:val="22"/>
          <w:szCs w:val="22"/>
        </w:rPr>
        <w:t xml:space="preserve">Artículo </w:t>
      </w:r>
      <w:r w:rsidR="0046374C">
        <w:rPr>
          <w:rFonts w:ascii="Arial" w:hAnsi="Arial"/>
          <w:sz w:val="22"/>
          <w:szCs w:val="22"/>
        </w:rPr>
        <w:t>3</w:t>
      </w:r>
      <w:r w:rsidRPr="007E2483">
        <w:rPr>
          <w:rFonts w:ascii="Arial" w:hAnsi="Arial"/>
          <w:sz w:val="22"/>
          <w:szCs w:val="22"/>
        </w:rPr>
        <w:t xml:space="preserve">º - Ciérrese al tránsito </w:t>
      </w:r>
      <w:proofErr w:type="spellStart"/>
      <w:r w:rsidRPr="007E2483">
        <w:rPr>
          <w:rFonts w:ascii="Arial" w:hAnsi="Arial"/>
          <w:sz w:val="22"/>
          <w:szCs w:val="22"/>
        </w:rPr>
        <w:t>vehícular</w:t>
      </w:r>
      <w:proofErr w:type="spellEnd"/>
      <w:r w:rsidRPr="007E2483">
        <w:rPr>
          <w:rFonts w:ascii="Arial" w:hAnsi="Arial"/>
          <w:sz w:val="22"/>
          <w:szCs w:val="22"/>
        </w:rPr>
        <w:t xml:space="preserve"> la calle </w:t>
      </w:r>
      <w:proofErr w:type="spellStart"/>
      <w:r w:rsidRPr="007E2483">
        <w:rPr>
          <w:rFonts w:ascii="Arial" w:hAnsi="Arial"/>
          <w:sz w:val="22"/>
          <w:szCs w:val="22"/>
        </w:rPr>
        <w:t>Cantilo</w:t>
      </w:r>
      <w:proofErr w:type="spellEnd"/>
      <w:r w:rsidRPr="007E2483">
        <w:rPr>
          <w:rFonts w:ascii="Arial" w:hAnsi="Arial"/>
          <w:sz w:val="22"/>
          <w:szCs w:val="22"/>
        </w:rPr>
        <w:t xml:space="preserve"> entre Pacheco de Melo y avenida Las Heras, e incorpórese el nuevo espacio público resultante a la plaza Emilio Mitre.</w:t>
      </w: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7E2483">
        <w:rPr>
          <w:rFonts w:ascii="Arial" w:hAnsi="Arial"/>
          <w:sz w:val="22"/>
          <w:szCs w:val="22"/>
        </w:rPr>
        <w:t xml:space="preserve">Artículo </w:t>
      </w:r>
      <w:r w:rsidR="0046374C">
        <w:rPr>
          <w:rFonts w:ascii="Arial" w:hAnsi="Arial"/>
          <w:sz w:val="22"/>
          <w:szCs w:val="22"/>
        </w:rPr>
        <w:t>4</w:t>
      </w:r>
      <w:r w:rsidRPr="007E2483">
        <w:rPr>
          <w:rFonts w:ascii="Arial" w:hAnsi="Arial"/>
          <w:sz w:val="22"/>
          <w:szCs w:val="22"/>
        </w:rPr>
        <w:t xml:space="preserve">º - Nivélese en forma uniforme la calzada y la acera en el tramo de la calle Barrientos entre la avenida </w:t>
      </w:r>
      <w:proofErr w:type="spellStart"/>
      <w:r w:rsidRPr="007E2483">
        <w:rPr>
          <w:rFonts w:ascii="Arial" w:hAnsi="Arial"/>
          <w:sz w:val="22"/>
          <w:szCs w:val="22"/>
        </w:rPr>
        <w:t>Pueyrredón</w:t>
      </w:r>
      <w:proofErr w:type="spellEnd"/>
      <w:r w:rsidRPr="007E2483">
        <w:rPr>
          <w:rFonts w:ascii="Arial" w:hAnsi="Arial"/>
          <w:sz w:val="22"/>
          <w:szCs w:val="22"/>
        </w:rPr>
        <w:t xml:space="preserve"> y la calle Peña, quedando autorizada la colocación de dispositivos amortiguadores del tránsito vehicular.</w:t>
      </w: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7E2483">
        <w:rPr>
          <w:rFonts w:ascii="Arial" w:hAnsi="Arial"/>
          <w:sz w:val="22"/>
          <w:szCs w:val="22"/>
        </w:rPr>
        <w:t xml:space="preserve">Artículo </w:t>
      </w:r>
      <w:r w:rsidR="0046374C">
        <w:rPr>
          <w:rFonts w:ascii="Arial" w:hAnsi="Arial"/>
          <w:sz w:val="22"/>
          <w:szCs w:val="22"/>
        </w:rPr>
        <w:t>5</w:t>
      </w:r>
      <w:r w:rsidRPr="007E2483">
        <w:rPr>
          <w:rFonts w:ascii="Arial" w:hAnsi="Arial"/>
          <w:sz w:val="22"/>
          <w:szCs w:val="22"/>
        </w:rPr>
        <w:t>º - Prohíbase el tránsito vehicular en el tramo de la calle Larrea entre Peña y Pacheco de Melo los días sábado, domingo, y feriados en el horario de 12 a 18.</w:t>
      </w: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E019D" w:rsidRPr="007E2483" w:rsidRDefault="005E019D" w:rsidP="007E2483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7E2483">
        <w:rPr>
          <w:rFonts w:ascii="Arial" w:hAnsi="Arial"/>
          <w:sz w:val="22"/>
          <w:szCs w:val="22"/>
        </w:rPr>
        <w:t>Artículo</w:t>
      </w:r>
      <w:r w:rsidR="0046374C">
        <w:rPr>
          <w:rFonts w:ascii="Arial" w:hAnsi="Arial"/>
          <w:sz w:val="22"/>
          <w:szCs w:val="22"/>
        </w:rPr>
        <w:t xml:space="preserve"> 6</w:t>
      </w:r>
      <w:r w:rsidRPr="007E2483">
        <w:rPr>
          <w:rFonts w:ascii="Arial" w:hAnsi="Arial"/>
          <w:sz w:val="22"/>
          <w:szCs w:val="22"/>
        </w:rPr>
        <w:t>º - Los gastos que demande la presente serán imputados a la partida presupuestaria correspondiente.</w:t>
      </w:r>
    </w:p>
    <w:tbl>
      <w:tblPr>
        <w:tblW w:w="0" w:type="auto"/>
        <w:jc w:val="center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529"/>
        <w:gridCol w:w="3986"/>
      </w:tblGrid>
      <w:tr w:rsidR="00B12306" w:rsidRPr="007E2483" w:rsidTr="00B153C0">
        <w:trPr>
          <w:jc w:val="center"/>
        </w:trPr>
        <w:tc>
          <w:tcPr>
            <w:tcW w:w="95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12306" w:rsidRPr="007E2483" w:rsidRDefault="0046374C" w:rsidP="007E248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B12306" w:rsidRPr="007E2483">
              <w:rPr>
                <w:rFonts w:ascii="Arial" w:hAnsi="Arial" w:cs="Arial"/>
                <w:b/>
                <w:sz w:val="22"/>
                <w:szCs w:val="22"/>
              </w:rPr>
              <w:t>- N° 1</w:t>
            </w:r>
            <w:r w:rsidR="007E248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12306" w:rsidRPr="007E2483">
              <w:rPr>
                <w:rFonts w:ascii="Arial" w:hAnsi="Arial" w:cs="Arial"/>
                <w:b/>
                <w:sz w:val="22"/>
                <w:szCs w:val="22"/>
              </w:rPr>
              <w:t>882</w:t>
            </w:r>
          </w:p>
          <w:p w:rsidR="00B12306" w:rsidRPr="007E2483" w:rsidRDefault="00B12306" w:rsidP="007E2483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12306" w:rsidRPr="007E2483" w:rsidTr="00B153C0">
        <w:trPr>
          <w:jc w:val="center"/>
        </w:trPr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2306" w:rsidRPr="007E2483" w:rsidRDefault="00B12306" w:rsidP="0046374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46374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E248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2306" w:rsidRPr="007E2483" w:rsidRDefault="00B12306" w:rsidP="007E24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12306" w:rsidRPr="007E2483" w:rsidTr="00B153C0">
        <w:trPr>
          <w:trHeight w:val="555"/>
          <w:jc w:val="center"/>
        </w:trPr>
        <w:tc>
          <w:tcPr>
            <w:tcW w:w="95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06" w:rsidRPr="007E2483" w:rsidRDefault="00B12306" w:rsidP="007E248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248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7E2483">
              <w:rPr>
                <w:rFonts w:ascii="Arial" w:hAnsi="Arial" w:cs="Arial"/>
                <w:sz w:val="22"/>
                <w:szCs w:val="22"/>
              </w:rPr>
              <w:t>.</w:t>
            </w:r>
            <w:r w:rsidRPr="007E2483">
              <w:rPr>
                <w:rFonts w:ascii="Arial" w:hAnsi="Arial" w:cs="Arial"/>
                <w:sz w:val="22"/>
                <w:szCs w:val="22"/>
              </w:rPr>
              <w:t>882.</w:t>
            </w:r>
          </w:p>
        </w:tc>
      </w:tr>
    </w:tbl>
    <w:p w:rsidR="00537E09" w:rsidRPr="007E2483" w:rsidRDefault="00537E09" w:rsidP="007E248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Ind w:w="-492" w:type="dxa"/>
        <w:tblLook w:val="04A0"/>
      </w:tblPr>
      <w:tblGrid>
        <w:gridCol w:w="3484"/>
        <w:gridCol w:w="3608"/>
        <w:gridCol w:w="2378"/>
      </w:tblGrid>
      <w:tr w:rsidR="00B12306" w:rsidRPr="007E2483" w:rsidTr="00B153C0">
        <w:trPr>
          <w:trHeight w:val="547"/>
          <w:jc w:val="center"/>
        </w:trPr>
        <w:tc>
          <w:tcPr>
            <w:tcW w:w="9470" w:type="dxa"/>
            <w:gridSpan w:val="3"/>
            <w:vAlign w:val="center"/>
          </w:tcPr>
          <w:p w:rsidR="00B12306" w:rsidRPr="007E2483" w:rsidRDefault="00B12306" w:rsidP="007E2483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</w:rPr>
              <w:t>LEY O – Nº 1</w:t>
            </w:r>
            <w:r w:rsidR="007E248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E2483">
              <w:rPr>
                <w:rFonts w:ascii="Arial" w:hAnsi="Arial" w:cs="Arial"/>
                <w:b/>
                <w:sz w:val="22"/>
                <w:szCs w:val="22"/>
              </w:rPr>
              <w:t>882</w:t>
            </w:r>
          </w:p>
          <w:p w:rsidR="00B12306" w:rsidRPr="007E2483" w:rsidRDefault="00B12306" w:rsidP="007E24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TABLA DE EQUIVALENCIAS</w:t>
            </w:r>
          </w:p>
        </w:tc>
      </w:tr>
      <w:tr w:rsidR="00B12306" w:rsidRPr="007E2483" w:rsidTr="00B153C0">
        <w:trPr>
          <w:jc w:val="center"/>
        </w:trPr>
        <w:tc>
          <w:tcPr>
            <w:tcW w:w="3484" w:type="dxa"/>
            <w:vAlign w:val="center"/>
          </w:tcPr>
          <w:p w:rsidR="00B12306" w:rsidRPr="007E2483" w:rsidRDefault="00B12306" w:rsidP="007E2483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artículo del Texto Definitivo</w:t>
            </w:r>
          </w:p>
        </w:tc>
        <w:tc>
          <w:tcPr>
            <w:tcW w:w="3608" w:type="dxa"/>
            <w:vAlign w:val="center"/>
          </w:tcPr>
          <w:p w:rsidR="00B12306" w:rsidRPr="007E2483" w:rsidRDefault="00B12306" w:rsidP="00B153C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artículo del Texto de Referencia</w:t>
            </w:r>
            <w:r w:rsidR="00B153C0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(Ley 1</w:t>
            </w:r>
            <w:r w:rsid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.</w:t>
            </w: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882)</w:t>
            </w:r>
          </w:p>
        </w:tc>
        <w:tc>
          <w:tcPr>
            <w:tcW w:w="2378" w:type="dxa"/>
            <w:vAlign w:val="center"/>
          </w:tcPr>
          <w:p w:rsidR="00B12306" w:rsidRPr="007E2483" w:rsidRDefault="00B12306" w:rsidP="007E2483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E2483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Observaciones</w:t>
            </w:r>
          </w:p>
        </w:tc>
      </w:tr>
      <w:tr w:rsidR="00EE20E9" w:rsidRPr="007E2483" w:rsidTr="00B153C0">
        <w:trPr>
          <w:jc w:val="center"/>
        </w:trPr>
        <w:tc>
          <w:tcPr>
            <w:tcW w:w="9470" w:type="dxa"/>
            <w:gridSpan w:val="3"/>
            <w:vAlign w:val="center"/>
          </w:tcPr>
          <w:p w:rsidR="00EE20E9" w:rsidRPr="007E2483" w:rsidRDefault="00EE20E9" w:rsidP="007E248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La numeración de los artículos del Texto Definitivo corresponde a la numeración original de la Ley Nº 1.882.</w:t>
            </w:r>
          </w:p>
        </w:tc>
      </w:tr>
    </w:tbl>
    <w:p w:rsidR="00366471" w:rsidRPr="007E2483" w:rsidRDefault="00366471" w:rsidP="007E248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366471" w:rsidRPr="007E2483" w:rsidSect="007E248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5E019D"/>
    <w:rsid w:val="00366471"/>
    <w:rsid w:val="0046374C"/>
    <w:rsid w:val="00537E09"/>
    <w:rsid w:val="005A72DA"/>
    <w:rsid w:val="005B2936"/>
    <w:rsid w:val="005E019D"/>
    <w:rsid w:val="00643F32"/>
    <w:rsid w:val="00723A78"/>
    <w:rsid w:val="007E2483"/>
    <w:rsid w:val="00900324"/>
    <w:rsid w:val="00996E4D"/>
    <w:rsid w:val="00B12306"/>
    <w:rsid w:val="00B153C0"/>
    <w:rsid w:val="00C45442"/>
    <w:rsid w:val="00D66FAF"/>
    <w:rsid w:val="00DE5D2F"/>
    <w:rsid w:val="00E530BF"/>
    <w:rsid w:val="00EE2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1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0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B12306"/>
    <w:rPr>
      <w:rFonts w:ascii="Courier New" w:hAnsi="Courier New"/>
      <w:szCs w:val="24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1230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7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2014-10-21T23:32:00Z</dcterms:created>
  <dcterms:modified xsi:type="dcterms:W3CDTF">2015-09-23T16:19:00Z</dcterms:modified>
</cp:coreProperties>
</file>