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A4DE7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86B72">
        <w:rPr>
          <w:rFonts w:ascii="Arial" w:hAnsi="Arial" w:cs="Arial"/>
          <w:b/>
          <w:sz w:val="22"/>
          <w:szCs w:val="22"/>
        </w:rPr>
        <w:t>2005-10-0601</w:t>
      </w:r>
    </w:p>
    <w:p w:rsidR="00386B72" w:rsidRPr="00386B72" w:rsidRDefault="00386B72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86B72" w:rsidRPr="00386B72" w:rsidRDefault="001A71FC" w:rsidP="00386B7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A71FC">
        <w:rPr>
          <w:rFonts w:ascii="Arial" w:hAnsi="Arial" w:cs="Arial"/>
          <w:b/>
          <w:sz w:val="22"/>
          <w:szCs w:val="22"/>
        </w:rPr>
        <w:t>LEY G - N° 1.785</w:t>
      </w:r>
    </w:p>
    <w:p w:rsidR="00082133" w:rsidRDefault="00082133" w:rsidP="00386B72">
      <w:pPr>
        <w:pStyle w:val="Ttulo1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A4DE7" w:rsidRPr="00386B72" w:rsidRDefault="000A4DE7" w:rsidP="00386B72">
      <w:pPr>
        <w:pStyle w:val="Ttulo1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86B72">
        <w:rPr>
          <w:rFonts w:ascii="Arial" w:hAnsi="Arial" w:cs="Arial"/>
          <w:sz w:val="22"/>
          <w:szCs w:val="22"/>
        </w:rPr>
        <w:t>Artículo 1º - Institúyese el 18 de marzo de cada año como "Día del Barrio de Villa Real" por la creación de la estación de ferrocarril que dio nombre al barrio.</w:t>
      </w:r>
    </w:p>
    <w:p w:rsidR="0009329B" w:rsidRPr="00386B72" w:rsidRDefault="0009329B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86B72" w:rsidTr="003A2640">
        <w:trPr>
          <w:jc w:val="center"/>
        </w:trPr>
        <w:tc>
          <w:tcPr>
            <w:tcW w:w="8969" w:type="dxa"/>
            <w:gridSpan w:val="2"/>
          </w:tcPr>
          <w:p w:rsidR="0009329B" w:rsidRPr="00386B72" w:rsidRDefault="0009329B" w:rsidP="0008213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8213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785</w:t>
            </w:r>
          </w:p>
          <w:p w:rsidR="0009329B" w:rsidRPr="00386B72" w:rsidRDefault="0009329B" w:rsidP="000821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86B72" w:rsidTr="003A2640">
        <w:trPr>
          <w:jc w:val="center"/>
        </w:trPr>
        <w:tc>
          <w:tcPr>
            <w:tcW w:w="3780" w:type="dxa"/>
            <w:vAlign w:val="center"/>
          </w:tcPr>
          <w:p w:rsidR="0009329B" w:rsidRPr="00386B72" w:rsidRDefault="0009329B" w:rsidP="001A71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A71F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86B7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86B72" w:rsidRDefault="0009329B" w:rsidP="000821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82133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0A4DE7" w:rsidRPr="00386B72">
              <w:rPr>
                <w:rFonts w:ascii="Arial" w:hAnsi="Arial" w:cs="Arial"/>
                <w:sz w:val="22"/>
                <w:szCs w:val="22"/>
              </w:rPr>
              <w:t>1</w:t>
            </w:r>
            <w:r w:rsidR="00082133">
              <w:rPr>
                <w:rFonts w:ascii="Arial" w:hAnsi="Arial" w:cs="Arial"/>
                <w:sz w:val="22"/>
                <w:szCs w:val="22"/>
              </w:rPr>
              <w:t>.</w:t>
            </w:r>
            <w:r w:rsidR="000A4DE7" w:rsidRPr="00386B72">
              <w:rPr>
                <w:rFonts w:ascii="Arial" w:hAnsi="Arial" w:cs="Arial"/>
                <w:sz w:val="22"/>
                <w:szCs w:val="22"/>
              </w:rPr>
              <w:t>785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08213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8213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785</w:t>
            </w:r>
          </w:p>
          <w:p w:rsidR="0009329B" w:rsidRPr="00386B72" w:rsidRDefault="0009329B" w:rsidP="000821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86B72" w:rsidTr="003A2640">
        <w:trPr>
          <w:jc w:val="center"/>
        </w:trPr>
        <w:tc>
          <w:tcPr>
            <w:tcW w:w="309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3A2640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E4549">
              <w:rPr>
                <w:rFonts w:ascii="Arial" w:hAnsi="Arial" w:cs="Arial"/>
                <w:b/>
                <w:sz w:val="22"/>
                <w:szCs w:val="22"/>
              </w:rPr>
              <w:t>.</w:t>
            </w:r>
            <w:bookmarkStart w:id="0" w:name="_GoBack"/>
            <w:bookmarkEnd w:id="0"/>
            <w:r w:rsidR="000A4DE7" w:rsidRPr="00386B72">
              <w:rPr>
                <w:rFonts w:ascii="Arial" w:hAnsi="Arial" w:cs="Arial"/>
                <w:b/>
                <w:sz w:val="22"/>
                <w:szCs w:val="22"/>
              </w:rPr>
              <w:t>785</w:t>
            </w:r>
            <w:r w:rsidR="0009329B" w:rsidRPr="00386B7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82133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0A4DE7" w:rsidRPr="00386B72">
              <w:rPr>
                <w:rFonts w:ascii="Arial" w:hAnsi="Arial" w:cs="Arial"/>
                <w:sz w:val="22"/>
                <w:szCs w:val="22"/>
              </w:rPr>
              <w:t>1</w:t>
            </w:r>
            <w:r w:rsidR="00082133">
              <w:rPr>
                <w:rFonts w:ascii="Arial" w:hAnsi="Arial" w:cs="Arial"/>
                <w:sz w:val="22"/>
                <w:szCs w:val="22"/>
              </w:rPr>
              <w:t>.</w:t>
            </w:r>
            <w:r w:rsidR="000A4DE7" w:rsidRPr="00386B72">
              <w:rPr>
                <w:rFonts w:ascii="Arial" w:hAnsi="Arial" w:cs="Arial"/>
                <w:sz w:val="22"/>
                <w:szCs w:val="22"/>
              </w:rPr>
              <w:t>785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08213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86B72" w:rsidSect="00386B7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82133"/>
    <w:rsid w:val="0009329B"/>
    <w:rsid w:val="000A4DE7"/>
    <w:rsid w:val="001A71FC"/>
    <w:rsid w:val="002B476A"/>
    <w:rsid w:val="002D2DC8"/>
    <w:rsid w:val="00333DA6"/>
    <w:rsid w:val="00386B72"/>
    <w:rsid w:val="003A2640"/>
    <w:rsid w:val="00492C53"/>
    <w:rsid w:val="004A7641"/>
    <w:rsid w:val="005C0D00"/>
    <w:rsid w:val="005D403A"/>
    <w:rsid w:val="006506AC"/>
    <w:rsid w:val="006B1B39"/>
    <w:rsid w:val="007E4549"/>
    <w:rsid w:val="00995B37"/>
    <w:rsid w:val="00A476C0"/>
    <w:rsid w:val="00BF0F88"/>
    <w:rsid w:val="00C67C0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A4DE7"/>
    <w:pPr>
      <w:keepNext/>
      <w:jc w:val="center"/>
      <w:outlineLvl w:val="0"/>
    </w:pPr>
    <w:rPr>
      <w:szCs w:val="20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0A4DE7"/>
    <w:rPr>
      <w:rFonts w:ascii="Times New Roman" w:eastAsia="Times New Roman" w:hAnsi="Times New Roman" w:cs="Times New Roman"/>
      <w:sz w:val="24"/>
      <w:szCs w:val="20"/>
      <w:lang w:val="es-ES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2015-09-25T16:35:00Z</dcterms:modified>
</cp:coreProperties>
</file>