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140" w:rsidRPr="004408BA" w:rsidRDefault="00982140" w:rsidP="004408BA">
      <w:pPr>
        <w:spacing w:line="360" w:lineRule="auto"/>
        <w:rPr>
          <w:rFonts w:ascii="Arial" w:hAnsi="Arial" w:cs="Arial"/>
          <w:b/>
          <w:sz w:val="22"/>
          <w:szCs w:val="22"/>
          <w:lang w:val="es-AR"/>
        </w:rPr>
      </w:pPr>
      <w:r w:rsidRPr="004408BA">
        <w:rPr>
          <w:rFonts w:ascii="Arial" w:hAnsi="Arial" w:cs="Arial"/>
          <w:b/>
          <w:sz w:val="22"/>
          <w:szCs w:val="22"/>
          <w:lang w:val="es-AR"/>
        </w:rPr>
        <w:t>2003-07-0158B</w:t>
      </w:r>
    </w:p>
    <w:p w:rsidR="00982140" w:rsidRPr="004408BA" w:rsidRDefault="00982140" w:rsidP="004408BA">
      <w:pPr>
        <w:spacing w:line="360" w:lineRule="auto"/>
        <w:rPr>
          <w:rFonts w:ascii="Arial" w:hAnsi="Arial" w:cs="Arial"/>
          <w:sz w:val="22"/>
          <w:szCs w:val="22"/>
        </w:rPr>
      </w:pPr>
    </w:p>
    <w:p w:rsidR="00982140" w:rsidRPr="004408BA" w:rsidRDefault="00982140" w:rsidP="00E46C93">
      <w:pPr>
        <w:pStyle w:val="NormalWeb"/>
        <w:spacing w:before="0" w:beforeAutospacing="0" w:after="0" w:afterAutospacing="0" w:line="360" w:lineRule="auto"/>
        <w:jc w:val="center"/>
        <w:rPr>
          <w:rFonts w:ascii="Arial" w:hAnsi="Arial" w:cs="Arial"/>
          <w:b/>
          <w:sz w:val="22"/>
          <w:szCs w:val="22"/>
        </w:rPr>
      </w:pPr>
      <w:r w:rsidRPr="004408BA">
        <w:rPr>
          <w:rFonts w:ascii="Arial" w:hAnsi="Arial" w:cs="Arial"/>
          <w:b/>
          <w:sz w:val="22"/>
          <w:szCs w:val="22"/>
        </w:rPr>
        <w:t>LEY B - N° 1</w:t>
      </w:r>
      <w:r w:rsidR="00E46C93">
        <w:rPr>
          <w:rFonts w:ascii="Arial" w:hAnsi="Arial" w:cs="Arial"/>
          <w:b/>
          <w:sz w:val="22"/>
          <w:szCs w:val="22"/>
        </w:rPr>
        <w:t>.</w:t>
      </w:r>
      <w:r w:rsidRPr="004408BA">
        <w:rPr>
          <w:rFonts w:ascii="Arial" w:hAnsi="Arial" w:cs="Arial"/>
          <w:b/>
          <w:sz w:val="22"/>
          <w:szCs w:val="22"/>
        </w:rPr>
        <w:t>034</w:t>
      </w:r>
    </w:p>
    <w:p w:rsidR="004408BA" w:rsidRDefault="004408BA" w:rsidP="004408BA">
      <w:pPr>
        <w:spacing w:line="360" w:lineRule="auto"/>
        <w:jc w:val="both"/>
        <w:rPr>
          <w:rFonts w:ascii="Arial" w:hAnsi="Arial" w:cs="Arial"/>
          <w:sz w:val="22"/>
          <w:szCs w:val="22"/>
        </w:rPr>
      </w:pPr>
    </w:p>
    <w:p w:rsidR="00982140" w:rsidRPr="004408BA" w:rsidRDefault="00982140" w:rsidP="004408BA">
      <w:pPr>
        <w:spacing w:line="360" w:lineRule="auto"/>
        <w:jc w:val="both"/>
        <w:rPr>
          <w:rFonts w:ascii="Arial" w:hAnsi="Arial" w:cs="Arial"/>
          <w:sz w:val="22"/>
          <w:szCs w:val="22"/>
        </w:rPr>
      </w:pPr>
      <w:r w:rsidRPr="004408BA">
        <w:rPr>
          <w:rFonts w:ascii="Arial" w:hAnsi="Arial" w:cs="Arial"/>
          <w:sz w:val="22"/>
          <w:szCs w:val="22"/>
        </w:rPr>
        <w:t>Artículo 1° - Apruébase el Convenio N° 42/02, celebrado el 23 de octubre de 2002 con la Administración Nacional de Seguridad Social (ANSES).</w:t>
      </w:r>
    </w:p>
    <w:p w:rsidR="00B16B78" w:rsidRDefault="00B16B78" w:rsidP="004408BA">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982140" w:rsidRPr="004408BA" w:rsidTr="000D7A89">
        <w:trPr>
          <w:jc w:val="center"/>
        </w:trPr>
        <w:tc>
          <w:tcPr>
            <w:tcW w:w="9000" w:type="dxa"/>
            <w:gridSpan w:val="2"/>
            <w:vAlign w:val="center"/>
          </w:tcPr>
          <w:p w:rsidR="00982140" w:rsidRPr="004408BA" w:rsidRDefault="00982140" w:rsidP="000D7A89">
            <w:pPr>
              <w:pStyle w:val="Textosinformato"/>
              <w:spacing w:before="240" w:line="360" w:lineRule="auto"/>
              <w:jc w:val="center"/>
              <w:rPr>
                <w:rFonts w:ascii="Arial" w:hAnsi="Arial" w:cs="Arial"/>
                <w:sz w:val="22"/>
                <w:u w:val="single"/>
              </w:rPr>
            </w:pPr>
            <w:r w:rsidRPr="004408BA">
              <w:rPr>
                <w:rFonts w:ascii="Arial" w:hAnsi="Arial" w:cs="Arial"/>
                <w:b/>
                <w:sz w:val="22"/>
                <w:szCs w:val="22"/>
              </w:rPr>
              <w:t>LEY B- N° 1</w:t>
            </w:r>
            <w:r w:rsidR="00E46C93">
              <w:rPr>
                <w:rFonts w:ascii="Arial" w:hAnsi="Arial" w:cs="Arial"/>
                <w:b/>
                <w:sz w:val="22"/>
                <w:szCs w:val="22"/>
              </w:rPr>
              <w:t>.</w:t>
            </w:r>
            <w:r w:rsidRPr="004408BA">
              <w:rPr>
                <w:rFonts w:ascii="Arial" w:hAnsi="Arial" w:cs="Arial"/>
                <w:b/>
                <w:sz w:val="22"/>
                <w:szCs w:val="22"/>
              </w:rPr>
              <w:t>034</w:t>
            </w:r>
          </w:p>
          <w:p w:rsidR="00982140" w:rsidRPr="004408BA" w:rsidRDefault="00982140" w:rsidP="000D7A89">
            <w:pPr>
              <w:pStyle w:val="Textosinformato"/>
              <w:spacing w:line="360" w:lineRule="auto"/>
              <w:jc w:val="center"/>
              <w:rPr>
                <w:rFonts w:ascii="Arial" w:hAnsi="Arial" w:cs="Arial"/>
                <w:b/>
                <w:sz w:val="22"/>
              </w:rPr>
            </w:pPr>
            <w:r w:rsidRPr="004408BA">
              <w:rPr>
                <w:rFonts w:ascii="Arial" w:hAnsi="Arial" w:cs="Arial"/>
                <w:b/>
                <w:sz w:val="22"/>
                <w:szCs w:val="22"/>
              </w:rPr>
              <w:t>TABLA DE ANTECEDENTES</w:t>
            </w:r>
          </w:p>
        </w:tc>
      </w:tr>
      <w:tr w:rsidR="00982140" w:rsidRPr="004408BA" w:rsidTr="000D7A89">
        <w:trPr>
          <w:jc w:val="center"/>
        </w:trPr>
        <w:tc>
          <w:tcPr>
            <w:tcW w:w="3780" w:type="dxa"/>
            <w:vAlign w:val="center"/>
          </w:tcPr>
          <w:p w:rsidR="00982140" w:rsidRPr="004408BA" w:rsidRDefault="00982140" w:rsidP="000D7A89">
            <w:pPr>
              <w:pStyle w:val="Textosinformato"/>
              <w:spacing w:line="360" w:lineRule="auto"/>
              <w:jc w:val="center"/>
              <w:rPr>
                <w:rFonts w:ascii="Arial" w:hAnsi="Arial" w:cs="Arial"/>
                <w:b/>
                <w:sz w:val="22"/>
              </w:rPr>
            </w:pPr>
            <w:r w:rsidRPr="004408BA">
              <w:rPr>
                <w:rFonts w:ascii="Arial" w:hAnsi="Arial" w:cs="Arial"/>
                <w:b/>
                <w:sz w:val="22"/>
                <w:szCs w:val="22"/>
              </w:rPr>
              <w:t>Artículo del Texto</w:t>
            </w:r>
            <w:r w:rsidR="000D7A89">
              <w:rPr>
                <w:rFonts w:ascii="Arial" w:hAnsi="Arial" w:cs="Arial"/>
                <w:b/>
                <w:sz w:val="22"/>
              </w:rPr>
              <w:t xml:space="preserve"> </w:t>
            </w:r>
            <w:r w:rsidRPr="004408BA">
              <w:rPr>
                <w:rFonts w:ascii="Arial" w:hAnsi="Arial" w:cs="Arial"/>
                <w:b/>
                <w:sz w:val="22"/>
                <w:szCs w:val="22"/>
              </w:rPr>
              <w:t>Definitivo</w:t>
            </w:r>
          </w:p>
        </w:tc>
        <w:tc>
          <w:tcPr>
            <w:tcW w:w="5220" w:type="dxa"/>
            <w:vAlign w:val="center"/>
          </w:tcPr>
          <w:p w:rsidR="00982140" w:rsidRPr="004408BA" w:rsidRDefault="00982140" w:rsidP="000D7A89">
            <w:pPr>
              <w:pStyle w:val="Textosinformato"/>
              <w:spacing w:line="360" w:lineRule="auto"/>
              <w:jc w:val="center"/>
              <w:rPr>
                <w:rFonts w:ascii="Arial" w:hAnsi="Arial" w:cs="Arial"/>
                <w:b/>
                <w:sz w:val="22"/>
              </w:rPr>
            </w:pPr>
            <w:r w:rsidRPr="004408BA">
              <w:rPr>
                <w:rFonts w:ascii="Arial" w:hAnsi="Arial" w:cs="Arial"/>
                <w:b/>
                <w:sz w:val="22"/>
                <w:szCs w:val="22"/>
              </w:rPr>
              <w:t>Fuente</w:t>
            </w:r>
          </w:p>
        </w:tc>
      </w:tr>
      <w:tr w:rsidR="00982140" w:rsidRPr="004408BA" w:rsidTr="000D7A89">
        <w:trPr>
          <w:trHeight w:val="555"/>
          <w:jc w:val="center"/>
        </w:trPr>
        <w:tc>
          <w:tcPr>
            <w:tcW w:w="9000" w:type="dxa"/>
            <w:gridSpan w:val="2"/>
            <w:vAlign w:val="center"/>
          </w:tcPr>
          <w:p w:rsidR="00982140" w:rsidRPr="004408BA" w:rsidRDefault="00982140" w:rsidP="000D7A89">
            <w:pPr>
              <w:pStyle w:val="Textosinformato"/>
              <w:spacing w:line="360" w:lineRule="auto"/>
              <w:jc w:val="center"/>
              <w:rPr>
                <w:rFonts w:ascii="Arial" w:hAnsi="Arial" w:cs="Arial"/>
                <w:sz w:val="22"/>
              </w:rPr>
            </w:pPr>
            <w:r w:rsidRPr="004408BA">
              <w:rPr>
                <w:rFonts w:ascii="Arial" w:hAnsi="Arial" w:cs="Arial"/>
                <w:sz w:val="22"/>
                <w:szCs w:val="22"/>
              </w:rPr>
              <w:t>Todos los artículos de este texto definitivo provienen del texto original de la ley 1</w:t>
            </w:r>
            <w:r w:rsidR="00E46C93">
              <w:rPr>
                <w:rFonts w:ascii="Arial" w:hAnsi="Arial" w:cs="Arial"/>
                <w:sz w:val="22"/>
                <w:szCs w:val="22"/>
              </w:rPr>
              <w:t>.</w:t>
            </w:r>
            <w:r w:rsidRPr="004408BA">
              <w:rPr>
                <w:rFonts w:ascii="Arial" w:hAnsi="Arial" w:cs="Arial"/>
                <w:sz w:val="22"/>
                <w:szCs w:val="22"/>
              </w:rPr>
              <w:t>034.</w:t>
            </w:r>
          </w:p>
        </w:tc>
      </w:tr>
    </w:tbl>
    <w:p w:rsidR="00982140" w:rsidRPr="004408BA" w:rsidRDefault="00982140" w:rsidP="004408BA">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133"/>
      </w:tblGrid>
      <w:tr w:rsidR="00982140" w:rsidRPr="004408BA" w:rsidTr="000D7A89">
        <w:trPr>
          <w:jc w:val="center"/>
        </w:trPr>
        <w:tc>
          <w:tcPr>
            <w:tcW w:w="9073" w:type="dxa"/>
            <w:gridSpan w:val="3"/>
            <w:vAlign w:val="center"/>
          </w:tcPr>
          <w:p w:rsidR="00982140" w:rsidRPr="004408BA" w:rsidRDefault="00982140" w:rsidP="000D7A89">
            <w:pPr>
              <w:pStyle w:val="Textosinformato"/>
              <w:spacing w:before="240" w:line="360" w:lineRule="auto"/>
              <w:jc w:val="center"/>
              <w:rPr>
                <w:rFonts w:ascii="Arial" w:hAnsi="Arial" w:cs="Arial"/>
                <w:b/>
                <w:sz w:val="22"/>
              </w:rPr>
            </w:pPr>
            <w:r w:rsidRPr="004408BA">
              <w:rPr>
                <w:rFonts w:ascii="Arial" w:hAnsi="Arial" w:cs="Arial"/>
                <w:b/>
                <w:sz w:val="22"/>
                <w:szCs w:val="22"/>
              </w:rPr>
              <w:t>LEY B- N° 1</w:t>
            </w:r>
            <w:r w:rsidR="00E46C93">
              <w:rPr>
                <w:rFonts w:ascii="Arial" w:hAnsi="Arial" w:cs="Arial"/>
                <w:b/>
                <w:sz w:val="22"/>
                <w:szCs w:val="22"/>
              </w:rPr>
              <w:t>.</w:t>
            </w:r>
            <w:r w:rsidRPr="004408BA">
              <w:rPr>
                <w:rFonts w:ascii="Arial" w:hAnsi="Arial" w:cs="Arial"/>
                <w:b/>
                <w:sz w:val="22"/>
                <w:szCs w:val="22"/>
              </w:rPr>
              <w:t>034</w:t>
            </w:r>
          </w:p>
          <w:p w:rsidR="00982140" w:rsidRPr="004408BA" w:rsidRDefault="00982140" w:rsidP="000D7A89">
            <w:pPr>
              <w:pStyle w:val="Textosinformato"/>
              <w:spacing w:line="360" w:lineRule="auto"/>
              <w:jc w:val="center"/>
              <w:rPr>
                <w:rFonts w:ascii="Arial" w:hAnsi="Arial" w:cs="Arial"/>
                <w:b/>
                <w:sz w:val="22"/>
              </w:rPr>
            </w:pPr>
            <w:r w:rsidRPr="004408BA">
              <w:rPr>
                <w:rFonts w:ascii="Arial" w:hAnsi="Arial" w:cs="Arial"/>
                <w:b/>
                <w:sz w:val="22"/>
                <w:szCs w:val="22"/>
              </w:rPr>
              <w:t>TABLA DE EQUIVALENCIAS</w:t>
            </w:r>
          </w:p>
        </w:tc>
      </w:tr>
      <w:tr w:rsidR="00982140" w:rsidRPr="004408BA" w:rsidTr="000D7A89">
        <w:trPr>
          <w:jc w:val="center"/>
        </w:trPr>
        <w:tc>
          <w:tcPr>
            <w:tcW w:w="3090" w:type="dxa"/>
            <w:vAlign w:val="center"/>
          </w:tcPr>
          <w:p w:rsidR="00982140" w:rsidRPr="004408BA" w:rsidRDefault="00982140" w:rsidP="000D7A89">
            <w:pPr>
              <w:spacing w:line="360" w:lineRule="auto"/>
              <w:jc w:val="center"/>
              <w:rPr>
                <w:rFonts w:ascii="Arial" w:hAnsi="Arial" w:cs="Arial"/>
                <w:b/>
              </w:rPr>
            </w:pPr>
            <w:r w:rsidRPr="004408BA">
              <w:rPr>
                <w:rFonts w:ascii="Arial" w:hAnsi="Arial" w:cs="Arial"/>
                <w:b/>
                <w:sz w:val="22"/>
                <w:szCs w:val="22"/>
              </w:rPr>
              <w:t>Número de artículo</w:t>
            </w:r>
          </w:p>
          <w:p w:rsidR="00982140" w:rsidRPr="004408BA" w:rsidRDefault="00982140" w:rsidP="000D7A89">
            <w:pPr>
              <w:spacing w:line="360" w:lineRule="auto"/>
              <w:jc w:val="center"/>
              <w:rPr>
                <w:rFonts w:ascii="Arial" w:hAnsi="Arial" w:cs="Arial"/>
                <w:b/>
              </w:rPr>
            </w:pPr>
            <w:r w:rsidRPr="004408BA">
              <w:rPr>
                <w:rFonts w:ascii="Arial" w:hAnsi="Arial" w:cs="Arial"/>
                <w:b/>
                <w:sz w:val="22"/>
                <w:szCs w:val="22"/>
              </w:rPr>
              <w:t>del Texto Definitivo</w:t>
            </w:r>
          </w:p>
        </w:tc>
        <w:tc>
          <w:tcPr>
            <w:tcW w:w="2850" w:type="dxa"/>
            <w:vAlign w:val="center"/>
          </w:tcPr>
          <w:p w:rsidR="00982140" w:rsidRPr="004408BA" w:rsidRDefault="00982140" w:rsidP="000D7A89">
            <w:pPr>
              <w:spacing w:line="360" w:lineRule="auto"/>
              <w:jc w:val="center"/>
              <w:rPr>
                <w:rFonts w:ascii="Arial" w:hAnsi="Arial" w:cs="Arial"/>
                <w:b/>
              </w:rPr>
            </w:pPr>
            <w:r w:rsidRPr="004408BA">
              <w:rPr>
                <w:rFonts w:ascii="Arial" w:hAnsi="Arial" w:cs="Arial"/>
                <w:b/>
                <w:sz w:val="22"/>
                <w:szCs w:val="22"/>
              </w:rPr>
              <w:t>Número de artículo</w:t>
            </w:r>
          </w:p>
          <w:p w:rsidR="00982140" w:rsidRPr="004408BA" w:rsidRDefault="00982140" w:rsidP="000D7A89">
            <w:pPr>
              <w:spacing w:line="360" w:lineRule="auto"/>
              <w:jc w:val="center"/>
              <w:rPr>
                <w:rFonts w:ascii="Arial" w:hAnsi="Arial" w:cs="Arial"/>
                <w:b/>
              </w:rPr>
            </w:pPr>
            <w:r w:rsidRPr="004408BA">
              <w:rPr>
                <w:rFonts w:ascii="Arial" w:hAnsi="Arial" w:cs="Arial"/>
                <w:b/>
                <w:sz w:val="22"/>
                <w:szCs w:val="22"/>
              </w:rPr>
              <w:t>del Texto de Referencia (Ley 1</w:t>
            </w:r>
            <w:r w:rsidR="00E46C93">
              <w:rPr>
                <w:rFonts w:ascii="Arial" w:hAnsi="Arial" w:cs="Arial"/>
                <w:b/>
                <w:sz w:val="22"/>
                <w:szCs w:val="22"/>
              </w:rPr>
              <w:t>.</w:t>
            </w:r>
            <w:r w:rsidRPr="004408BA">
              <w:rPr>
                <w:rFonts w:ascii="Arial" w:hAnsi="Arial" w:cs="Arial"/>
                <w:b/>
                <w:sz w:val="22"/>
                <w:szCs w:val="22"/>
              </w:rPr>
              <w:t>034)</w:t>
            </w:r>
          </w:p>
        </w:tc>
        <w:tc>
          <w:tcPr>
            <w:tcW w:w="3133" w:type="dxa"/>
            <w:vAlign w:val="center"/>
          </w:tcPr>
          <w:p w:rsidR="00982140" w:rsidRPr="004408BA" w:rsidRDefault="00982140" w:rsidP="000D7A89">
            <w:pPr>
              <w:spacing w:line="360" w:lineRule="auto"/>
              <w:jc w:val="center"/>
              <w:rPr>
                <w:rFonts w:ascii="Arial" w:hAnsi="Arial" w:cs="Arial"/>
                <w:b/>
              </w:rPr>
            </w:pPr>
            <w:r w:rsidRPr="004408BA">
              <w:rPr>
                <w:rFonts w:ascii="Arial" w:hAnsi="Arial" w:cs="Arial"/>
                <w:b/>
                <w:sz w:val="22"/>
                <w:szCs w:val="22"/>
              </w:rPr>
              <w:t>Observaciones</w:t>
            </w:r>
          </w:p>
        </w:tc>
      </w:tr>
      <w:tr w:rsidR="00982140" w:rsidRPr="004408BA" w:rsidTr="000D7A89">
        <w:trPr>
          <w:jc w:val="center"/>
        </w:trPr>
        <w:tc>
          <w:tcPr>
            <w:tcW w:w="9073" w:type="dxa"/>
            <w:gridSpan w:val="3"/>
            <w:vAlign w:val="center"/>
          </w:tcPr>
          <w:p w:rsidR="00982140" w:rsidRPr="004408BA" w:rsidRDefault="00982140" w:rsidP="000D7A89">
            <w:pPr>
              <w:spacing w:line="360" w:lineRule="auto"/>
              <w:jc w:val="center"/>
              <w:rPr>
                <w:rFonts w:ascii="Arial" w:hAnsi="Arial" w:cs="Arial"/>
              </w:rPr>
            </w:pPr>
            <w:r w:rsidRPr="004408BA">
              <w:rPr>
                <w:rFonts w:ascii="Arial" w:hAnsi="Arial" w:cs="Arial"/>
                <w:sz w:val="22"/>
                <w:szCs w:val="22"/>
              </w:rPr>
              <w:t>La numeración de los artículos del Texto Definitivo corresponde a la numeración original de la Ley 1</w:t>
            </w:r>
            <w:r w:rsidR="00E46C93">
              <w:rPr>
                <w:rFonts w:ascii="Arial" w:hAnsi="Arial" w:cs="Arial"/>
                <w:sz w:val="22"/>
                <w:szCs w:val="22"/>
              </w:rPr>
              <w:t>.</w:t>
            </w:r>
            <w:r w:rsidRPr="004408BA">
              <w:rPr>
                <w:rFonts w:ascii="Arial" w:hAnsi="Arial" w:cs="Arial"/>
                <w:sz w:val="22"/>
                <w:szCs w:val="22"/>
              </w:rPr>
              <w:t>034.</w:t>
            </w:r>
          </w:p>
        </w:tc>
      </w:tr>
    </w:tbl>
    <w:p w:rsidR="004408BA" w:rsidRDefault="004408BA" w:rsidP="004408BA">
      <w:pPr>
        <w:spacing w:line="360" w:lineRule="auto"/>
        <w:rPr>
          <w:rFonts w:ascii="Arial" w:hAnsi="Arial" w:cs="Arial"/>
          <w:b/>
          <w:sz w:val="22"/>
          <w:szCs w:val="22"/>
          <w:u w:val="single"/>
        </w:rPr>
      </w:pPr>
    </w:p>
    <w:p w:rsidR="004408BA" w:rsidRDefault="004408BA">
      <w:pPr>
        <w:spacing w:after="200" w:line="276" w:lineRule="auto"/>
        <w:rPr>
          <w:rFonts w:ascii="Arial" w:hAnsi="Arial" w:cs="Arial"/>
          <w:b/>
          <w:sz w:val="22"/>
          <w:szCs w:val="22"/>
          <w:u w:val="single"/>
        </w:rPr>
      </w:pPr>
      <w:r>
        <w:rPr>
          <w:rFonts w:ascii="Arial" w:hAnsi="Arial" w:cs="Arial"/>
          <w:b/>
          <w:sz w:val="22"/>
          <w:szCs w:val="22"/>
          <w:u w:val="single"/>
        </w:rPr>
        <w:br w:type="page"/>
      </w:r>
    </w:p>
    <w:p w:rsidR="00982140" w:rsidRPr="004408BA" w:rsidRDefault="00982140" w:rsidP="00E46C93">
      <w:pPr>
        <w:spacing w:line="360" w:lineRule="auto"/>
        <w:jc w:val="center"/>
        <w:rPr>
          <w:rFonts w:ascii="Arial" w:hAnsi="Arial" w:cs="Arial"/>
          <w:b/>
          <w:sz w:val="22"/>
          <w:szCs w:val="22"/>
        </w:rPr>
      </w:pPr>
      <w:r w:rsidRPr="004408BA">
        <w:rPr>
          <w:rFonts w:ascii="Arial" w:hAnsi="Arial" w:cs="Arial"/>
          <w:b/>
          <w:sz w:val="22"/>
          <w:szCs w:val="22"/>
        </w:rPr>
        <w:lastRenderedPageBreak/>
        <w:t>ANEXO A</w:t>
      </w:r>
    </w:p>
    <w:p w:rsidR="00982140" w:rsidRPr="004408BA" w:rsidRDefault="00982140" w:rsidP="00E46C93">
      <w:pPr>
        <w:spacing w:line="360" w:lineRule="auto"/>
        <w:jc w:val="center"/>
        <w:rPr>
          <w:rFonts w:ascii="Arial" w:hAnsi="Arial" w:cs="Arial"/>
          <w:b/>
          <w:sz w:val="22"/>
          <w:szCs w:val="22"/>
        </w:rPr>
      </w:pPr>
      <w:r w:rsidRPr="004408BA">
        <w:rPr>
          <w:rFonts w:ascii="Arial" w:hAnsi="Arial" w:cs="Arial"/>
          <w:b/>
          <w:sz w:val="22"/>
          <w:szCs w:val="22"/>
        </w:rPr>
        <w:t>LEY B - Nº 1</w:t>
      </w:r>
      <w:r w:rsidR="00E46C93">
        <w:rPr>
          <w:rFonts w:ascii="Arial" w:hAnsi="Arial" w:cs="Arial"/>
          <w:b/>
          <w:sz w:val="22"/>
          <w:szCs w:val="22"/>
        </w:rPr>
        <w:t>.</w:t>
      </w:r>
      <w:r w:rsidRPr="004408BA">
        <w:rPr>
          <w:rFonts w:ascii="Arial" w:hAnsi="Arial" w:cs="Arial"/>
          <w:b/>
          <w:sz w:val="22"/>
          <w:szCs w:val="22"/>
        </w:rPr>
        <w:t>034</w:t>
      </w:r>
    </w:p>
    <w:p w:rsidR="00982140" w:rsidRDefault="00982140" w:rsidP="007338F9">
      <w:pPr>
        <w:spacing w:line="360" w:lineRule="auto"/>
        <w:jc w:val="center"/>
        <w:rPr>
          <w:rFonts w:ascii="Arial" w:hAnsi="Arial" w:cs="Arial"/>
          <w:sz w:val="22"/>
          <w:szCs w:val="22"/>
        </w:rPr>
      </w:pPr>
    </w:p>
    <w:p w:rsidR="007338F9" w:rsidRDefault="007338F9" w:rsidP="007338F9">
      <w:pPr>
        <w:spacing w:line="360" w:lineRule="auto"/>
        <w:jc w:val="center"/>
        <w:rPr>
          <w:rFonts w:ascii="Arial" w:hAnsi="Arial" w:cs="Arial"/>
          <w:sz w:val="22"/>
          <w:szCs w:val="22"/>
        </w:rPr>
      </w:pPr>
      <w:r>
        <w:rPr>
          <w:rFonts w:ascii="Arial" w:hAnsi="Arial" w:cs="Arial"/>
          <w:sz w:val="22"/>
          <w:szCs w:val="22"/>
        </w:rPr>
        <w:t>CONVENIO MARCO DE COLABORACIÓN ENTRE EL GOBIERNO DE LA CIUDAD AUTÓNOMA DE BUENOS AIRES Y LA ADMINISTRACIÓN NACIONAL DE LA SEGURIDAD SOCIAL</w:t>
      </w:r>
    </w:p>
    <w:p w:rsidR="007338F9" w:rsidRDefault="007338F9" w:rsidP="007338F9">
      <w:pPr>
        <w:spacing w:line="360" w:lineRule="auto"/>
        <w:jc w:val="center"/>
        <w:rPr>
          <w:rFonts w:ascii="Arial" w:hAnsi="Arial" w:cs="Arial"/>
          <w:sz w:val="22"/>
          <w:szCs w:val="22"/>
        </w:rPr>
      </w:pPr>
    </w:p>
    <w:p w:rsidR="005E4007" w:rsidRPr="007338F9" w:rsidRDefault="005E4007" w:rsidP="005E4007">
      <w:pPr>
        <w:spacing w:line="360" w:lineRule="auto"/>
        <w:jc w:val="both"/>
        <w:rPr>
          <w:rFonts w:ascii="Arial" w:hAnsi="Arial" w:cs="Arial"/>
          <w:sz w:val="22"/>
          <w:szCs w:val="22"/>
        </w:rPr>
      </w:pPr>
      <w:r>
        <w:rPr>
          <w:rFonts w:ascii="Arial" w:hAnsi="Arial" w:cs="Arial"/>
          <w:sz w:val="22"/>
          <w:szCs w:val="22"/>
        </w:rPr>
        <w:t>Buenos Aires, 23 de Octubre de 2002.</w:t>
      </w: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 xml:space="preserve">Entre la Administración Nacional de Seguridad Social, en adelante ANSES, con domicilio en avenida Córdoba 720 de la Ciudad Autónoma de Buenos Aires, representada en este acto por su Director Ejecutivo, señor Sergio </w:t>
      </w:r>
      <w:proofErr w:type="spellStart"/>
      <w:r w:rsidRPr="004408BA">
        <w:rPr>
          <w:rFonts w:ascii="Arial" w:hAnsi="Arial" w:cs="Arial"/>
          <w:color w:val="000000"/>
          <w:sz w:val="22"/>
          <w:szCs w:val="22"/>
          <w:lang w:val="es-AR"/>
        </w:rPr>
        <w:t>Massa</w:t>
      </w:r>
      <w:proofErr w:type="spellEnd"/>
      <w:r w:rsidRPr="004408BA">
        <w:rPr>
          <w:rFonts w:ascii="Arial" w:hAnsi="Arial" w:cs="Arial"/>
          <w:color w:val="000000"/>
          <w:sz w:val="22"/>
          <w:szCs w:val="22"/>
          <w:lang w:val="es-AR"/>
        </w:rPr>
        <w:t>, por una parte; y por la otra el Gobierno de la Ciudad Autónoma de Buenos Aires, en adelante GCBA, con domicilio en la Avenida de Mayo 525, de la Ciudad Autónoma de Buenos Aires, representada en este acto por el Jefe de Gobierno, Dr. Aníbal Ibarra, acuerdan en celebrar el presente Convenio Marco de Colaboración, sujeto a las siguientes Cláusulas:</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Primera: el presente Convenio tiene por objeto implementar, en el ámbito del GCBA, los mecanismos administrativos necesarios para posibilitar el pronto confronte de partidas expedidas por el Registro del Estado Civil y Capacidad de las Personas y facilitar, de esa forma, la investigación llevada a cabo por la ANSES con motivo de beneficios otorgados sobre la base de documentación que se presume adulterada o apócrifa.</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Segunda: a ese efecto, el GCBA se compromete a brindar la información y a exhibir la documentación que pueda requerir la ANSES vinculadas con el otorgamiento de beneficios con documentación adulterada y/o apócrifa, cuyas actas originales se encuentren en el Archivo General del Registro del Estado Civil y Capacidad de las Personas del Gobierno de la Ciudad Autónoma de Buenos Aires.</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Tercera: para facilitar el cumplimento de lo señalado en la cláusula primera la ANSES afectará personal que colaborará en las tareas propias de la detección de la documentación adulterada y/o apócrifa y se compromete a proveer para las mismas funciones, los recursos informáticos e insumos necesarios.</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Cuarta: las partes acuerdan iniciar los estudios pertinentes con el objeto de desarrollar un sistema de acceso a información en línea, para lo cual la ANSES se compromete a aportar todos los recursos informáticos y técnicos que sean necesarios.</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lastRenderedPageBreak/>
        <w:t>Quinta: a los fines de la implementación del presente Convenio, el director General del Registro del Estado Civil y Capacidad de las Personas del Gobierno de la Ciudad Autónoma de Buenos Aires suscribirá los acuerdos Complementarios y Operativos que se estimen necesarios.</w:t>
      </w:r>
    </w:p>
    <w:p w:rsidR="00E46C93" w:rsidRDefault="00E46C93"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 xml:space="preserve">Sexta: Las Acciones de planificación, puesta en marcha y desarrollo del presente Convenio en ningún caso </w:t>
      </w:r>
      <w:proofErr w:type="gramStart"/>
      <w:r w:rsidRPr="004408BA">
        <w:rPr>
          <w:rFonts w:ascii="Arial" w:hAnsi="Arial" w:cs="Arial"/>
          <w:color w:val="000000"/>
          <w:sz w:val="22"/>
          <w:szCs w:val="22"/>
          <w:lang w:val="es-AR"/>
        </w:rPr>
        <w:t>supondrá</w:t>
      </w:r>
      <w:proofErr w:type="gramEnd"/>
      <w:r w:rsidRPr="004408BA">
        <w:rPr>
          <w:rFonts w:ascii="Arial" w:hAnsi="Arial" w:cs="Arial"/>
          <w:color w:val="000000"/>
          <w:sz w:val="22"/>
          <w:szCs w:val="22"/>
          <w:lang w:val="es-AR"/>
        </w:rPr>
        <w:t xml:space="preserve"> afectación o compromiso presupuestario alguno por parte del GCBA.</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Séptima: El presente Convenio tendrá una duración de un (1) año, pudiendo renovarse automáticamente por períodos iguales si ninguna de las partes manifestare su voluntad en contrario en forma fehaciente con una antelación de 30 (treinta) días hábiles administrativos a su vencimiento original o al de cualquiera de sus prórrogas. No obstante lo antedicho, cualquiera de las partes podrá rescindirlo en cualquier momento sin expresión de causa, debiendo comunicar tal circunstancia a la otra en forma fehaciente y con una anticipación mínima de 30 (treinta) días hábiles administrativos. La rescisión no generará derecho a resarcimiento o indemnización de ningún tipo ni en ningún concepto.</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Pr="004408BA"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Octava: Las partes constituyen domicilios en los lugares indicados en el encabezamiento, donde se tendrán por válidas las notificaciones extrajudiciales que las partes se cursen recíprocamente. Las notificaciones judiciales, en cambio, deberán realizarse en Uruguay 440, piso 2°, oficina 27 (conforme lo establecido por el Decreto N° 3.758/85 # y Oficio N° 868/87 # de la Corte Suprema de Justicia de la Nación) para el GCBA y en Paseo Colón 329, 7° piso, las dirigidas a la ANSES.</w:t>
      </w:r>
    </w:p>
    <w:p w:rsidR="00B952C2" w:rsidRDefault="00B952C2" w:rsidP="004408BA">
      <w:pPr>
        <w:pStyle w:val="NormalWeb"/>
        <w:spacing w:before="0" w:beforeAutospacing="0" w:after="0" w:afterAutospacing="0" w:line="360" w:lineRule="auto"/>
        <w:jc w:val="both"/>
        <w:rPr>
          <w:rFonts w:ascii="Arial" w:hAnsi="Arial" w:cs="Arial"/>
          <w:color w:val="000000"/>
          <w:sz w:val="22"/>
          <w:szCs w:val="22"/>
          <w:lang w:val="es-AR"/>
        </w:rPr>
      </w:pPr>
    </w:p>
    <w:p w:rsidR="00982140" w:rsidRDefault="00982140" w:rsidP="004408BA">
      <w:pPr>
        <w:pStyle w:val="NormalWeb"/>
        <w:spacing w:before="0" w:beforeAutospacing="0" w:after="0" w:afterAutospacing="0" w:line="360" w:lineRule="auto"/>
        <w:jc w:val="both"/>
        <w:rPr>
          <w:rFonts w:ascii="Arial" w:hAnsi="Arial" w:cs="Arial"/>
          <w:color w:val="000000"/>
          <w:sz w:val="22"/>
          <w:szCs w:val="22"/>
          <w:lang w:val="es-AR"/>
        </w:rPr>
      </w:pPr>
      <w:r w:rsidRPr="004408BA">
        <w:rPr>
          <w:rFonts w:ascii="Arial" w:hAnsi="Arial" w:cs="Arial"/>
          <w:color w:val="000000"/>
          <w:sz w:val="22"/>
          <w:szCs w:val="22"/>
          <w:lang w:val="es-AR"/>
        </w:rPr>
        <w:t xml:space="preserve">En prueba de Conformidad y previa lectura, se suscriben dos (2) ejemplares de un mismo tenor y a un único efecto, uno para la Administración Nacional de la Seguridad Social y otro para el Gobierno de la Ciudad Autónoma de Buenos Aires a los 23 días del mes de octubre de 2002. IBARRA (por GCABA) - </w:t>
      </w:r>
      <w:proofErr w:type="spellStart"/>
      <w:r w:rsidRPr="004408BA">
        <w:rPr>
          <w:rFonts w:ascii="Arial" w:hAnsi="Arial" w:cs="Arial"/>
          <w:color w:val="000000"/>
          <w:sz w:val="22"/>
          <w:szCs w:val="22"/>
          <w:lang w:val="es-AR"/>
        </w:rPr>
        <w:t>Massa</w:t>
      </w:r>
      <w:proofErr w:type="spellEnd"/>
      <w:r w:rsidRPr="004408BA">
        <w:rPr>
          <w:rFonts w:ascii="Arial" w:hAnsi="Arial" w:cs="Arial"/>
          <w:color w:val="000000"/>
          <w:sz w:val="22"/>
          <w:szCs w:val="22"/>
          <w:lang w:val="es-AR"/>
        </w:rPr>
        <w:t xml:space="preserve"> (por ANSES)</w:t>
      </w:r>
      <w:r w:rsidR="00B952C2">
        <w:rPr>
          <w:rFonts w:ascii="Arial" w:hAnsi="Arial" w:cs="Arial"/>
          <w:color w:val="000000"/>
          <w:sz w:val="22"/>
          <w:szCs w:val="22"/>
          <w:lang w:val="es-AR"/>
        </w:rPr>
        <w:t>.</w:t>
      </w:r>
    </w:p>
    <w:p w:rsidR="004408BA" w:rsidRDefault="004408BA" w:rsidP="004408BA">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982140" w:rsidRPr="004408BA" w:rsidTr="004408BA">
        <w:trPr>
          <w:jc w:val="center"/>
        </w:trPr>
        <w:tc>
          <w:tcPr>
            <w:tcW w:w="8720" w:type="dxa"/>
            <w:gridSpan w:val="2"/>
          </w:tcPr>
          <w:p w:rsidR="00982140" w:rsidRPr="004408BA" w:rsidRDefault="00982140" w:rsidP="004408BA">
            <w:pPr>
              <w:pStyle w:val="NormalWeb"/>
              <w:spacing w:before="240" w:beforeAutospacing="0" w:after="0" w:afterAutospacing="0" w:line="360" w:lineRule="auto"/>
              <w:jc w:val="center"/>
              <w:rPr>
                <w:rFonts w:ascii="Arial" w:hAnsi="Arial" w:cs="Arial"/>
                <w:b/>
                <w:bCs/>
                <w:iCs/>
                <w:color w:val="000000"/>
              </w:rPr>
            </w:pPr>
            <w:r w:rsidRPr="004408BA">
              <w:rPr>
                <w:rFonts w:ascii="Arial" w:hAnsi="Arial" w:cs="Arial"/>
                <w:b/>
                <w:bCs/>
                <w:iCs/>
                <w:color w:val="000000"/>
                <w:sz w:val="22"/>
                <w:szCs w:val="22"/>
              </w:rPr>
              <w:t>ANEXO A</w:t>
            </w:r>
          </w:p>
          <w:p w:rsidR="00982140" w:rsidRPr="004408BA" w:rsidRDefault="00982140" w:rsidP="004408BA">
            <w:pPr>
              <w:pStyle w:val="NormalWeb"/>
              <w:spacing w:before="0" w:beforeAutospacing="0" w:after="0" w:afterAutospacing="0" w:line="360" w:lineRule="auto"/>
              <w:jc w:val="center"/>
              <w:rPr>
                <w:rFonts w:ascii="Arial" w:hAnsi="Arial" w:cs="Arial"/>
                <w:b/>
                <w:bCs/>
                <w:iCs/>
                <w:color w:val="000000"/>
              </w:rPr>
            </w:pPr>
            <w:r w:rsidRPr="004408BA">
              <w:rPr>
                <w:rFonts w:ascii="Arial" w:hAnsi="Arial" w:cs="Arial"/>
                <w:b/>
                <w:bCs/>
                <w:iCs/>
                <w:color w:val="000000"/>
                <w:sz w:val="22"/>
                <w:szCs w:val="22"/>
              </w:rPr>
              <w:t>LEY B - Nº 1</w:t>
            </w:r>
            <w:r w:rsidR="00E46C93">
              <w:rPr>
                <w:rFonts w:ascii="Arial" w:hAnsi="Arial" w:cs="Arial"/>
                <w:b/>
                <w:bCs/>
                <w:iCs/>
                <w:color w:val="000000"/>
                <w:sz w:val="22"/>
                <w:szCs w:val="22"/>
              </w:rPr>
              <w:t>.</w:t>
            </w:r>
            <w:r w:rsidRPr="004408BA">
              <w:rPr>
                <w:rFonts w:ascii="Arial" w:hAnsi="Arial" w:cs="Arial"/>
                <w:b/>
                <w:bCs/>
                <w:iCs/>
                <w:color w:val="000000"/>
                <w:sz w:val="22"/>
                <w:szCs w:val="22"/>
              </w:rPr>
              <w:t>034</w:t>
            </w:r>
          </w:p>
          <w:p w:rsidR="00982140" w:rsidRPr="004408BA" w:rsidRDefault="00982140" w:rsidP="004408BA">
            <w:pPr>
              <w:pStyle w:val="NormalWeb"/>
              <w:spacing w:before="0" w:beforeAutospacing="0" w:after="0" w:afterAutospacing="0" w:line="360" w:lineRule="auto"/>
              <w:jc w:val="center"/>
              <w:rPr>
                <w:rFonts w:ascii="Arial" w:hAnsi="Arial" w:cs="Arial"/>
                <w:b/>
                <w:bCs/>
                <w:iCs/>
                <w:color w:val="000000"/>
              </w:rPr>
            </w:pPr>
            <w:r w:rsidRPr="004408BA">
              <w:rPr>
                <w:rFonts w:ascii="Arial" w:hAnsi="Arial" w:cs="Arial"/>
                <w:b/>
                <w:bCs/>
                <w:iCs/>
                <w:color w:val="000000"/>
                <w:sz w:val="22"/>
                <w:szCs w:val="22"/>
              </w:rPr>
              <w:t>TABLA DE ANTECEDENTES</w:t>
            </w:r>
          </w:p>
        </w:tc>
      </w:tr>
      <w:tr w:rsidR="00982140" w:rsidRPr="004408BA" w:rsidTr="000D7A89">
        <w:trPr>
          <w:trHeight w:val="517"/>
          <w:jc w:val="center"/>
        </w:trPr>
        <w:tc>
          <w:tcPr>
            <w:tcW w:w="4375" w:type="dxa"/>
          </w:tcPr>
          <w:p w:rsidR="00982140" w:rsidRPr="000D7A89" w:rsidRDefault="00982140" w:rsidP="000D7A89">
            <w:pPr>
              <w:pStyle w:val="NormalWeb"/>
              <w:spacing w:before="0" w:beforeAutospacing="0" w:after="0" w:afterAutospacing="0" w:line="360" w:lineRule="auto"/>
              <w:jc w:val="center"/>
              <w:rPr>
                <w:rFonts w:ascii="Arial" w:hAnsi="Arial" w:cs="Arial"/>
                <w:b/>
                <w:bCs/>
                <w:color w:val="000000"/>
              </w:rPr>
            </w:pPr>
            <w:r w:rsidRPr="004408BA">
              <w:rPr>
                <w:rFonts w:ascii="Arial" w:hAnsi="Arial" w:cs="Arial"/>
                <w:b/>
                <w:bCs/>
                <w:color w:val="000000"/>
                <w:sz w:val="22"/>
                <w:szCs w:val="22"/>
              </w:rPr>
              <w:t>Número de Artículo del</w:t>
            </w:r>
            <w:r w:rsidR="000D7A89">
              <w:rPr>
                <w:rFonts w:ascii="Arial" w:hAnsi="Arial" w:cs="Arial"/>
                <w:b/>
                <w:bCs/>
                <w:color w:val="000000"/>
              </w:rPr>
              <w:t xml:space="preserve"> </w:t>
            </w:r>
            <w:r w:rsidRPr="004408BA">
              <w:rPr>
                <w:rFonts w:ascii="Arial" w:hAnsi="Arial" w:cs="Arial"/>
                <w:b/>
                <w:bCs/>
                <w:color w:val="000000"/>
                <w:sz w:val="22"/>
                <w:szCs w:val="22"/>
              </w:rPr>
              <w:t>Texto Definitivo</w:t>
            </w:r>
          </w:p>
        </w:tc>
        <w:tc>
          <w:tcPr>
            <w:tcW w:w="4345" w:type="dxa"/>
            <w:vAlign w:val="center"/>
          </w:tcPr>
          <w:p w:rsidR="00982140" w:rsidRPr="004408BA" w:rsidRDefault="00982140" w:rsidP="004408BA">
            <w:pPr>
              <w:pStyle w:val="NormalWeb"/>
              <w:spacing w:before="0" w:beforeAutospacing="0" w:after="0" w:afterAutospacing="0" w:line="360" w:lineRule="auto"/>
              <w:jc w:val="center"/>
              <w:rPr>
                <w:rFonts w:ascii="Arial" w:hAnsi="Arial" w:cs="Arial"/>
                <w:b/>
                <w:color w:val="000000"/>
              </w:rPr>
            </w:pPr>
            <w:r w:rsidRPr="004408BA">
              <w:rPr>
                <w:rFonts w:ascii="Arial" w:hAnsi="Arial" w:cs="Arial"/>
                <w:b/>
                <w:color w:val="000000"/>
                <w:sz w:val="22"/>
                <w:szCs w:val="22"/>
              </w:rPr>
              <w:t>Fuente</w:t>
            </w:r>
          </w:p>
        </w:tc>
      </w:tr>
      <w:tr w:rsidR="00982140" w:rsidRPr="004408BA" w:rsidTr="000D7A89">
        <w:trPr>
          <w:trHeight w:val="539"/>
          <w:jc w:val="center"/>
        </w:trPr>
        <w:tc>
          <w:tcPr>
            <w:tcW w:w="8720" w:type="dxa"/>
            <w:gridSpan w:val="2"/>
          </w:tcPr>
          <w:p w:rsidR="00982140" w:rsidRPr="004408BA" w:rsidRDefault="00982140" w:rsidP="004408BA">
            <w:pPr>
              <w:pStyle w:val="NormalWeb"/>
              <w:spacing w:before="0" w:beforeAutospacing="0" w:after="0" w:afterAutospacing="0" w:line="360" w:lineRule="auto"/>
              <w:rPr>
                <w:rFonts w:ascii="Arial" w:hAnsi="Arial" w:cs="Arial"/>
                <w:color w:val="000000"/>
              </w:rPr>
            </w:pPr>
            <w:r w:rsidRPr="004408BA">
              <w:rPr>
                <w:rFonts w:ascii="Arial" w:hAnsi="Arial" w:cs="Arial"/>
                <w:color w:val="000000"/>
                <w:sz w:val="22"/>
                <w:szCs w:val="22"/>
              </w:rPr>
              <w:t>Los puntos del Texto Definitivo provienen del Texto Original del Anexo de la Ley 1</w:t>
            </w:r>
            <w:r w:rsidR="00E46C93">
              <w:rPr>
                <w:rFonts w:ascii="Arial" w:hAnsi="Arial" w:cs="Arial"/>
                <w:color w:val="000000"/>
                <w:sz w:val="22"/>
                <w:szCs w:val="22"/>
              </w:rPr>
              <w:t>.</w:t>
            </w:r>
            <w:r w:rsidRPr="004408BA">
              <w:rPr>
                <w:rFonts w:ascii="Arial" w:hAnsi="Arial" w:cs="Arial"/>
                <w:color w:val="000000"/>
                <w:sz w:val="22"/>
                <w:szCs w:val="22"/>
              </w:rPr>
              <w:t>034.</w:t>
            </w:r>
          </w:p>
        </w:tc>
      </w:tr>
    </w:tbl>
    <w:p w:rsidR="00982140" w:rsidRDefault="00982140" w:rsidP="004408BA">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982140" w:rsidRPr="004408BA" w:rsidTr="004408BA">
        <w:trPr>
          <w:jc w:val="center"/>
        </w:trPr>
        <w:tc>
          <w:tcPr>
            <w:tcW w:w="8644" w:type="dxa"/>
            <w:gridSpan w:val="3"/>
          </w:tcPr>
          <w:p w:rsidR="00982140" w:rsidRPr="004408BA" w:rsidRDefault="00982140" w:rsidP="004408BA">
            <w:pPr>
              <w:spacing w:before="240" w:line="360" w:lineRule="auto"/>
              <w:jc w:val="center"/>
              <w:rPr>
                <w:rFonts w:ascii="Arial" w:hAnsi="Arial" w:cs="Arial"/>
                <w:b/>
                <w:sz w:val="22"/>
                <w:szCs w:val="22"/>
              </w:rPr>
            </w:pPr>
            <w:r w:rsidRPr="004408BA">
              <w:rPr>
                <w:rFonts w:ascii="Arial" w:hAnsi="Arial" w:cs="Arial"/>
                <w:b/>
                <w:sz w:val="22"/>
                <w:szCs w:val="22"/>
              </w:rPr>
              <w:t>ANEXO A</w:t>
            </w:r>
          </w:p>
          <w:p w:rsidR="00982140" w:rsidRPr="004408BA" w:rsidRDefault="00982140" w:rsidP="004408BA">
            <w:pPr>
              <w:spacing w:line="360" w:lineRule="auto"/>
              <w:jc w:val="center"/>
              <w:rPr>
                <w:rFonts w:ascii="Arial" w:hAnsi="Arial" w:cs="Arial"/>
                <w:b/>
                <w:sz w:val="22"/>
                <w:szCs w:val="22"/>
              </w:rPr>
            </w:pPr>
            <w:r w:rsidRPr="004408BA">
              <w:rPr>
                <w:rFonts w:ascii="Arial" w:hAnsi="Arial" w:cs="Arial"/>
                <w:b/>
                <w:sz w:val="22"/>
                <w:szCs w:val="22"/>
              </w:rPr>
              <w:lastRenderedPageBreak/>
              <w:t>LEY B - Nº 1</w:t>
            </w:r>
            <w:r w:rsidR="00E46C93">
              <w:rPr>
                <w:rFonts w:ascii="Arial" w:hAnsi="Arial" w:cs="Arial"/>
                <w:b/>
                <w:sz w:val="22"/>
                <w:szCs w:val="22"/>
              </w:rPr>
              <w:t>.</w:t>
            </w:r>
            <w:r w:rsidRPr="004408BA">
              <w:rPr>
                <w:rFonts w:ascii="Arial" w:hAnsi="Arial" w:cs="Arial"/>
                <w:b/>
                <w:sz w:val="22"/>
                <w:szCs w:val="22"/>
              </w:rPr>
              <w:t>034</w:t>
            </w:r>
          </w:p>
          <w:p w:rsidR="00982140" w:rsidRPr="004408BA" w:rsidRDefault="00982140" w:rsidP="004408BA">
            <w:pPr>
              <w:spacing w:line="360" w:lineRule="auto"/>
              <w:jc w:val="center"/>
              <w:rPr>
                <w:rFonts w:ascii="Arial" w:hAnsi="Arial" w:cs="Arial"/>
                <w:sz w:val="22"/>
                <w:szCs w:val="22"/>
              </w:rPr>
            </w:pPr>
            <w:r w:rsidRPr="004408BA">
              <w:rPr>
                <w:rFonts w:ascii="Arial" w:hAnsi="Arial" w:cs="Arial"/>
                <w:b/>
                <w:sz w:val="22"/>
                <w:szCs w:val="22"/>
              </w:rPr>
              <w:t>TABLA DE EQUIVALENCIAS</w:t>
            </w:r>
          </w:p>
        </w:tc>
      </w:tr>
      <w:tr w:rsidR="00982140" w:rsidRPr="004408BA" w:rsidTr="004408BA">
        <w:trPr>
          <w:jc w:val="center"/>
        </w:trPr>
        <w:tc>
          <w:tcPr>
            <w:tcW w:w="2881" w:type="dxa"/>
          </w:tcPr>
          <w:p w:rsidR="00982140" w:rsidRPr="004408BA" w:rsidRDefault="00982140" w:rsidP="004408BA">
            <w:pPr>
              <w:spacing w:line="360" w:lineRule="auto"/>
              <w:jc w:val="center"/>
              <w:rPr>
                <w:rFonts w:ascii="Arial" w:hAnsi="Arial" w:cs="Arial"/>
                <w:b/>
                <w:sz w:val="22"/>
                <w:szCs w:val="22"/>
              </w:rPr>
            </w:pPr>
            <w:r w:rsidRPr="004408BA">
              <w:rPr>
                <w:rFonts w:ascii="Arial" w:hAnsi="Arial" w:cs="Arial"/>
                <w:b/>
                <w:sz w:val="22"/>
                <w:szCs w:val="22"/>
              </w:rPr>
              <w:lastRenderedPageBreak/>
              <w:t>Número de Artículo del</w:t>
            </w:r>
          </w:p>
          <w:p w:rsidR="00982140" w:rsidRPr="004408BA" w:rsidRDefault="00982140" w:rsidP="004408BA">
            <w:pPr>
              <w:spacing w:line="360" w:lineRule="auto"/>
              <w:jc w:val="center"/>
              <w:rPr>
                <w:rFonts w:ascii="Arial" w:hAnsi="Arial" w:cs="Arial"/>
                <w:sz w:val="22"/>
                <w:szCs w:val="22"/>
              </w:rPr>
            </w:pPr>
            <w:r w:rsidRPr="004408BA">
              <w:rPr>
                <w:rFonts w:ascii="Arial" w:hAnsi="Arial" w:cs="Arial"/>
                <w:b/>
                <w:sz w:val="22"/>
                <w:szCs w:val="22"/>
              </w:rPr>
              <w:t>Texto Definitivo</w:t>
            </w:r>
          </w:p>
        </w:tc>
        <w:tc>
          <w:tcPr>
            <w:tcW w:w="2881" w:type="dxa"/>
          </w:tcPr>
          <w:p w:rsidR="00982140" w:rsidRPr="004408BA" w:rsidRDefault="00982140" w:rsidP="004408BA">
            <w:pPr>
              <w:spacing w:line="360" w:lineRule="auto"/>
              <w:jc w:val="center"/>
              <w:rPr>
                <w:rFonts w:ascii="Arial" w:hAnsi="Arial" w:cs="Arial"/>
                <w:b/>
                <w:sz w:val="22"/>
                <w:szCs w:val="22"/>
              </w:rPr>
            </w:pPr>
            <w:r w:rsidRPr="004408BA">
              <w:rPr>
                <w:rFonts w:ascii="Arial" w:hAnsi="Arial" w:cs="Arial"/>
                <w:b/>
                <w:sz w:val="22"/>
                <w:szCs w:val="22"/>
              </w:rPr>
              <w:t>Número de Artículo del</w:t>
            </w:r>
          </w:p>
          <w:p w:rsidR="00982140" w:rsidRPr="004408BA" w:rsidRDefault="00982140" w:rsidP="004408BA">
            <w:pPr>
              <w:spacing w:line="360" w:lineRule="auto"/>
              <w:jc w:val="center"/>
              <w:rPr>
                <w:rFonts w:ascii="Arial" w:hAnsi="Arial" w:cs="Arial"/>
                <w:b/>
                <w:sz w:val="22"/>
                <w:szCs w:val="22"/>
              </w:rPr>
            </w:pPr>
            <w:r w:rsidRPr="004408BA">
              <w:rPr>
                <w:rFonts w:ascii="Arial" w:hAnsi="Arial" w:cs="Arial"/>
                <w:b/>
                <w:sz w:val="22"/>
                <w:szCs w:val="22"/>
              </w:rPr>
              <w:t>Texto de Referencia</w:t>
            </w:r>
          </w:p>
          <w:p w:rsidR="00982140" w:rsidRPr="004408BA" w:rsidRDefault="00982140" w:rsidP="004408BA">
            <w:pPr>
              <w:spacing w:line="360" w:lineRule="auto"/>
              <w:jc w:val="center"/>
              <w:rPr>
                <w:rFonts w:ascii="Arial" w:hAnsi="Arial" w:cs="Arial"/>
                <w:sz w:val="22"/>
                <w:szCs w:val="22"/>
              </w:rPr>
            </w:pPr>
            <w:r w:rsidRPr="004408BA">
              <w:rPr>
                <w:rFonts w:ascii="Arial" w:hAnsi="Arial" w:cs="Arial"/>
                <w:b/>
                <w:sz w:val="22"/>
                <w:szCs w:val="22"/>
              </w:rPr>
              <w:t>(Ley 1</w:t>
            </w:r>
            <w:r w:rsidR="00E46C93">
              <w:rPr>
                <w:rFonts w:ascii="Arial" w:hAnsi="Arial" w:cs="Arial"/>
                <w:b/>
                <w:sz w:val="22"/>
                <w:szCs w:val="22"/>
              </w:rPr>
              <w:t>.</w:t>
            </w:r>
            <w:r w:rsidRPr="004408BA">
              <w:rPr>
                <w:rFonts w:ascii="Arial" w:hAnsi="Arial" w:cs="Arial"/>
                <w:b/>
                <w:sz w:val="22"/>
                <w:szCs w:val="22"/>
              </w:rPr>
              <w:t>034)</w:t>
            </w:r>
          </w:p>
        </w:tc>
        <w:tc>
          <w:tcPr>
            <w:tcW w:w="2882" w:type="dxa"/>
            <w:vAlign w:val="center"/>
          </w:tcPr>
          <w:p w:rsidR="00982140" w:rsidRPr="004408BA" w:rsidRDefault="00982140" w:rsidP="004408BA">
            <w:pPr>
              <w:spacing w:line="360" w:lineRule="auto"/>
              <w:jc w:val="center"/>
              <w:rPr>
                <w:rFonts w:ascii="Arial" w:hAnsi="Arial" w:cs="Arial"/>
                <w:sz w:val="22"/>
                <w:szCs w:val="22"/>
              </w:rPr>
            </w:pPr>
            <w:r w:rsidRPr="004408BA">
              <w:rPr>
                <w:rFonts w:ascii="Arial" w:hAnsi="Arial" w:cs="Arial"/>
                <w:b/>
                <w:sz w:val="22"/>
                <w:szCs w:val="22"/>
              </w:rPr>
              <w:t>Observaciones</w:t>
            </w:r>
          </w:p>
        </w:tc>
      </w:tr>
      <w:tr w:rsidR="00982140" w:rsidRPr="004408BA" w:rsidTr="004408BA">
        <w:trPr>
          <w:jc w:val="center"/>
        </w:trPr>
        <w:tc>
          <w:tcPr>
            <w:tcW w:w="8644" w:type="dxa"/>
            <w:gridSpan w:val="3"/>
          </w:tcPr>
          <w:p w:rsidR="00982140" w:rsidRPr="004408BA" w:rsidRDefault="00982140" w:rsidP="004408BA">
            <w:pPr>
              <w:spacing w:line="360" w:lineRule="auto"/>
              <w:jc w:val="center"/>
              <w:rPr>
                <w:rFonts w:ascii="Arial" w:hAnsi="Arial" w:cs="Arial"/>
                <w:sz w:val="22"/>
                <w:szCs w:val="22"/>
              </w:rPr>
            </w:pPr>
            <w:r w:rsidRPr="004408BA">
              <w:rPr>
                <w:rFonts w:ascii="Arial" w:hAnsi="Arial" w:cs="Arial"/>
                <w:sz w:val="22"/>
                <w:szCs w:val="22"/>
              </w:rPr>
              <w:t>La numeración de los puntos del Texto Definitivo corresponde a la numeración original del Anexo de la Ley 1</w:t>
            </w:r>
            <w:r w:rsidR="00E46C93">
              <w:rPr>
                <w:rFonts w:ascii="Arial" w:hAnsi="Arial" w:cs="Arial"/>
                <w:sz w:val="22"/>
                <w:szCs w:val="22"/>
              </w:rPr>
              <w:t>.</w:t>
            </w:r>
            <w:r w:rsidRPr="004408BA">
              <w:rPr>
                <w:rFonts w:ascii="Arial" w:hAnsi="Arial" w:cs="Arial"/>
                <w:sz w:val="22"/>
                <w:szCs w:val="22"/>
              </w:rPr>
              <w:t>034.</w:t>
            </w:r>
          </w:p>
        </w:tc>
      </w:tr>
    </w:tbl>
    <w:p w:rsidR="00982140" w:rsidRDefault="00982140" w:rsidP="004408BA">
      <w:pPr>
        <w:pStyle w:val="NormalWeb"/>
        <w:spacing w:before="0" w:beforeAutospacing="0" w:after="0" w:afterAutospacing="0" w:line="360" w:lineRule="auto"/>
        <w:jc w:val="both"/>
        <w:rPr>
          <w:rFonts w:ascii="Arial" w:hAnsi="Arial" w:cs="Arial"/>
          <w:b/>
          <w:caps/>
          <w:sz w:val="22"/>
          <w:szCs w:val="22"/>
        </w:rPr>
      </w:pPr>
    </w:p>
    <w:p w:rsidR="00982140" w:rsidRPr="004408BA" w:rsidRDefault="00982140" w:rsidP="004408BA">
      <w:pPr>
        <w:spacing w:line="360" w:lineRule="auto"/>
        <w:jc w:val="both"/>
        <w:rPr>
          <w:rFonts w:ascii="Arial" w:hAnsi="Arial" w:cs="Arial"/>
          <w:b/>
          <w:sz w:val="22"/>
          <w:szCs w:val="22"/>
        </w:rPr>
      </w:pPr>
      <w:r w:rsidRPr="004408BA">
        <w:rPr>
          <w:rFonts w:ascii="Arial" w:hAnsi="Arial" w:cs="Arial"/>
          <w:b/>
          <w:sz w:val="22"/>
          <w:szCs w:val="22"/>
          <w:u w:val="single"/>
        </w:rPr>
        <w:t>Observaciones Generales</w:t>
      </w:r>
      <w:r w:rsidRPr="004408BA">
        <w:rPr>
          <w:rFonts w:ascii="Arial" w:hAnsi="Arial" w:cs="Arial"/>
          <w:b/>
          <w:sz w:val="22"/>
          <w:szCs w:val="22"/>
        </w:rPr>
        <w:t>:</w:t>
      </w:r>
    </w:p>
    <w:p w:rsidR="00982140" w:rsidRPr="000D7A89" w:rsidRDefault="00982140" w:rsidP="000D7A89">
      <w:pPr>
        <w:spacing w:line="360" w:lineRule="auto"/>
        <w:jc w:val="both"/>
        <w:rPr>
          <w:rFonts w:ascii="Arial" w:hAnsi="Arial" w:cs="Arial"/>
          <w:sz w:val="22"/>
          <w:szCs w:val="22"/>
        </w:rPr>
      </w:pPr>
      <w:r w:rsidRPr="000D7A89">
        <w:rPr>
          <w:rFonts w:ascii="Arial" w:hAnsi="Arial" w:cs="Arial"/>
          <w:sz w:val="22"/>
          <w:szCs w:val="22"/>
        </w:rPr>
        <w:t># La presente Norma contiene remisiones externas #</w:t>
      </w:r>
    </w:p>
    <w:p w:rsidR="00982140" w:rsidRPr="004408BA" w:rsidRDefault="00982140" w:rsidP="004408BA">
      <w:pPr>
        <w:spacing w:line="360" w:lineRule="auto"/>
        <w:rPr>
          <w:rFonts w:ascii="Arial" w:hAnsi="Arial" w:cs="Arial"/>
          <w:sz w:val="22"/>
          <w:szCs w:val="22"/>
        </w:rPr>
      </w:pPr>
    </w:p>
    <w:sectPr w:rsidR="00982140" w:rsidRPr="004408BA" w:rsidSect="004408B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D2624"/>
    <w:multiLevelType w:val="hybridMultilevel"/>
    <w:tmpl w:val="C052BD9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982140"/>
    <w:rsid w:val="000D7A89"/>
    <w:rsid w:val="00136C97"/>
    <w:rsid w:val="00141BF0"/>
    <w:rsid w:val="002571B2"/>
    <w:rsid w:val="004408BA"/>
    <w:rsid w:val="004B660C"/>
    <w:rsid w:val="00596B04"/>
    <w:rsid w:val="005E4007"/>
    <w:rsid w:val="006F1735"/>
    <w:rsid w:val="007338F9"/>
    <w:rsid w:val="007762DA"/>
    <w:rsid w:val="00796764"/>
    <w:rsid w:val="00982140"/>
    <w:rsid w:val="00A42B7C"/>
    <w:rsid w:val="00B16B78"/>
    <w:rsid w:val="00B952C2"/>
    <w:rsid w:val="00E46C93"/>
    <w:rsid w:val="00E803D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14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982140"/>
    <w:pPr>
      <w:spacing w:before="100" w:beforeAutospacing="1" w:after="100" w:afterAutospacing="1"/>
    </w:pPr>
  </w:style>
  <w:style w:type="paragraph" w:styleId="Textosinformato">
    <w:name w:val="Plain Text"/>
    <w:basedOn w:val="Normal"/>
    <w:link w:val="TextosinformatoCar"/>
    <w:rsid w:val="00982140"/>
    <w:rPr>
      <w:rFonts w:ascii="Courier New" w:hAnsi="Courier New"/>
      <w:sz w:val="20"/>
    </w:rPr>
  </w:style>
  <w:style w:type="character" w:customStyle="1" w:styleId="TextosinformatoCar">
    <w:name w:val="Texto sin formato Car"/>
    <w:basedOn w:val="Fuentedeprrafopredeter"/>
    <w:link w:val="Textosinformato"/>
    <w:rsid w:val="00982140"/>
    <w:rPr>
      <w:rFonts w:ascii="Courier New" w:eastAsia="Times New Roman" w:hAnsi="Courier New" w:cs="Times New Roman"/>
      <w:sz w:val="20"/>
      <w:szCs w:val="24"/>
      <w:lang w:val="es-ES" w:eastAsia="es-ES"/>
    </w:rPr>
  </w:style>
  <w:style w:type="table" w:styleId="Tablaconcuadrcula">
    <w:name w:val="Table Grid"/>
    <w:basedOn w:val="Tablanormal"/>
    <w:rsid w:val="00982140"/>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408BA"/>
    <w:pPr>
      <w:ind w:left="720"/>
      <w:contextualSpacing/>
    </w:pPr>
  </w:style>
</w:styles>
</file>

<file path=word/webSettings.xml><?xml version="1.0" encoding="utf-8"?>
<w:webSettings xmlns:r="http://schemas.openxmlformats.org/officeDocument/2006/relationships" xmlns:w="http://schemas.openxmlformats.org/wordprocessingml/2006/main">
  <w:divs>
    <w:div w:id="716275548">
      <w:bodyDiv w:val="1"/>
      <w:marLeft w:val="0"/>
      <w:marRight w:val="0"/>
      <w:marTop w:val="0"/>
      <w:marBottom w:val="0"/>
      <w:divBdr>
        <w:top w:val="none" w:sz="0" w:space="0" w:color="auto"/>
        <w:left w:val="none" w:sz="0" w:space="0" w:color="auto"/>
        <w:bottom w:val="none" w:sz="0" w:space="0" w:color="auto"/>
        <w:right w:val="none" w:sz="0" w:space="0" w:color="auto"/>
      </w:divBdr>
    </w:div>
    <w:div w:id="139423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CEC318-02AE-4998-8EC0-DB0147BB4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802</Words>
  <Characters>4417</Characters>
  <Application>Microsoft Office Word</Application>
  <DocSecurity>0</DocSecurity>
  <Lines>36</Lines>
  <Paragraphs>10</Paragraphs>
  <ScaleCrop>false</ScaleCrop>
  <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2014-10-08T21:10:00Z</dcterms:created>
  <dcterms:modified xsi:type="dcterms:W3CDTF">2015-09-22T19:18:00Z</dcterms:modified>
</cp:coreProperties>
</file>