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Default="006F6E85" w:rsidP="00EC4F82">
      <w:pPr>
        <w:spacing w:line="360" w:lineRule="auto"/>
        <w:rPr>
          <w:rFonts w:ascii="Arial" w:hAnsi="Arial" w:cs="Arial"/>
          <w:b/>
          <w:sz w:val="22"/>
          <w:szCs w:val="22"/>
        </w:rPr>
      </w:pPr>
      <w:r w:rsidRPr="00EC4F82">
        <w:rPr>
          <w:rFonts w:ascii="Arial" w:hAnsi="Arial" w:cs="Arial"/>
          <w:b/>
          <w:sz w:val="22"/>
          <w:szCs w:val="22"/>
        </w:rPr>
        <w:t>2003-06-1070</w:t>
      </w:r>
    </w:p>
    <w:p w:rsidR="00EC4F82" w:rsidRPr="00EC4F82" w:rsidRDefault="00EC4F82" w:rsidP="00EC4F82">
      <w:pPr>
        <w:spacing w:line="360" w:lineRule="auto"/>
        <w:rPr>
          <w:rFonts w:ascii="Arial" w:hAnsi="Arial" w:cs="Arial"/>
          <w:b/>
          <w:sz w:val="22"/>
          <w:szCs w:val="22"/>
        </w:rPr>
      </w:pPr>
    </w:p>
    <w:p w:rsidR="0009329B" w:rsidRPr="00EC4F82" w:rsidRDefault="0009329B" w:rsidP="00AB7399">
      <w:pPr>
        <w:pStyle w:val="NormalWeb"/>
        <w:spacing w:before="0" w:beforeAutospacing="0" w:after="0" w:afterAutospacing="0" w:line="360" w:lineRule="auto"/>
        <w:jc w:val="center"/>
        <w:rPr>
          <w:rFonts w:ascii="Arial" w:hAnsi="Arial" w:cs="Arial"/>
          <w:b/>
          <w:sz w:val="22"/>
          <w:szCs w:val="22"/>
        </w:rPr>
      </w:pPr>
      <w:r w:rsidRPr="00EC4F82">
        <w:rPr>
          <w:rFonts w:ascii="Arial" w:hAnsi="Arial" w:cs="Arial"/>
          <w:b/>
          <w:sz w:val="22"/>
          <w:szCs w:val="22"/>
        </w:rPr>
        <w:t xml:space="preserve">LEY </w:t>
      </w:r>
      <w:r w:rsidR="006F6E85" w:rsidRPr="00EC4F82">
        <w:rPr>
          <w:rFonts w:ascii="Arial" w:hAnsi="Arial" w:cs="Arial"/>
          <w:b/>
          <w:sz w:val="22"/>
          <w:szCs w:val="22"/>
        </w:rPr>
        <w:t xml:space="preserve">G </w:t>
      </w:r>
      <w:r w:rsidRPr="00EC4F82">
        <w:rPr>
          <w:rFonts w:ascii="Arial" w:hAnsi="Arial" w:cs="Arial"/>
          <w:b/>
          <w:sz w:val="22"/>
          <w:szCs w:val="22"/>
        </w:rPr>
        <w:t xml:space="preserve">- N° </w:t>
      </w:r>
      <w:r w:rsidR="006F6E85" w:rsidRPr="00EC4F82">
        <w:rPr>
          <w:rFonts w:ascii="Arial" w:hAnsi="Arial" w:cs="Arial"/>
          <w:b/>
          <w:sz w:val="22"/>
          <w:szCs w:val="22"/>
        </w:rPr>
        <w:t>1</w:t>
      </w:r>
      <w:r w:rsidR="00AB7399">
        <w:rPr>
          <w:rFonts w:ascii="Arial" w:hAnsi="Arial" w:cs="Arial"/>
          <w:b/>
          <w:sz w:val="22"/>
          <w:szCs w:val="22"/>
        </w:rPr>
        <w:t>.</w:t>
      </w:r>
      <w:r w:rsidR="006F6E85" w:rsidRPr="00EC4F82">
        <w:rPr>
          <w:rFonts w:ascii="Arial" w:hAnsi="Arial" w:cs="Arial"/>
          <w:b/>
          <w:sz w:val="22"/>
          <w:szCs w:val="22"/>
        </w:rPr>
        <w:t>029</w:t>
      </w:r>
    </w:p>
    <w:p w:rsidR="00EC4F82" w:rsidRDefault="00EC4F82" w:rsidP="00EC4F82">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6F6E85" w:rsidRPr="00EC4F82" w:rsidRDefault="006F6E85" w:rsidP="00EC4F82">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EC4F82">
        <w:rPr>
          <w:rFonts w:ascii="Arial" w:hAnsi="Arial" w:cs="Arial"/>
          <w:sz w:val="22"/>
          <w:szCs w:val="22"/>
        </w:rPr>
        <w:t>Artículo 1° - Declárase de Interés de la Ciudad Autónoma de Buenos Aires a la actividad cinematográfica desarrollada en la ciudad.</w:t>
      </w:r>
    </w:p>
    <w:p w:rsidR="006F6E85" w:rsidRPr="00EC4F82" w:rsidRDefault="006F6E85" w:rsidP="00EC4F82">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6F6E85" w:rsidRPr="00EC4F82" w:rsidRDefault="006F6E85" w:rsidP="00EC4F82">
      <w:pPr>
        <w:spacing w:line="360" w:lineRule="auto"/>
        <w:jc w:val="both"/>
        <w:rPr>
          <w:rFonts w:ascii="Arial" w:hAnsi="Arial" w:cs="Arial"/>
          <w:sz w:val="22"/>
          <w:szCs w:val="22"/>
        </w:rPr>
      </w:pPr>
      <w:r w:rsidRPr="00EC4F82">
        <w:rPr>
          <w:rFonts w:ascii="Arial" w:hAnsi="Arial" w:cs="Arial"/>
          <w:sz w:val="22"/>
          <w:szCs w:val="22"/>
        </w:rPr>
        <w:t xml:space="preserve">Artículo 2° - Declárase de interés de la Ciudad Autónoma de Buenos Aires las salas de cine históricas, entendiéndose por tales las que se encuentran habilitadas exclusivamente como salas cinematográficas hasta el año 1987 y continúan desarrollando la misma actividad a la fecha de la sanción de la presente Ley, en tanto la exhibición de películas no se encuentre calificada como de exhibición condicionada. </w:t>
      </w:r>
    </w:p>
    <w:p w:rsidR="006F6E85" w:rsidRPr="00EC4F82" w:rsidRDefault="0099618F" w:rsidP="00EC4F82">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b/>
          <w:sz w:val="22"/>
          <w:szCs w:val="22"/>
        </w:rPr>
      </w:pPr>
      <w:r w:rsidRPr="00EC4F82">
        <w:rPr>
          <w:rFonts w:ascii="Arial" w:hAnsi="Arial" w:cs="Arial"/>
          <w:b/>
          <w:sz w:val="22"/>
          <w:szCs w:val="22"/>
        </w:rPr>
        <w:t xml:space="preserve"> </w:t>
      </w:r>
    </w:p>
    <w:p w:rsidR="006F6E85" w:rsidRPr="00EC4F82" w:rsidRDefault="006F6E85" w:rsidP="00EC4F82">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EC4F82">
        <w:rPr>
          <w:rFonts w:ascii="Arial" w:hAnsi="Arial" w:cs="Arial"/>
          <w:sz w:val="22"/>
          <w:szCs w:val="22"/>
        </w:rPr>
        <w:t xml:space="preserve">Artículo 3° - Los inmuebles destinados a las salas cinematográficas detalladas en el Anexo </w:t>
      </w:r>
      <w:r w:rsidR="0067268F" w:rsidRPr="00EC4F82">
        <w:rPr>
          <w:rFonts w:ascii="Arial" w:hAnsi="Arial" w:cs="Arial"/>
          <w:sz w:val="22"/>
          <w:szCs w:val="22"/>
        </w:rPr>
        <w:t xml:space="preserve">A </w:t>
      </w:r>
      <w:r w:rsidRPr="00EC4F82">
        <w:rPr>
          <w:rFonts w:ascii="Arial" w:hAnsi="Arial" w:cs="Arial"/>
          <w:sz w:val="22"/>
          <w:szCs w:val="22"/>
        </w:rPr>
        <w:t>de la presente Ley, se hallarán exentos del pago de la Contribución de Alumbrado, Barrido y Limpieza, Territorial, Pavimentos y Aceras. Esta exención tendrá vigencia a partir del año 2003.</w:t>
      </w:r>
    </w:p>
    <w:p w:rsidR="0009329B" w:rsidRPr="00EC4F82" w:rsidRDefault="0009329B" w:rsidP="00EC4F82">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461"/>
        <w:gridCol w:w="4508"/>
      </w:tblGrid>
      <w:tr w:rsidR="0009329B" w:rsidRPr="00EC4F82" w:rsidTr="003A2640">
        <w:trPr>
          <w:jc w:val="center"/>
        </w:trPr>
        <w:tc>
          <w:tcPr>
            <w:tcW w:w="8969" w:type="dxa"/>
            <w:gridSpan w:val="2"/>
          </w:tcPr>
          <w:p w:rsidR="0009329B" w:rsidRPr="00EC4F82" w:rsidRDefault="0009329B" w:rsidP="00EC4F82">
            <w:pPr>
              <w:pStyle w:val="Textosinformato"/>
              <w:spacing w:before="240" w:line="360" w:lineRule="auto"/>
              <w:jc w:val="center"/>
              <w:rPr>
                <w:rFonts w:ascii="Arial" w:hAnsi="Arial" w:cs="Arial"/>
                <w:sz w:val="22"/>
                <w:u w:val="single"/>
              </w:rPr>
            </w:pPr>
            <w:r w:rsidRPr="00EC4F82">
              <w:rPr>
                <w:rFonts w:ascii="Arial" w:hAnsi="Arial" w:cs="Arial"/>
                <w:b/>
                <w:sz w:val="22"/>
                <w:szCs w:val="22"/>
              </w:rPr>
              <w:t xml:space="preserve">LEY </w:t>
            </w:r>
            <w:r w:rsidR="006F6E85" w:rsidRPr="00EC4F82">
              <w:rPr>
                <w:rFonts w:ascii="Arial" w:hAnsi="Arial" w:cs="Arial"/>
                <w:b/>
                <w:sz w:val="22"/>
                <w:szCs w:val="22"/>
              </w:rPr>
              <w:t>G</w:t>
            </w:r>
            <w:r w:rsidR="003A2640" w:rsidRPr="00EC4F82">
              <w:rPr>
                <w:rFonts w:ascii="Arial" w:hAnsi="Arial" w:cs="Arial"/>
                <w:b/>
                <w:sz w:val="22"/>
                <w:szCs w:val="22"/>
              </w:rPr>
              <w:t xml:space="preserve"> </w:t>
            </w:r>
            <w:r w:rsidRPr="00EC4F82">
              <w:rPr>
                <w:rFonts w:ascii="Arial" w:hAnsi="Arial" w:cs="Arial"/>
                <w:b/>
                <w:sz w:val="22"/>
                <w:szCs w:val="22"/>
              </w:rPr>
              <w:t xml:space="preserve">- N° </w:t>
            </w:r>
            <w:r w:rsidR="006F6E85" w:rsidRPr="00EC4F82">
              <w:rPr>
                <w:rFonts w:ascii="Arial" w:hAnsi="Arial" w:cs="Arial"/>
                <w:b/>
                <w:sz w:val="22"/>
                <w:szCs w:val="22"/>
              </w:rPr>
              <w:t>1</w:t>
            </w:r>
            <w:r w:rsidR="00AB7399">
              <w:rPr>
                <w:rFonts w:ascii="Arial" w:hAnsi="Arial" w:cs="Arial"/>
                <w:b/>
                <w:sz w:val="22"/>
                <w:szCs w:val="22"/>
              </w:rPr>
              <w:t>.</w:t>
            </w:r>
            <w:r w:rsidR="006F6E85" w:rsidRPr="00EC4F82">
              <w:rPr>
                <w:rFonts w:ascii="Arial" w:hAnsi="Arial" w:cs="Arial"/>
                <w:b/>
                <w:sz w:val="22"/>
                <w:szCs w:val="22"/>
              </w:rPr>
              <w:t>029</w:t>
            </w:r>
          </w:p>
          <w:p w:rsidR="0009329B" w:rsidRPr="00EC4F82" w:rsidRDefault="0009329B" w:rsidP="00EC4F82">
            <w:pPr>
              <w:pStyle w:val="Textosinformato"/>
              <w:spacing w:line="360" w:lineRule="auto"/>
              <w:jc w:val="center"/>
              <w:rPr>
                <w:rFonts w:ascii="Arial" w:hAnsi="Arial" w:cs="Arial"/>
                <w:b/>
                <w:sz w:val="22"/>
              </w:rPr>
            </w:pPr>
            <w:r w:rsidRPr="00EC4F82">
              <w:rPr>
                <w:rFonts w:ascii="Arial" w:hAnsi="Arial" w:cs="Arial"/>
                <w:b/>
                <w:sz w:val="22"/>
                <w:szCs w:val="22"/>
              </w:rPr>
              <w:t>TABLA DE ANTECEDENTES</w:t>
            </w:r>
          </w:p>
        </w:tc>
      </w:tr>
      <w:tr w:rsidR="0009329B" w:rsidRPr="00EC4F82" w:rsidTr="00820D6B">
        <w:trPr>
          <w:jc w:val="center"/>
        </w:trPr>
        <w:tc>
          <w:tcPr>
            <w:tcW w:w="4461" w:type="dxa"/>
            <w:vAlign w:val="center"/>
          </w:tcPr>
          <w:p w:rsidR="0009329B" w:rsidRPr="00EC4F82" w:rsidRDefault="0009329B" w:rsidP="00E94658">
            <w:pPr>
              <w:pStyle w:val="Textosinformato"/>
              <w:spacing w:line="360" w:lineRule="auto"/>
              <w:jc w:val="center"/>
              <w:rPr>
                <w:rFonts w:ascii="Arial" w:hAnsi="Arial" w:cs="Arial"/>
                <w:b/>
                <w:sz w:val="22"/>
              </w:rPr>
            </w:pPr>
            <w:r w:rsidRPr="00EC4F82">
              <w:rPr>
                <w:rFonts w:ascii="Arial" w:hAnsi="Arial" w:cs="Arial"/>
                <w:b/>
                <w:sz w:val="22"/>
                <w:szCs w:val="22"/>
              </w:rPr>
              <w:t>Artículo del Texto</w:t>
            </w:r>
            <w:r w:rsidR="00E94658">
              <w:rPr>
                <w:rFonts w:ascii="Arial" w:hAnsi="Arial" w:cs="Arial"/>
                <w:b/>
                <w:sz w:val="22"/>
                <w:szCs w:val="22"/>
              </w:rPr>
              <w:t xml:space="preserve"> </w:t>
            </w:r>
            <w:r w:rsidRPr="00EC4F82">
              <w:rPr>
                <w:rFonts w:ascii="Arial" w:hAnsi="Arial" w:cs="Arial"/>
                <w:b/>
                <w:sz w:val="22"/>
                <w:szCs w:val="22"/>
              </w:rPr>
              <w:t>Definitivo</w:t>
            </w:r>
          </w:p>
        </w:tc>
        <w:tc>
          <w:tcPr>
            <w:tcW w:w="4508" w:type="dxa"/>
            <w:vAlign w:val="center"/>
          </w:tcPr>
          <w:p w:rsidR="0009329B" w:rsidRPr="00EC4F82" w:rsidRDefault="0009329B" w:rsidP="00EC4F82">
            <w:pPr>
              <w:pStyle w:val="Textosinformato"/>
              <w:spacing w:line="360" w:lineRule="auto"/>
              <w:jc w:val="center"/>
              <w:rPr>
                <w:rFonts w:ascii="Arial" w:hAnsi="Arial" w:cs="Arial"/>
                <w:b/>
                <w:sz w:val="22"/>
              </w:rPr>
            </w:pPr>
            <w:r w:rsidRPr="00EC4F82">
              <w:rPr>
                <w:rFonts w:ascii="Arial" w:hAnsi="Arial" w:cs="Arial"/>
                <w:b/>
                <w:sz w:val="22"/>
                <w:szCs w:val="22"/>
              </w:rPr>
              <w:t>Fuente</w:t>
            </w:r>
          </w:p>
        </w:tc>
      </w:tr>
      <w:tr w:rsidR="00820D6B" w:rsidRPr="00EC4F82" w:rsidTr="00820D6B">
        <w:trPr>
          <w:trHeight w:val="555"/>
          <w:jc w:val="center"/>
        </w:trPr>
        <w:tc>
          <w:tcPr>
            <w:tcW w:w="4461" w:type="dxa"/>
          </w:tcPr>
          <w:p w:rsidR="00820D6B" w:rsidRPr="00EC4F82" w:rsidRDefault="00820D6B" w:rsidP="00EC4F82">
            <w:pPr>
              <w:pStyle w:val="Textosinformato"/>
              <w:spacing w:line="360" w:lineRule="auto"/>
              <w:jc w:val="center"/>
              <w:rPr>
                <w:rFonts w:ascii="Arial" w:hAnsi="Arial" w:cs="Arial"/>
                <w:sz w:val="22"/>
              </w:rPr>
            </w:pPr>
            <w:r w:rsidRPr="00EC4F82">
              <w:rPr>
                <w:rFonts w:ascii="Arial" w:hAnsi="Arial" w:cs="Arial"/>
                <w:sz w:val="22"/>
                <w:szCs w:val="22"/>
              </w:rPr>
              <w:t>1°</w:t>
            </w:r>
          </w:p>
          <w:p w:rsidR="00820D6B" w:rsidRPr="00EC4F82" w:rsidRDefault="00820D6B" w:rsidP="00EC4F82">
            <w:pPr>
              <w:pStyle w:val="Textosinformato"/>
              <w:spacing w:line="360" w:lineRule="auto"/>
              <w:jc w:val="center"/>
              <w:rPr>
                <w:rFonts w:ascii="Arial" w:hAnsi="Arial" w:cs="Arial"/>
                <w:sz w:val="22"/>
              </w:rPr>
            </w:pPr>
            <w:r w:rsidRPr="00EC4F82">
              <w:rPr>
                <w:rFonts w:ascii="Arial" w:hAnsi="Arial" w:cs="Arial"/>
                <w:sz w:val="22"/>
                <w:szCs w:val="22"/>
              </w:rPr>
              <w:t>2°</w:t>
            </w:r>
          </w:p>
          <w:p w:rsidR="0099618F" w:rsidRPr="00EC4F82" w:rsidRDefault="0099618F" w:rsidP="00EC4F82">
            <w:pPr>
              <w:pStyle w:val="Textosinformato"/>
              <w:spacing w:line="360" w:lineRule="auto"/>
              <w:jc w:val="center"/>
              <w:rPr>
                <w:rFonts w:ascii="Arial" w:hAnsi="Arial" w:cs="Arial"/>
                <w:sz w:val="22"/>
              </w:rPr>
            </w:pPr>
            <w:r w:rsidRPr="00EC4F82">
              <w:rPr>
                <w:rFonts w:ascii="Arial" w:hAnsi="Arial" w:cs="Arial"/>
                <w:sz w:val="22"/>
                <w:szCs w:val="22"/>
              </w:rPr>
              <w:t>3°</w:t>
            </w:r>
          </w:p>
        </w:tc>
        <w:tc>
          <w:tcPr>
            <w:tcW w:w="4508" w:type="dxa"/>
          </w:tcPr>
          <w:p w:rsidR="00820D6B" w:rsidRPr="00EC4F82" w:rsidRDefault="00820D6B" w:rsidP="00EC4F82">
            <w:pPr>
              <w:pStyle w:val="Textosinformato"/>
              <w:spacing w:line="360" w:lineRule="auto"/>
              <w:jc w:val="center"/>
              <w:rPr>
                <w:rFonts w:ascii="Arial" w:hAnsi="Arial" w:cs="Arial"/>
                <w:sz w:val="22"/>
              </w:rPr>
            </w:pPr>
            <w:r w:rsidRPr="00EC4F82">
              <w:rPr>
                <w:rFonts w:ascii="Arial" w:hAnsi="Arial" w:cs="Arial"/>
                <w:sz w:val="22"/>
                <w:szCs w:val="22"/>
              </w:rPr>
              <w:t>Texto Original</w:t>
            </w:r>
          </w:p>
          <w:p w:rsidR="00820D6B" w:rsidRPr="00EC4F82" w:rsidRDefault="00820D6B" w:rsidP="00EC4F82">
            <w:pPr>
              <w:pStyle w:val="Textosinformato"/>
              <w:spacing w:line="360" w:lineRule="auto"/>
              <w:jc w:val="center"/>
              <w:rPr>
                <w:rFonts w:ascii="Arial" w:hAnsi="Arial" w:cs="Arial"/>
                <w:sz w:val="22"/>
              </w:rPr>
            </w:pPr>
            <w:r w:rsidRPr="00EC4F82">
              <w:rPr>
                <w:rFonts w:ascii="Arial" w:hAnsi="Arial" w:cs="Arial"/>
                <w:sz w:val="22"/>
                <w:szCs w:val="22"/>
              </w:rPr>
              <w:t>Ley 3216, art. 1°</w:t>
            </w:r>
          </w:p>
          <w:p w:rsidR="0099618F" w:rsidRPr="00EC4F82" w:rsidRDefault="0099618F" w:rsidP="00EC4F82">
            <w:pPr>
              <w:pStyle w:val="Textosinformato"/>
              <w:spacing w:line="360" w:lineRule="auto"/>
              <w:jc w:val="center"/>
              <w:rPr>
                <w:rFonts w:ascii="Arial" w:hAnsi="Arial" w:cs="Arial"/>
                <w:sz w:val="22"/>
              </w:rPr>
            </w:pPr>
            <w:r w:rsidRPr="00EC4F82">
              <w:rPr>
                <w:rFonts w:ascii="Arial" w:hAnsi="Arial" w:cs="Arial"/>
                <w:sz w:val="22"/>
                <w:szCs w:val="22"/>
              </w:rPr>
              <w:t>Texto Original</w:t>
            </w:r>
          </w:p>
        </w:tc>
      </w:tr>
    </w:tbl>
    <w:p w:rsidR="0009329B" w:rsidRPr="00EC4F82" w:rsidRDefault="0009329B" w:rsidP="00EC4F82">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EC4F82" w:rsidTr="003A2640">
        <w:trPr>
          <w:jc w:val="center"/>
        </w:trPr>
        <w:tc>
          <w:tcPr>
            <w:tcW w:w="8969" w:type="dxa"/>
            <w:gridSpan w:val="3"/>
          </w:tcPr>
          <w:p w:rsidR="0009329B" w:rsidRPr="00EC4F82" w:rsidRDefault="0009329B" w:rsidP="00EC4F82">
            <w:pPr>
              <w:pStyle w:val="Textosinformato"/>
              <w:spacing w:before="240" w:line="360" w:lineRule="auto"/>
              <w:jc w:val="center"/>
              <w:rPr>
                <w:rFonts w:ascii="Arial" w:hAnsi="Arial" w:cs="Arial"/>
                <w:b/>
                <w:sz w:val="22"/>
              </w:rPr>
            </w:pPr>
            <w:r w:rsidRPr="00EC4F82">
              <w:rPr>
                <w:rFonts w:ascii="Arial" w:hAnsi="Arial" w:cs="Arial"/>
                <w:b/>
                <w:sz w:val="22"/>
                <w:szCs w:val="22"/>
              </w:rPr>
              <w:t xml:space="preserve">LEY </w:t>
            </w:r>
            <w:r w:rsidR="006F6E85" w:rsidRPr="00EC4F82">
              <w:rPr>
                <w:rFonts w:ascii="Arial" w:hAnsi="Arial" w:cs="Arial"/>
                <w:b/>
                <w:sz w:val="22"/>
                <w:szCs w:val="22"/>
              </w:rPr>
              <w:t>G</w:t>
            </w:r>
            <w:r w:rsidR="003A2640" w:rsidRPr="00EC4F82">
              <w:rPr>
                <w:rFonts w:ascii="Arial" w:hAnsi="Arial" w:cs="Arial"/>
                <w:b/>
                <w:sz w:val="22"/>
                <w:szCs w:val="22"/>
              </w:rPr>
              <w:t xml:space="preserve"> </w:t>
            </w:r>
            <w:r w:rsidRPr="00EC4F82">
              <w:rPr>
                <w:rFonts w:ascii="Arial" w:hAnsi="Arial" w:cs="Arial"/>
                <w:b/>
                <w:sz w:val="22"/>
                <w:szCs w:val="22"/>
              </w:rPr>
              <w:t xml:space="preserve">- N° </w:t>
            </w:r>
            <w:r w:rsidR="006F6E85" w:rsidRPr="00EC4F82">
              <w:rPr>
                <w:rFonts w:ascii="Arial" w:hAnsi="Arial" w:cs="Arial"/>
                <w:b/>
                <w:sz w:val="22"/>
                <w:szCs w:val="22"/>
              </w:rPr>
              <w:t>1</w:t>
            </w:r>
            <w:r w:rsidR="00AB7399">
              <w:rPr>
                <w:rFonts w:ascii="Arial" w:hAnsi="Arial" w:cs="Arial"/>
                <w:b/>
                <w:sz w:val="22"/>
                <w:szCs w:val="22"/>
              </w:rPr>
              <w:t>.</w:t>
            </w:r>
            <w:r w:rsidR="006F6E85" w:rsidRPr="00EC4F82">
              <w:rPr>
                <w:rFonts w:ascii="Arial" w:hAnsi="Arial" w:cs="Arial"/>
                <w:b/>
                <w:sz w:val="22"/>
                <w:szCs w:val="22"/>
              </w:rPr>
              <w:t>029</w:t>
            </w:r>
          </w:p>
          <w:p w:rsidR="0009329B" w:rsidRPr="00EC4F82" w:rsidRDefault="0009329B" w:rsidP="00EC4F82">
            <w:pPr>
              <w:pStyle w:val="Textosinformato"/>
              <w:spacing w:line="360" w:lineRule="auto"/>
              <w:jc w:val="center"/>
              <w:rPr>
                <w:rFonts w:ascii="Arial" w:hAnsi="Arial" w:cs="Arial"/>
                <w:b/>
                <w:sz w:val="22"/>
              </w:rPr>
            </w:pPr>
            <w:r w:rsidRPr="00EC4F82">
              <w:rPr>
                <w:rFonts w:ascii="Arial" w:hAnsi="Arial" w:cs="Arial"/>
                <w:b/>
                <w:sz w:val="22"/>
                <w:szCs w:val="22"/>
              </w:rPr>
              <w:t>TABLA DE EQUIVALENCIAS</w:t>
            </w:r>
          </w:p>
        </w:tc>
      </w:tr>
      <w:tr w:rsidR="0009329B" w:rsidRPr="00EC4F82" w:rsidTr="003A2640">
        <w:trPr>
          <w:jc w:val="center"/>
        </w:trPr>
        <w:tc>
          <w:tcPr>
            <w:tcW w:w="3090" w:type="dxa"/>
            <w:vAlign w:val="center"/>
          </w:tcPr>
          <w:p w:rsidR="0009329B" w:rsidRPr="00EC4F82" w:rsidRDefault="0009329B" w:rsidP="00EC4F82">
            <w:pPr>
              <w:spacing w:line="360" w:lineRule="auto"/>
              <w:jc w:val="center"/>
              <w:rPr>
                <w:rFonts w:ascii="Arial" w:hAnsi="Arial" w:cs="Arial"/>
                <w:b/>
              </w:rPr>
            </w:pPr>
            <w:r w:rsidRPr="00EC4F82">
              <w:rPr>
                <w:rFonts w:ascii="Arial" w:hAnsi="Arial" w:cs="Arial"/>
                <w:b/>
                <w:sz w:val="22"/>
                <w:szCs w:val="22"/>
              </w:rPr>
              <w:t>Número de artículo</w:t>
            </w:r>
          </w:p>
          <w:p w:rsidR="0009329B" w:rsidRPr="00EC4F82" w:rsidRDefault="0009329B" w:rsidP="00EC4F82">
            <w:pPr>
              <w:spacing w:line="360" w:lineRule="auto"/>
              <w:jc w:val="center"/>
              <w:rPr>
                <w:rFonts w:ascii="Arial" w:hAnsi="Arial" w:cs="Arial"/>
                <w:b/>
              </w:rPr>
            </w:pPr>
            <w:r w:rsidRPr="00EC4F82">
              <w:rPr>
                <w:rFonts w:ascii="Arial" w:hAnsi="Arial" w:cs="Arial"/>
                <w:b/>
                <w:sz w:val="22"/>
                <w:szCs w:val="22"/>
              </w:rPr>
              <w:t>del Texto Definitivo</w:t>
            </w:r>
          </w:p>
        </w:tc>
        <w:tc>
          <w:tcPr>
            <w:tcW w:w="2850" w:type="dxa"/>
            <w:vAlign w:val="center"/>
          </w:tcPr>
          <w:p w:rsidR="0009329B" w:rsidRPr="00EC4F82" w:rsidRDefault="0009329B" w:rsidP="00EC4F82">
            <w:pPr>
              <w:spacing w:line="360" w:lineRule="auto"/>
              <w:jc w:val="center"/>
              <w:rPr>
                <w:rFonts w:ascii="Arial" w:hAnsi="Arial" w:cs="Arial"/>
                <w:b/>
              </w:rPr>
            </w:pPr>
            <w:r w:rsidRPr="00EC4F82">
              <w:rPr>
                <w:rFonts w:ascii="Arial" w:hAnsi="Arial" w:cs="Arial"/>
                <w:b/>
                <w:sz w:val="22"/>
                <w:szCs w:val="22"/>
              </w:rPr>
              <w:t>Número de artículo</w:t>
            </w:r>
          </w:p>
          <w:p w:rsidR="0009329B" w:rsidRPr="00EC4F82" w:rsidRDefault="003A2640" w:rsidP="00EC4F82">
            <w:pPr>
              <w:spacing w:line="360" w:lineRule="auto"/>
              <w:jc w:val="center"/>
              <w:rPr>
                <w:rFonts w:ascii="Arial" w:hAnsi="Arial" w:cs="Arial"/>
                <w:b/>
              </w:rPr>
            </w:pPr>
            <w:r w:rsidRPr="00EC4F82">
              <w:rPr>
                <w:rFonts w:ascii="Arial" w:hAnsi="Arial" w:cs="Arial"/>
                <w:b/>
                <w:sz w:val="22"/>
                <w:szCs w:val="22"/>
              </w:rPr>
              <w:t xml:space="preserve">del Texto de Referencia (Ley </w:t>
            </w:r>
            <w:r w:rsidR="006F6E85" w:rsidRPr="00EC4F82">
              <w:rPr>
                <w:rFonts w:ascii="Arial" w:hAnsi="Arial" w:cs="Arial"/>
                <w:b/>
                <w:sz w:val="22"/>
                <w:szCs w:val="22"/>
              </w:rPr>
              <w:t>1</w:t>
            </w:r>
            <w:r w:rsidR="00AB7399">
              <w:rPr>
                <w:rFonts w:ascii="Arial" w:hAnsi="Arial" w:cs="Arial"/>
                <w:b/>
                <w:sz w:val="22"/>
                <w:szCs w:val="22"/>
              </w:rPr>
              <w:t>.</w:t>
            </w:r>
            <w:r w:rsidR="006F6E85" w:rsidRPr="00EC4F82">
              <w:rPr>
                <w:rFonts w:ascii="Arial" w:hAnsi="Arial" w:cs="Arial"/>
                <w:b/>
                <w:sz w:val="22"/>
                <w:szCs w:val="22"/>
              </w:rPr>
              <w:t>029</w:t>
            </w:r>
            <w:r w:rsidR="0009329B" w:rsidRPr="00EC4F82">
              <w:rPr>
                <w:rFonts w:ascii="Arial" w:hAnsi="Arial" w:cs="Arial"/>
                <w:b/>
                <w:sz w:val="22"/>
                <w:szCs w:val="22"/>
              </w:rPr>
              <w:t>)</w:t>
            </w:r>
          </w:p>
        </w:tc>
        <w:tc>
          <w:tcPr>
            <w:tcW w:w="3029" w:type="dxa"/>
            <w:vAlign w:val="center"/>
          </w:tcPr>
          <w:p w:rsidR="0009329B" w:rsidRPr="00EC4F82" w:rsidRDefault="0009329B" w:rsidP="00EC4F82">
            <w:pPr>
              <w:spacing w:line="360" w:lineRule="auto"/>
              <w:jc w:val="center"/>
              <w:rPr>
                <w:rFonts w:ascii="Arial" w:hAnsi="Arial" w:cs="Arial"/>
                <w:b/>
              </w:rPr>
            </w:pPr>
            <w:r w:rsidRPr="00EC4F82">
              <w:rPr>
                <w:rFonts w:ascii="Arial" w:hAnsi="Arial" w:cs="Arial"/>
                <w:b/>
                <w:sz w:val="22"/>
                <w:szCs w:val="22"/>
              </w:rPr>
              <w:t>Observaciones</w:t>
            </w:r>
          </w:p>
        </w:tc>
      </w:tr>
      <w:tr w:rsidR="0009329B" w:rsidRPr="00EC4F82" w:rsidTr="003A2640">
        <w:trPr>
          <w:jc w:val="center"/>
        </w:trPr>
        <w:tc>
          <w:tcPr>
            <w:tcW w:w="8969" w:type="dxa"/>
            <w:gridSpan w:val="3"/>
          </w:tcPr>
          <w:p w:rsidR="0009329B" w:rsidRPr="00EC4F82" w:rsidRDefault="0009329B" w:rsidP="00EC4F82">
            <w:pPr>
              <w:spacing w:line="360" w:lineRule="auto"/>
              <w:jc w:val="center"/>
              <w:rPr>
                <w:rFonts w:ascii="Arial" w:hAnsi="Arial" w:cs="Arial"/>
              </w:rPr>
            </w:pPr>
            <w:r w:rsidRPr="00EC4F82">
              <w:rPr>
                <w:rFonts w:ascii="Arial" w:hAnsi="Arial" w:cs="Arial"/>
                <w:sz w:val="22"/>
                <w:szCs w:val="22"/>
              </w:rPr>
              <w:t xml:space="preserve">La numeración de los artículos del Texto Definitivo corresponde a la numeración original de la Ley </w:t>
            </w:r>
            <w:r w:rsidR="0099618F" w:rsidRPr="00EC4F82">
              <w:rPr>
                <w:rFonts w:ascii="Arial" w:hAnsi="Arial" w:cs="Arial"/>
                <w:sz w:val="22"/>
                <w:szCs w:val="22"/>
              </w:rPr>
              <w:t>1</w:t>
            </w:r>
            <w:r w:rsidR="00AB7399">
              <w:rPr>
                <w:rFonts w:ascii="Arial" w:hAnsi="Arial" w:cs="Arial"/>
                <w:sz w:val="22"/>
                <w:szCs w:val="22"/>
              </w:rPr>
              <w:t>.</w:t>
            </w:r>
            <w:r w:rsidR="0099618F" w:rsidRPr="00EC4F82">
              <w:rPr>
                <w:rFonts w:ascii="Arial" w:hAnsi="Arial" w:cs="Arial"/>
                <w:sz w:val="22"/>
                <w:szCs w:val="22"/>
              </w:rPr>
              <w:t>029</w:t>
            </w:r>
            <w:r w:rsidRPr="00EC4F82">
              <w:rPr>
                <w:rFonts w:ascii="Arial" w:hAnsi="Arial" w:cs="Arial"/>
                <w:sz w:val="22"/>
                <w:szCs w:val="22"/>
              </w:rPr>
              <w:t>.</w:t>
            </w:r>
          </w:p>
        </w:tc>
      </w:tr>
    </w:tbl>
    <w:p w:rsidR="0009329B" w:rsidRPr="00EC4F82" w:rsidRDefault="0009329B" w:rsidP="00EC4F82">
      <w:pPr>
        <w:spacing w:line="360" w:lineRule="auto"/>
        <w:rPr>
          <w:rFonts w:ascii="Arial" w:hAnsi="Arial" w:cs="Arial"/>
          <w:sz w:val="22"/>
          <w:szCs w:val="22"/>
        </w:rPr>
      </w:pPr>
    </w:p>
    <w:p w:rsidR="0009329B" w:rsidRPr="00EC4F82" w:rsidRDefault="006F6E85" w:rsidP="00EC4F82">
      <w:pPr>
        <w:spacing w:line="360" w:lineRule="auto"/>
        <w:rPr>
          <w:rFonts w:ascii="Arial" w:hAnsi="Arial" w:cs="Arial"/>
          <w:b/>
          <w:sz w:val="22"/>
          <w:szCs w:val="22"/>
        </w:rPr>
      </w:pPr>
      <w:r w:rsidRPr="00EC4F82">
        <w:rPr>
          <w:rFonts w:ascii="Arial" w:hAnsi="Arial" w:cs="Arial"/>
          <w:b/>
          <w:sz w:val="22"/>
          <w:szCs w:val="22"/>
        </w:rPr>
        <w:br w:type="page"/>
      </w:r>
    </w:p>
    <w:p w:rsidR="00902010" w:rsidRPr="00EC4F82" w:rsidRDefault="00AB7399" w:rsidP="00AB7399">
      <w:pPr>
        <w:pStyle w:val="NormalWeb"/>
        <w:spacing w:before="0" w:beforeAutospacing="0" w:after="0" w:afterAutospacing="0" w:line="360" w:lineRule="auto"/>
        <w:jc w:val="center"/>
        <w:rPr>
          <w:rFonts w:ascii="Arial" w:hAnsi="Arial" w:cs="Arial"/>
          <w:b/>
          <w:sz w:val="22"/>
          <w:szCs w:val="22"/>
        </w:rPr>
      </w:pPr>
      <w:r>
        <w:rPr>
          <w:rFonts w:ascii="Arial" w:hAnsi="Arial" w:cs="Arial"/>
          <w:b/>
          <w:sz w:val="22"/>
          <w:szCs w:val="22"/>
        </w:rPr>
        <w:lastRenderedPageBreak/>
        <w:t>ANEXO A</w:t>
      </w:r>
    </w:p>
    <w:p w:rsidR="00902010" w:rsidRPr="00AB7399" w:rsidRDefault="00902010" w:rsidP="00AB7399">
      <w:pPr>
        <w:pStyle w:val="NormalWeb"/>
        <w:spacing w:before="0" w:beforeAutospacing="0" w:after="0" w:afterAutospacing="0" w:line="360" w:lineRule="auto"/>
        <w:jc w:val="center"/>
        <w:rPr>
          <w:rFonts w:ascii="Arial" w:hAnsi="Arial" w:cs="Arial"/>
          <w:b/>
          <w:sz w:val="22"/>
          <w:szCs w:val="22"/>
        </w:rPr>
      </w:pPr>
      <w:r w:rsidRPr="00EC4F82">
        <w:rPr>
          <w:rFonts w:ascii="Arial" w:hAnsi="Arial" w:cs="Arial"/>
          <w:b/>
          <w:sz w:val="22"/>
          <w:szCs w:val="22"/>
        </w:rPr>
        <w:t>LEY G - N° 1</w:t>
      </w:r>
      <w:r w:rsidR="00AB7399">
        <w:rPr>
          <w:rFonts w:ascii="Arial" w:hAnsi="Arial" w:cs="Arial"/>
          <w:b/>
          <w:sz w:val="22"/>
          <w:szCs w:val="22"/>
        </w:rPr>
        <w:t>.</w:t>
      </w:r>
      <w:r w:rsidRPr="00EC4F82">
        <w:rPr>
          <w:rFonts w:ascii="Arial" w:hAnsi="Arial" w:cs="Arial"/>
          <w:b/>
          <w:sz w:val="22"/>
          <w:szCs w:val="22"/>
        </w:rPr>
        <w:t>029</w:t>
      </w:r>
    </w:p>
    <w:tbl>
      <w:tblPr>
        <w:tblpPr w:leftFromText="141" w:rightFromText="141" w:vertAnchor="text" w:horzAnchor="margin" w:tblpXSpec="center" w:tblpY="312"/>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4628"/>
        <w:gridCol w:w="5297"/>
      </w:tblGrid>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b/>
              </w:rPr>
            </w:pPr>
            <w:r w:rsidRPr="00EC4F82">
              <w:rPr>
                <w:rFonts w:ascii="Arial" w:hAnsi="Arial" w:cs="Arial"/>
                <w:b/>
                <w:sz w:val="22"/>
                <w:szCs w:val="22"/>
              </w:rPr>
              <w:t>Sala cinematográfica</w:t>
            </w:r>
          </w:p>
        </w:tc>
        <w:tc>
          <w:tcPr>
            <w:tcW w:w="2658"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b/>
              </w:rPr>
            </w:pPr>
            <w:r w:rsidRPr="00EC4F82">
              <w:rPr>
                <w:rFonts w:ascii="Arial" w:hAnsi="Arial" w:cs="Arial"/>
                <w:b/>
                <w:sz w:val="22"/>
                <w:szCs w:val="22"/>
              </w:rPr>
              <w:t>Ubicación</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América</w:t>
            </w:r>
          </w:p>
        </w:tc>
        <w:tc>
          <w:tcPr>
            <w:tcW w:w="2658"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Av. Callao 1057</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Atlas Lavalle</w:t>
            </w:r>
          </w:p>
        </w:tc>
        <w:tc>
          <w:tcPr>
            <w:tcW w:w="2658"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Lavalle 869</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 xml:space="preserve">Complejo Tita </w:t>
            </w:r>
            <w:proofErr w:type="spellStart"/>
            <w:r w:rsidRPr="00EC4F82">
              <w:rPr>
                <w:rFonts w:ascii="Arial" w:hAnsi="Arial" w:cs="Arial"/>
                <w:sz w:val="22"/>
                <w:szCs w:val="22"/>
              </w:rPr>
              <w:t>Merello</w:t>
            </w:r>
            <w:proofErr w:type="spellEnd"/>
          </w:p>
        </w:tc>
        <w:tc>
          <w:tcPr>
            <w:tcW w:w="2658"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Suipacha 442</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Cosmos</w:t>
            </w:r>
          </w:p>
        </w:tc>
        <w:tc>
          <w:tcPr>
            <w:tcW w:w="2658"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Av. Corrientes 2046</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proofErr w:type="spellStart"/>
            <w:r w:rsidRPr="00EC4F82">
              <w:rPr>
                <w:rFonts w:ascii="Arial" w:hAnsi="Arial" w:cs="Arial"/>
                <w:sz w:val="22"/>
                <w:szCs w:val="22"/>
              </w:rPr>
              <w:t>Duplex</w:t>
            </w:r>
            <w:proofErr w:type="spellEnd"/>
            <w:r w:rsidRPr="00EC4F82">
              <w:rPr>
                <w:rFonts w:ascii="Arial" w:hAnsi="Arial" w:cs="Arial"/>
                <w:sz w:val="22"/>
                <w:szCs w:val="22"/>
              </w:rPr>
              <w:t xml:space="preserve"> Caballito</w:t>
            </w:r>
          </w:p>
        </w:tc>
        <w:tc>
          <w:tcPr>
            <w:tcW w:w="2658"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Av. Rivadavia 5050</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Electric</w:t>
            </w:r>
          </w:p>
        </w:tc>
        <w:tc>
          <w:tcPr>
            <w:tcW w:w="2658"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Lavalle 836</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proofErr w:type="spellStart"/>
            <w:r w:rsidRPr="00EC4F82">
              <w:rPr>
                <w:rFonts w:ascii="Arial" w:hAnsi="Arial" w:cs="Arial"/>
                <w:sz w:val="22"/>
                <w:szCs w:val="22"/>
              </w:rPr>
              <w:t>Gaumont</w:t>
            </w:r>
            <w:proofErr w:type="spellEnd"/>
          </w:p>
        </w:tc>
        <w:tc>
          <w:tcPr>
            <w:tcW w:w="2658"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Av. Rivadavia 1635</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General Paz</w:t>
            </w:r>
          </w:p>
        </w:tc>
        <w:tc>
          <w:tcPr>
            <w:tcW w:w="2658"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Av. Cabildo 2702</w:t>
            </w:r>
            <w:r w:rsidR="00AB7399">
              <w:rPr>
                <w:rFonts w:ascii="Arial" w:hAnsi="Arial" w:cs="Arial"/>
                <w:sz w:val="22"/>
                <w:szCs w:val="22"/>
              </w:rPr>
              <w:t xml:space="preserve"> /</w:t>
            </w:r>
            <w:r w:rsidR="00AB7399" w:rsidRPr="00EC4F82">
              <w:rPr>
                <w:rFonts w:ascii="Arial" w:hAnsi="Arial" w:cs="Arial"/>
                <w:sz w:val="22"/>
                <w:szCs w:val="22"/>
              </w:rPr>
              <w:t xml:space="preserve"> Pedro I. Rivera 2419</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Gran Rivadavia</w:t>
            </w:r>
          </w:p>
        </w:tc>
        <w:tc>
          <w:tcPr>
            <w:tcW w:w="2658"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Av. Rivadavia 8636</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Lorca</w:t>
            </w:r>
          </w:p>
        </w:tc>
        <w:tc>
          <w:tcPr>
            <w:tcW w:w="2658"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Av. Corrientes 1428</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Los Ángeles</w:t>
            </w:r>
          </w:p>
        </w:tc>
        <w:tc>
          <w:tcPr>
            <w:tcW w:w="2658"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Av. Corrientes 1770</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Metro</w:t>
            </w:r>
          </w:p>
        </w:tc>
        <w:tc>
          <w:tcPr>
            <w:tcW w:w="2658"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Cerrito 570</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Monumental</w:t>
            </w:r>
          </w:p>
        </w:tc>
        <w:tc>
          <w:tcPr>
            <w:tcW w:w="2658"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Lavalle 780</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proofErr w:type="spellStart"/>
            <w:r w:rsidRPr="00EC4F82">
              <w:rPr>
                <w:rFonts w:ascii="Arial" w:hAnsi="Arial" w:cs="Arial"/>
                <w:sz w:val="22"/>
                <w:szCs w:val="22"/>
              </w:rPr>
              <w:t>Normandie</w:t>
            </w:r>
            <w:proofErr w:type="spellEnd"/>
          </w:p>
        </w:tc>
        <w:tc>
          <w:tcPr>
            <w:tcW w:w="2658"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Lavalle 855</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proofErr w:type="spellStart"/>
            <w:r w:rsidRPr="00EC4F82">
              <w:rPr>
                <w:rFonts w:ascii="Arial" w:hAnsi="Arial" w:cs="Arial"/>
                <w:sz w:val="22"/>
                <w:szCs w:val="22"/>
              </w:rPr>
              <w:t>Ocean</w:t>
            </w:r>
            <w:proofErr w:type="spellEnd"/>
          </w:p>
        </w:tc>
        <w:tc>
          <w:tcPr>
            <w:tcW w:w="2658"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Lavalle 739</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Premier</w:t>
            </w:r>
          </w:p>
        </w:tc>
        <w:tc>
          <w:tcPr>
            <w:tcW w:w="2658"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Av. Corrientes 1565</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 xml:space="preserve">Rivera </w:t>
            </w:r>
            <w:proofErr w:type="spellStart"/>
            <w:r w:rsidRPr="00EC4F82">
              <w:rPr>
                <w:rFonts w:ascii="Arial" w:hAnsi="Arial" w:cs="Arial"/>
                <w:sz w:val="22"/>
                <w:szCs w:val="22"/>
              </w:rPr>
              <w:t>Indarte</w:t>
            </w:r>
            <w:proofErr w:type="spellEnd"/>
          </w:p>
        </w:tc>
        <w:tc>
          <w:tcPr>
            <w:tcW w:w="2658"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 xml:space="preserve">Rivera </w:t>
            </w:r>
            <w:proofErr w:type="spellStart"/>
            <w:r w:rsidRPr="00EC4F82">
              <w:rPr>
                <w:rFonts w:ascii="Arial" w:hAnsi="Arial" w:cs="Arial"/>
                <w:sz w:val="22"/>
                <w:szCs w:val="22"/>
              </w:rPr>
              <w:t>Indarte</w:t>
            </w:r>
            <w:proofErr w:type="spellEnd"/>
            <w:r w:rsidRPr="00EC4F82">
              <w:rPr>
                <w:rFonts w:ascii="Arial" w:hAnsi="Arial" w:cs="Arial"/>
                <w:sz w:val="22"/>
                <w:szCs w:val="22"/>
              </w:rPr>
              <w:t xml:space="preserve"> 44</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proofErr w:type="spellStart"/>
            <w:r w:rsidRPr="00EC4F82">
              <w:rPr>
                <w:rFonts w:ascii="Arial" w:hAnsi="Arial" w:cs="Arial"/>
                <w:sz w:val="22"/>
                <w:szCs w:val="22"/>
              </w:rPr>
              <w:t>Savoy</w:t>
            </w:r>
            <w:proofErr w:type="spellEnd"/>
          </w:p>
        </w:tc>
        <w:tc>
          <w:tcPr>
            <w:tcW w:w="2658"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Av. Cabildo 2829</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proofErr w:type="spellStart"/>
            <w:r w:rsidRPr="00EC4F82">
              <w:rPr>
                <w:rFonts w:ascii="Arial" w:hAnsi="Arial" w:cs="Arial"/>
                <w:sz w:val="22"/>
                <w:szCs w:val="22"/>
              </w:rPr>
              <w:t>Trocadero</w:t>
            </w:r>
            <w:proofErr w:type="spellEnd"/>
          </w:p>
        </w:tc>
        <w:tc>
          <w:tcPr>
            <w:tcW w:w="2658"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Lavalle 820</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proofErr w:type="spellStart"/>
            <w:r w:rsidRPr="00EC4F82">
              <w:rPr>
                <w:rFonts w:ascii="Arial" w:hAnsi="Arial" w:cs="Arial"/>
                <w:sz w:val="22"/>
                <w:szCs w:val="22"/>
              </w:rPr>
              <w:t>Arteplex</w:t>
            </w:r>
            <w:proofErr w:type="spellEnd"/>
            <w:r w:rsidRPr="00EC4F82">
              <w:rPr>
                <w:rFonts w:ascii="Arial" w:hAnsi="Arial" w:cs="Arial"/>
                <w:sz w:val="22"/>
                <w:szCs w:val="22"/>
              </w:rPr>
              <w:t xml:space="preserve"> Centro</w:t>
            </w:r>
          </w:p>
        </w:tc>
        <w:tc>
          <w:tcPr>
            <w:tcW w:w="2658" w:type="pct"/>
            <w:tcBorders>
              <w:top w:val="outset" w:sz="6" w:space="0" w:color="auto"/>
              <w:left w:val="outset" w:sz="6" w:space="0" w:color="auto"/>
              <w:bottom w:val="outset" w:sz="6" w:space="0" w:color="auto"/>
              <w:right w:val="outset" w:sz="6" w:space="0" w:color="auto"/>
            </w:tcBorders>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Diagonal Norte 1150/56 y Corrientes 1145.</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rPr>
            </w:pPr>
            <w:r w:rsidRPr="00EC4F82">
              <w:rPr>
                <w:rFonts w:ascii="Arial" w:hAnsi="Arial" w:cs="Arial"/>
                <w:sz w:val="22"/>
                <w:szCs w:val="22"/>
              </w:rPr>
              <w:t>Atlas Santa Fe</w:t>
            </w:r>
          </w:p>
        </w:tc>
        <w:tc>
          <w:tcPr>
            <w:tcW w:w="2658" w:type="pct"/>
            <w:tcBorders>
              <w:top w:val="outset" w:sz="6" w:space="0" w:color="auto"/>
              <w:left w:val="outset" w:sz="6" w:space="0" w:color="auto"/>
              <w:bottom w:val="outset" w:sz="6" w:space="0" w:color="auto"/>
              <w:right w:val="outset" w:sz="6" w:space="0" w:color="auto"/>
            </w:tcBorders>
          </w:tcPr>
          <w:p w:rsidR="00426FC3" w:rsidRPr="00EC4F82" w:rsidRDefault="00426FC3" w:rsidP="00EC4F82">
            <w:pPr>
              <w:spacing w:line="360" w:lineRule="auto"/>
              <w:jc w:val="center"/>
              <w:rPr>
                <w:rFonts w:ascii="Arial" w:hAnsi="Arial" w:cs="Arial"/>
                <w:b/>
              </w:rPr>
            </w:pPr>
            <w:r w:rsidRPr="00EC4F82">
              <w:rPr>
                <w:rFonts w:ascii="Arial" w:hAnsi="Arial" w:cs="Arial"/>
                <w:sz w:val="22"/>
                <w:szCs w:val="22"/>
              </w:rPr>
              <w:t>Avda. Santa Fe 2015</w:t>
            </w:r>
          </w:p>
        </w:tc>
      </w:tr>
      <w:tr w:rsidR="00426FC3" w:rsidRPr="00EC4F82" w:rsidTr="00F13BE5">
        <w:trPr>
          <w:tblCellSpacing w:w="7" w:type="dxa"/>
        </w:trPr>
        <w:tc>
          <w:tcPr>
            <w:tcW w:w="2321" w:type="pct"/>
            <w:tcBorders>
              <w:top w:val="outset" w:sz="6" w:space="0" w:color="auto"/>
              <w:left w:val="outset" w:sz="6" w:space="0" w:color="auto"/>
              <w:bottom w:val="outset" w:sz="6" w:space="0" w:color="auto"/>
              <w:right w:val="outset" w:sz="6" w:space="0" w:color="auto"/>
            </w:tcBorders>
            <w:hideMark/>
          </w:tcPr>
          <w:p w:rsidR="00426FC3" w:rsidRPr="00EC4F82" w:rsidRDefault="00426FC3" w:rsidP="00EC4F82">
            <w:pPr>
              <w:spacing w:line="360" w:lineRule="auto"/>
              <w:jc w:val="center"/>
              <w:rPr>
                <w:rFonts w:ascii="Arial" w:hAnsi="Arial" w:cs="Arial"/>
                <w:b/>
              </w:rPr>
            </w:pPr>
            <w:r w:rsidRPr="00EC4F82">
              <w:rPr>
                <w:rFonts w:ascii="Arial" w:hAnsi="Arial" w:cs="Arial"/>
                <w:sz w:val="22"/>
                <w:szCs w:val="22"/>
              </w:rPr>
              <w:t>Belgrano 1, 2 y 3</w:t>
            </w:r>
          </w:p>
        </w:tc>
        <w:tc>
          <w:tcPr>
            <w:tcW w:w="2658" w:type="pct"/>
            <w:tcBorders>
              <w:top w:val="outset" w:sz="6" w:space="0" w:color="auto"/>
              <w:left w:val="outset" w:sz="6" w:space="0" w:color="auto"/>
              <w:bottom w:val="outset" w:sz="6" w:space="0" w:color="auto"/>
              <w:right w:val="outset" w:sz="6" w:space="0" w:color="auto"/>
            </w:tcBorders>
          </w:tcPr>
          <w:p w:rsidR="00426FC3" w:rsidRPr="00EC4F82" w:rsidRDefault="00426FC3" w:rsidP="00EC4F82">
            <w:pPr>
              <w:spacing w:line="360" w:lineRule="auto"/>
              <w:jc w:val="center"/>
              <w:rPr>
                <w:rFonts w:ascii="Arial" w:hAnsi="Arial" w:cs="Arial"/>
                <w:b/>
              </w:rPr>
            </w:pPr>
            <w:r w:rsidRPr="00EC4F82">
              <w:rPr>
                <w:rFonts w:ascii="Arial" w:hAnsi="Arial" w:cs="Arial"/>
                <w:sz w:val="22"/>
                <w:szCs w:val="22"/>
              </w:rPr>
              <w:t>Vuelta de Obligado 2187/99</w:t>
            </w:r>
          </w:p>
        </w:tc>
      </w:tr>
    </w:tbl>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4"/>
        <w:gridCol w:w="4189"/>
      </w:tblGrid>
      <w:tr w:rsidR="00F81B48" w:rsidRPr="00EC4F82" w:rsidTr="00F81B48">
        <w:trPr>
          <w:jc w:val="center"/>
        </w:trPr>
        <w:tc>
          <w:tcPr>
            <w:tcW w:w="8613" w:type="dxa"/>
            <w:gridSpan w:val="2"/>
          </w:tcPr>
          <w:p w:rsidR="00F81B48" w:rsidRPr="00EC4F82" w:rsidRDefault="00F81B48" w:rsidP="00EC4F82">
            <w:pPr>
              <w:pStyle w:val="Ttulo2"/>
              <w:spacing w:before="240" w:line="360" w:lineRule="auto"/>
              <w:rPr>
                <w:rFonts w:cs="Arial"/>
                <w:i/>
              </w:rPr>
            </w:pPr>
            <w:r w:rsidRPr="00EC4F82">
              <w:rPr>
                <w:rFonts w:cs="Arial"/>
                <w:sz w:val="22"/>
                <w:szCs w:val="22"/>
              </w:rPr>
              <w:lastRenderedPageBreak/>
              <w:t xml:space="preserve">ANEXO </w:t>
            </w:r>
            <w:r w:rsidR="00AB7399">
              <w:rPr>
                <w:rFonts w:cs="Arial"/>
                <w:sz w:val="22"/>
                <w:szCs w:val="22"/>
              </w:rPr>
              <w:t>A</w:t>
            </w:r>
          </w:p>
          <w:p w:rsidR="00F81B48" w:rsidRPr="00EC4F82" w:rsidRDefault="00F81B48" w:rsidP="00EC4F82">
            <w:pPr>
              <w:pStyle w:val="Ttulo2"/>
              <w:spacing w:line="360" w:lineRule="auto"/>
              <w:rPr>
                <w:rFonts w:cs="Arial"/>
                <w:i/>
              </w:rPr>
            </w:pPr>
            <w:r w:rsidRPr="00EC4F82">
              <w:rPr>
                <w:rFonts w:cs="Arial"/>
                <w:sz w:val="22"/>
                <w:szCs w:val="22"/>
              </w:rPr>
              <w:t>LEY G - Nº 1</w:t>
            </w:r>
            <w:r w:rsidR="00AB7399">
              <w:rPr>
                <w:rFonts w:cs="Arial"/>
                <w:sz w:val="22"/>
                <w:szCs w:val="22"/>
              </w:rPr>
              <w:t>.</w:t>
            </w:r>
            <w:r w:rsidRPr="00EC4F82">
              <w:rPr>
                <w:rFonts w:cs="Arial"/>
                <w:sz w:val="22"/>
                <w:szCs w:val="22"/>
              </w:rPr>
              <w:t>029</w:t>
            </w:r>
          </w:p>
          <w:p w:rsidR="00F81B48" w:rsidRPr="00EC4F82" w:rsidRDefault="00F81B48" w:rsidP="00EC4F82">
            <w:pPr>
              <w:pStyle w:val="Ttulo2"/>
              <w:spacing w:line="360" w:lineRule="auto"/>
              <w:rPr>
                <w:rFonts w:cs="Arial"/>
                <w:i/>
              </w:rPr>
            </w:pPr>
            <w:r w:rsidRPr="00EC4F82">
              <w:rPr>
                <w:rFonts w:cs="Arial"/>
                <w:sz w:val="22"/>
                <w:szCs w:val="22"/>
              </w:rPr>
              <w:t>TABLA DE ANTECEDENTES</w:t>
            </w:r>
          </w:p>
        </w:tc>
      </w:tr>
      <w:tr w:rsidR="00F81B48" w:rsidRPr="00EC4F82" w:rsidTr="00EC4F82">
        <w:trPr>
          <w:jc w:val="center"/>
        </w:trPr>
        <w:tc>
          <w:tcPr>
            <w:tcW w:w="4424" w:type="dxa"/>
          </w:tcPr>
          <w:p w:rsidR="00F81B48" w:rsidRPr="00EC4F82" w:rsidRDefault="00F81B48" w:rsidP="00EC4F82">
            <w:pPr>
              <w:spacing w:line="360" w:lineRule="auto"/>
              <w:jc w:val="center"/>
              <w:rPr>
                <w:rFonts w:ascii="Arial" w:hAnsi="Arial" w:cs="Arial"/>
                <w:b/>
                <w:bCs/>
              </w:rPr>
            </w:pPr>
            <w:r w:rsidRPr="00EC4F82">
              <w:rPr>
                <w:rFonts w:ascii="Arial" w:hAnsi="Arial" w:cs="Arial"/>
                <w:b/>
                <w:bCs/>
                <w:sz w:val="22"/>
                <w:szCs w:val="22"/>
              </w:rPr>
              <w:t>Número de Artículo del</w:t>
            </w:r>
          </w:p>
          <w:p w:rsidR="00F81B48" w:rsidRPr="00EC4F82" w:rsidRDefault="00D96320" w:rsidP="00EC4F82">
            <w:pPr>
              <w:spacing w:line="360" w:lineRule="auto"/>
              <w:jc w:val="center"/>
              <w:rPr>
                <w:rFonts w:ascii="Arial" w:hAnsi="Arial" w:cs="Arial"/>
              </w:rPr>
            </w:pPr>
            <w:r w:rsidRPr="00EC4F82">
              <w:rPr>
                <w:rFonts w:ascii="Arial" w:hAnsi="Arial" w:cs="Arial"/>
                <w:b/>
                <w:bCs/>
                <w:sz w:val="22"/>
                <w:szCs w:val="22"/>
              </w:rPr>
              <w:t>Anexo</w:t>
            </w:r>
            <w:r w:rsidR="00F81B48" w:rsidRPr="00EC4F82">
              <w:rPr>
                <w:rFonts w:ascii="Arial" w:hAnsi="Arial" w:cs="Arial"/>
                <w:b/>
                <w:bCs/>
                <w:sz w:val="22"/>
                <w:szCs w:val="22"/>
              </w:rPr>
              <w:t xml:space="preserve"> Definitivo</w:t>
            </w:r>
          </w:p>
        </w:tc>
        <w:tc>
          <w:tcPr>
            <w:tcW w:w="4189" w:type="dxa"/>
            <w:vAlign w:val="center"/>
          </w:tcPr>
          <w:p w:rsidR="00F81B48" w:rsidRPr="00EC4F82" w:rsidRDefault="00F81B48" w:rsidP="00EC4F82">
            <w:pPr>
              <w:spacing w:line="360" w:lineRule="auto"/>
              <w:jc w:val="center"/>
              <w:rPr>
                <w:rFonts w:ascii="Arial" w:hAnsi="Arial" w:cs="Arial"/>
                <w:b/>
              </w:rPr>
            </w:pPr>
            <w:r w:rsidRPr="00EC4F82">
              <w:rPr>
                <w:rFonts w:ascii="Arial" w:hAnsi="Arial" w:cs="Arial"/>
                <w:b/>
                <w:sz w:val="22"/>
                <w:szCs w:val="22"/>
              </w:rPr>
              <w:t>Fuente</w:t>
            </w:r>
          </w:p>
        </w:tc>
      </w:tr>
      <w:tr w:rsidR="00426FC3" w:rsidRPr="00E94658" w:rsidTr="00426FC3">
        <w:trPr>
          <w:jc w:val="center"/>
        </w:trPr>
        <w:tc>
          <w:tcPr>
            <w:tcW w:w="4424" w:type="dxa"/>
          </w:tcPr>
          <w:p w:rsidR="0067268F" w:rsidRPr="00EC4F82" w:rsidRDefault="0067268F" w:rsidP="00EC4F82">
            <w:pPr>
              <w:spacing w:line="360" w:lineRule="auto"/>
              <w:jc w:val="center"/>
              <w:rPr>
                <w:rFonts w:ascii="Arial" w:hAnsi="Arial" w:cs="Arial"/>
              </w:rPr>
            </w:pPr>
            <w:r w:rsidRPr="00EC4F82">
              <w:rPr>
                <w:rFonts w:ascii="Arial" w:hAnsi="Arial" w:cs="Arial"/>
                <w:sz w:val="22"/>
                <w:szCs w:val="22"/>
              </w:rPr>
              <w:t>América/</w:t>
            </w:r>
            <w:proofErr w:type="spellStart"/>
            <w:r w:rsidRPr="00EC4F82">
              <w:rPr>
                <w:rFonts w:ascii="Arial" w:hAnsi="Arial" w:cs="Arial"/>
                <w:sz w:val="22"/>
                <w:szCs w:val="22"/>
              </w:rPr>
              <w:t>Trocadero</w:t>
            </w:r>
            <w:proofErr w:type="spellEnd"/>
          </w:p>
          <w:p w:rsidR="009A60F3" w:rsidRPr="00EC4F82" w:rsidRDefault="009A60F3" w:rsidP="00EC4F82">
            <w:pPr>
              <w:spacing w:line="360" w:lineRule="auto"/>
              <w:jc w:val="center"/>
              <w:rPr>
                <w:rFonts w:ascii="Arial" w:hAnsi="Arial" w:cs="Arial"/>
              </w:rPr>
            </w:pPr>
            <w:proofErr w:type="spellStart"/>
            <w:r w:rsidRPr="00EC4F82">
              <w:rPr>
                <w:rFonts w:ascii="Arial" w:hAnsi="Arial" w:cs="Arial"/>
                <w:sz w:val="22"/>
                <w:szCs w:val="22"/>
              </w:rPr>
              <w:t>Arteplex</w:t>
            </w:r>
            <w:proofErr w:type="spellEnd"/>
            <w:r w:rsidRPr="00EC4F82">
              <w:rPr>
                <w:rFonts w:ascii="Arial" w:hAnsi="Arial" w:cs="Arial"/>
                <w:sz w:val="22"/>
                <w:szCs w:val="22"/>
              </w:rPr>
              <w:t xml:space="preserve"> Centro</w:t>
            </w:r>
          </w:p>
          <w:p w:rsidR="00426FC3" w:rsidRPr="00EC4F82" w:rsidRDefault="009A60F3" w:rsidP="00EC4F82">
            <w:pPr>
              <w:spacing w:line="360" w:lineRule="auto"/>
              <w:jc w:val="center"/>
              <w:rPr>
                <w:rFonts w:ascii="Arial" w:hAnsi="Arial" w:cs="Arial"/>
              </w:rPr>
            </w:pPr>
            <w:r w:rsidRPr="00EC4F82">
              <w:rPr>
                <w:rFonts w:ascii="Arial" w:hAnsi="Arial" w:cs="Arial"/>
                <w:sz w:val="22"/>
                <w:szCs w:val="22"/>
              </w:rPr>
              <w:t>Atlas Santa Fe</w:t>
            </w:r>
          </w:p>
          <w:p w:rsidR="001F7691" w:rsidRPr="00EC4F82" w:rsidRDefault="001F7691" w:rsidP="00EC4F82">
            <w:pPr>
              <w:spacing w:line="360" w:lineRule="auto"/>
              <w:jc w:val="center"/>
              <w:rPr>
                <w:rFonts w:ascii="Arial" w:hAnsi="Arial" w:cs="Arial"/>
              </w:rPr>
            </w:pPr>
            <w:r w:rsidRPr="00EC4F82">
              <w:rPr>
                <w:rFonts w:ascii="Arial" w:hAnsi="Arial" w:cs="Arial"/>
                <w:sz w:val="22"/>
                <w:szCs w:val="22"/>
              </w:rPr>
              <w:t>Belgrano 1, 2 y 3</w:t>
            </w:r>
          </w:p>
        </w:tc>
        <w:tc>
          <w:tcPr>
            <w:tcW w:w="4189" w:type="dxa"/>
          </w:tcPr>
          <w:p w:rsidR="00426FC3" w:rsidRPr="00EC4F82" w:rsidRDefault="00797392" w:rsidP="00EC4F82">
            <w:pPr>
              <w:spacing w:line="360" w:lineRule="auto"/>
              <w:jc w:val="center"/>
              <w:rPr>
                <w:rFonts w:ascii="Arial" w:hAnsi="Arial" w:cs="Arial"/>
                <w:lang w:val="en-US"/>
              </w:rPr>
            </w:pPr>
            <w:proofErr w:type="spellStart"/>
            <w:r w:rsidRPr="00EC4F82">
              <w:rPr>
                <w:rFonts w:ascii="Arial" w:hAnsi="Arial" w:cs="Arial"/>
                <w:sz w:val="22"/>
                <w:szCs w:val="22"/>
                <w:lang w:val="en-US"/>
              </w:rPr>
              <w:t>Ley</w:t>
            </w:r>
            <w:proofErr w:type="spellEnd"/>
            <w:r w:rsidRPr="00EC4F82">
              <w:rPr>
                <w:rFonts w:ascii="Arial" w:hAnsi="Arial" w:cs="Arial"/>
                <w:sz w:val="22"/>
                <w:szCs w:val="22"/>
                <w:lang w:val="en-US"/>
              </w:rPr>
              <w:t xml:space="preserve"> N° 1757, art. 1°</w:t>
            </w:r>
          </w:p>
          <w:p w:rsidR="00797392" w:rsidRPr="00EC4F82" w:rsidRDefault="00797392" w:rsidP="00EC4F82">
            <w:pPr>
              <w:spacing w:line="360" w:lineRule="auto"/>
              <w:jc w:val="center"/>
              <w:rPr>
                <w:rFonts w:ascii="Arial" w:hAnsi="Arial" w:cs="Arial"/>
                <w:lang w:val="en-US"/>
              </w:rPr>
            </w:pPr>
            <w:proofErr w:type="spellStart"/>
            <w:r w:rsidRPr="00EC4F82">
              <w:rPr>
                <w:rFonts w:ascii="Arial" w:hAnsi="Arial" w:cs="Arial"/>
                <w:sz w:val="22"/>
                <w:szCs w:val="22"/>
                <w:lang w:val="en-US"/>
              </w:rPr>
              <w:t>Ley</w:t>
            </w:r>
            <w:proofErr w:type="spellEnd"/>
            <w:r w:rsidRPr="00EC4F82">
              <w:rPr>
                <w:rFonts w:ascii="Arial" w:hAnsi="Arial" w:cs="Arial"/>
                <w:sz w:val="22"/>
                <w:szCs w:val="22"/>
                <w:lang w:val="en-US"/>
              </w:rPr>
              <w:t xml:space="preserve"> N° 2902, art. 1°</w:t>
            </w:r>
          </w:p>
          <w:p w:rsidR="001F7691" w:rsidRPr="00EC4F82" w:rsidRDefault="001F7691" w:rsidP="00EC4F82">
            <w:pPr>
              <w:spacing w:line="360" w:lineRule="auto"/>
              <w:jc w:val="center"/>
              <w:rPr>
                <w:rFonts w:ascii="Arial" w:hAnsi="Arial" w:cs="Arial"/>
                <w:lang w:val="en-US"/>
              </w:rPr>
            </w:pPr>
            <w:proofErr w:type="spellStart"/>
            <w:r w:rsidRPr="00EC4F82">
              <w:rPr>
                <w:rFonts w:ascii="Arial" w:hAnsi="Arial" w:cs="Arial"/>
                <w:sz w:val="22"/>
                <w:szCs w:val="22"/>
                <w:lang w:val="en-US"/>
              </w:rPr>
              <w:t>Ley</w:t>
            </w:r>
            <w:proofErr w:type="spellEnd"/>
            <w:r w:rsidRPr="00EC4F82">
              <w:rPr>
                <w:rFonts w:ascii="Arial" w:hAnsi="Arial" w:cs="Arial"/>
                <w:sz w:val="22"/>
                <w:szCs w:val="22"/>
                <w:lang w:val="en-US"/>
              </w:rPr>
              <w:t xml:space="preserve"> N° 3216, art. 2°</w:t>
            </w:r>
          </w:p>
          <w:p w:rsidR="00EB2D85" w:rsidRPr="00EC4F82" w:rsidRDefault="00EB2D85" w:rsidP="00EC4F82">
            <w:pPr>
              <w:spacing w:line="360" w:lineRule="auto"/>
              <w:jc w:val="center"/>
              <w:rPr>
                <w:rFonts w:ascii="Arial" w:hAnsi="Arial" w:cs="Arial"/>
                <w:lang w:val="en-US"/>
              </w:rPr>
            </w:pPr>
            <w:proofErr w:type="spellStart"/>
            <w:r w:rsidRPr="00EC4F82">
              <w:rPr>
                <w:rFonts w:ascii="Arial" w:hAnsi="Arial" w:cs="Arial"/>
                <w:sz w:val="22"/>
                <w:szCs w:val="22"/>
                <w:lang w:val="en-US"/>
              </w:rPr>
              <w:t>Ley</w:t>
            </w:r>
            <w:proofErr w:type="spellEnd"/>
            <w:r w:rsidRPr="00EC4F82">
              <w:rPr>
                <w:rFonts w:ascii="Arial" w:hAnsi="Arial" w:cs="Arial"/>
                <w:sz w:val="22"/>
                <w:szCs w:val="22"/>
                <w:lang w:val="en-US"/>
              </w:rPr>
              <w:t xml:space="preserve"> N° 3216, art. 2°</w:t>
            </w:r>
          </w:p>
        </w:tc>
      </w:tr>
    </w:tbl>
    <w:p w:rsidR="00F81B48" w:rsidRPr="00EC4F82" w:rsidRDefault="00F81B48" w:rsidP="00EC4F82">
      <w:pPr>
        <w:spacing w:line="360" w:lineRule="auto"/>
        <w:jc w:val="center"/>
        <w:rPr>
          <w:rFonts w:ascii="Arial" w:hAnsi="Arial" w:cs="Arial"/>
          <w:sz w:val="22"/>
          <w:szCs w:val="22"/>
          <w:lang w:val="en-US"/>
        </w:rPr>
      </w:pPr>
    </w:p>
    <w:tbl>
      <w:tblPr>
        <w:tblStyle w:val="Tablaconcuadrcula"/>
        <w:tblW w:w="0" w:type="auto"/>
        <w:jc w:val="center"/>
        <w:tblLook w:val="01E0"/>
      </w:tblPr>
      <w:tblGrid>
        <w:gridCol w:w="2881"/>
        <w:gridCol w:w="2881"/>
        <w:gridCol w:w="2882"/>
      </w:tblGrid>
      <w:tr w:rsidR="00F81B48" w:rsidRPr="00EC4F82" w:rsidTr="00F81B48">
        <w:trPr>
          <w:jc w:val="center"/>
        </w:trPr>
        <w:tc>
          <w:tcPr>
            <w:tcW w:w="8644" w:type="dxa"/>
            <w:gridSpan w:val="3"/>
          </w:tcPr>
          <w:p w:rsidR="00F81B48" w:rsidRPr="00EC4F82" w:rsidRDefault="00AB7399" w:rsidP="00EC4F82">
            <w:pPr>
              <w:spacing w:before="240" w:line="360" w:lineRule="auto"/>
              <w:jc w:val="center"/>
              <w:rPr>
                <w:rFonts w:ascii="Arial" w:hAnsi="Arial" w:cs="Arial"/>
                <w:b/>
                <w:sz w:val="22"/>
                <w:szCs w:val="22"/>
              </w:rPr>
            </w:pPr>
            <w:r>
              <w:rPr>
                <w:rFonts w:ascii="Arial" w:hAnsi="Arial" w:cs="Arial"/>
                <w:b/>
                <w:sz w:val="22"/>
                <w:szCs w:val="22"/>
              </w:rPr>
              <w:t>ANEXO A</w:t>
            </w:r>
          </w:p>
          <w:p w:rsidR="00F81B48" w:rsidRPr="00EC4F82" w:rsidRDefault="00F81B48" w:rsidP="00EC4F82">
            <w:pPr>
              <w:spacing w:line="360" w:lineRule="auto"/>
              <w:jc w:val="center"/>
              <w:rPr>
                <w:rFonts w:ascii="Arial" w:hAnsi="Arial" w:cs="Arial"/>
                <w:b/>
                <w:sz w:val="22"/>
                <w:szCs w:val="22"/>
              </w:rPr>
            </w:pPr>
            <w:r w:rsidRPr="00EC4F82">
              <w:rPr>
                <w:rFonts w:ascii="Arial" w:hAnsi="Arial" w:cs="Arial"/>
                <w:b/>
                <w:sz w:val="22"/>
                <w:szCs w:val="22"/>
              </w:rPr>
              <w:t>LEY G - Nº 1</w:t>
            </w:r>
            <w:r w:rsidR="00AB7399">
              <w:rPr>
                <w:rFonts w:ascii="Arial" w:hAnsi="Arial" w:cs="Arial"/>
                <w:b/>
                <w:sz w:val="22"/>
                <w:szCs w:val="22"/>
              </w:rPr>
              <w:t>.</w:t>
            </w:r>
            <w:r w:rsidRPr="00EC4F82">
              <w:rPr>
                <w:rFonts w:ascii="Arial" w:hAnsi="Arial" w:cs="Arial"/>
                <w:b/>
                <w:sz w:val="22"/>
                <w:szCs w:val="22"/>
              </w:rPr>
              <w:t>029</w:t>
            </w:r>
          </w:p>
          <w:p w:rsidR="00F81B48" w:rsidRPr="00EC4F82" w:rsidRDefault="00F81B48" w:rsidP="00EC4F82">
            <w:pPr>
              <w:spacing w:line="360" w:lineRule="auto"/>
              <w:jc w:val="center"/>
              <w:rPr>
                <w:rFonts w:ascii="Arial" w:hAnsi="Arial" w:cs="Arial"/>
                <w:b/>
                <w:sz w:val="22"/>
                <w:szCs w:val="22"/>
              </w:rPr>
            </w:pPr>
            <w:r w:rsidRPr="00EC4F82">
              <w:rPr>
                <w:rFonts w:ascii="Arial" w:hAnsi="Arial" w:cs="Arial"/>
                <w:b/>
                <w:sz w:val="22"/>
                <w:szCs w:val="22"/>
              </w:rPr>
              <w:t>TABLA DE EQUIVALENCIAS</w:t>
            </w:r>
          </w:p>
        </w:tc>
      </w:tr>
      <w:tr w:rsidR="00F81B48" w:rsidRPr="00EC4F82" w:rsidTr="00F81B48">
        <w:trPr>
          <w:jc w:val="center"/>
        </w:trPr>
        <w:tc>
          <w:tcPr>
            <w:tcW w:w="2881" w:type="dxa"/>
            <w:vAlign w:val="center"/>
          </w:tcPr>
          <w:p w:rsidR="00F81B48" w:rsidRPr="00EC4F82" w:rsidRDefault="00F81B48" w:rsidP="00EC4F82">
            <w:pPr>
              <w:spacing w:line="360" w:lineRule="auto"/>
              <w:jc w:val="center"/>
              <w:rPr>
                <w:rFonts w:ascii="Arial" w:hAnsi="Arial" w:cs="Arial"/>
                <w:b/>
                <w:sz w:val="22"/>
                <w:szCs w:val="22"/>
              </w:rPr>
            </w:pPr>
            <w:r w:rsidRPr="00EC4F82">
              <w:rPr>
                <w:rFonts w:ascii="Arial" w:hAnsi="Arial" w:cs="Arial"/>
                <w:b/>
                <w:sz w:val="22"/>
                <w:szCs w:val="22"/>
              </w:rPr>
              <w:t>Número de Artículo del</w:t>
            </w:r>
          </w:p>
          <w:p w:rsidR="00F81B48" w:rsidRPr="00EC4F82" w:rsidRDefault="00D96320" w:rsidP="00EC4F82">
            <w:pPr>
              <w:spacing w:line="360" w:lineRule="auto"/>
              <w:jc w:val="center"/>
              <w:rPr>
                <w:rFonts w:ascii="Arial" w:hAnsi="Arial" w:cs="Arial"/>
                <w:sz w:val="22"/>
                <w:szCs w:val="22"/>
              </w:rPr>
            </w:pPr>
            <w:r w:rsidRPr="00EC4F82">
              <w:rPr>
                <w:rFonts w:ascii="Arial" w:hAnsi="Arial" w:cs="Arial"/>
                <w:b/>
                <w:sz w:val="22"/>
                <w:szCs w:val="22"/>
              </w:rPr>
              <w:t>Anexo</w:t>
            </w:r>
            <w:r w:rsidR="00F81B48" w:rsidRPr="00EC4F82">
              <w:rPr>
                <w:rFonts w:ascii="Arial" w:hAnsi="Arial" w:cs="Arial"/>
                <w:b/>
                <w:sz w:val="22"/>
                <w:szCs w:val="22"/>
              </w:rPr>
              <w:t xml:space="preserve"> Definitivo</w:t>
            </w:r>
          </w:p>
        </w:tc>
        <w:tc>
          <w:tcPr>
            <w:tcW w:w="2881" w:type="dxa"/>
            <w:vAlign w:val="center"/>
          </w:tcPr>
          <w:p w:rsidR="00F81B48" w:rsidRPr="00EC4F82" w:rsidRDefault="00F81B48" w:rsidP="00EC4F82">
            <w:pPr>
              <w:spacing w:line="360" w:lineRule="auto"/>
              <w:jc w:val="center"/>
              <w:rPr>
                <w:rFonts w:ascii="Arial" w:hAnsi="Arial" w:cs="Arial"/>
                <w:b/>
                <w:sz w:val="22"/>
                <w:szCs w:val="22"/>
              </w:rPr>
            </w:pPr>
            <w:r w:rsidRPr="00EC4F82">
              <w:rPr>
                <w:rFonts w:ascii="Arial" w:hAnsi="Arial" w:cs="Arial"/>
                <w:b/>
                <w:sz w:val="22"/>
                <w:szCs w:val="22"/>
              </w:rPr>
              <w:t>Número de Artículo del</w:t>
            </w:r>
          </w:p>
          <w:p w:rsidR="00F81B48" w:rsidRPr="00EC4F82" w:rsidRDefault="00D96320" w:rsidP="00EC4F82">
            <w:pPr>
              <w:spacing w:line="360" w:lineRule="auto"/>
              <w:jc w:val="center"/>
              <w:rPr>
                <w:rFonts w:ascii="Arial" w:hAnsi="Arial" w:cs="Arial"/>
                <w:b/>
                <w:sz w:val="22"/>
                <w:szCs w:val="22"/>
              </w:rPr>
            </w:pPr>
            <w:r w:rsidRPr="00EC4F82">
              <w:rPr>
                <w:rFonts w:ascii="Arial" w:hAnsi="Arial" w:cs="Arial"/>
                <w:b/>
                <w:sz w:val="22"/>
                <w:szCs w:val="22"/>
              </w:rPr>
              <w:t>Anexo</w:t>
            </w:r>
            <w:r w:rsidR="00F81B48" w:rsidRPr="00EC4F82">
              <w:rPr>
                <w:rFonts w:ascii="Arial" w:hAnsi="Arial" w:cs="Arial"/>
                <w:b/>
                <w:sz w:val="22"/>
                <w:szCs w:val="22"/>
              </w:rPr>
              <w:t xml:space="preserve"> de Referencia</w:t>
            </w:r>
          </w:p>
          <w:p w:rsidR="00F81B48" w:rsidRPr="00EC4F82" w:rsidRDefault="00F81B48" w:rsidP="00EC4F82">
            <w:pPr>
              <w:spacing w:line="360" w:lineRule="auto"/>
              <w:jc w:val="center"/>
              <w:rPr>
                <w:rFonts w:ascii="Arial" w:hAnsi="Arial" w:cs="Arial"/>
                <w:sz w:val="22"/>
                <w:szCs w:val="22"/>
              </w:rPr>
            </w:pPr>
            <w:r w:rsidRPr="00EC4F82">
              <w:rPr>
                <w:rFonts w:ascii="Arial" w:hAnsi="Arial" w:cs="Arial"/>
                <w:b/>
                <w:sz w:val="22"/>
                <w:szCs w:val="22"/>
              </w:rPr>
              <w:t>(Ley 1</w:t>
            </w:r>
            <w:r w:rsidR="00AB7399">
              <w:rPr>
                <w:rFonts w:ascii="Arial" w:hAnsi="Arial" w:cs="Arial"/>
                <w:b/>
                <w:sz w:val="22"/>
                <w:szCs w:val="22"/>
              </w:rPr>
              <w:t>.</w:t>
            </w:r>
            <w:r w:rsidRPr="00EC4F82">
              <w:rPr>
                <w:rFonts w:ascii="Arial" w:hAnsi="Arial" w:cs="Arial"/>
                <w:b/>
                <w:sz w:val="22"/>
                <w:szCs w:val="22"/>
              </w:rPr>
              <w:t>029)</w:t>
            </w:r>
          </w:p>
        </w:tc>
        <w:tc>
          <w:tcPr>
            <w:tcW w:w="2882" w:type="dxa"/>
            <w:vAlign w:val="center"/>
          </w:tcPr>
          <w:p w:rsidR="00F81B48" w:rsidRPr="00EC4F82" w:rsidRDefault="00F81B48" w:rsidP="00EC4F82">
            <w:pPr>
              <w:spacing w:line="360" w:lineRule="auto"/>
              <w:jc w:val="center"/>
              <w:rPr>
                <w:rFonts w:ascii="Arial" w:hAnsi="Arial" w:cs="Arial"/>
                <w:sz w:val="22"/>
                <w:szCs w:val="22"/>
              </w:rPr>
            </w:pPr>
            <w:r w:rsidRPr="00EC4F82">
              <w:rPr>
                <w:rFonts w:ascii="Arial" w:hAnsi="Arial" w:cs="Arial"/>
                <w:b/>
                <w:sz w:val="22"/>
                <w:szCs w:val="22"/>
              </w:rPr>
              <w:t>Observaciones</w:t>
            </w:r>
          </w:p>
        </w:tc>
      </w:tr>
      <w:tr w:rsidR="00F81B48" w:rsidRPr="00EC4F82" w:rsidTr="00F81B48">
        <w:trPr>
          <w:jc w:val="center"/>
        </w:trPr>
        <w:tc>
          <w:tcPr>
            <w:tcW w:w="8644" w:type="dxa"/>
            <w:gridSpan w:val="3"/>
          </w:tcPr>
          <w:p w:rsidR="00F81B48" w:rsidRPr="00EC4F82" w:rsidRDefault="00426FC3" w:rsidP="00EC4F82">
            <w:pPr>
              <w:spacing w:line="360" w:lineRule="auto"/>
              <w:jc w:val="center"/>
              <w:rPr>
                <w:rFonts w:ascii="Arial" w:hAnsi="Arial" w:cs="Arial"/>
                <w:sz w:val="22"/>
                <w:szCs w:val="22"/>
              </w:rPr>
            </w:pPr>
            <w:r w:rsidRPr="00EC4F82">
              <w:rPr>
                <w:rFonts w:ascii="Arial" w:hAnsi="Arial" w:cs="Arial"/>
                <w:sz w:val="22"/>
                <w:szCs w:val="22"/>
              </w:rPr>
              <w:t>El cuadro del Anexo Definitivo corresponde a</w:t>
            </w:r>
            <w:r w:rsidR="00F81B48" w:rsidRPr="00EC4F82">
              <w:rPr>
                <w:rFonts w:ascii="Arial" w:hAnsi="Arial" w:cs="Arial"/>
                <w:sz w:val="22"/>
                <w:szCs w:val="22"/>
              </w:rPr>
              <w:t>l</w:t>
            </w:r>
            <w:r w:rsidRPr="00EC4F82">
              <w:rPr>
                <w:rFonts w:ascii="Arial" w:hAnsi="Arial" w:cs="Arial"/>
                <w:sz w:val="22"/>
                <w:szCs w:val="22"/>
              </w:rPr>
              <w:t xml:space="preserve"> cuadro original del Anexo de la Ley 1</w:t>
            </w:r>
            <w:r w:rsidR="00AB7399">
              <w:rPr>
                <w:rFonts w:ascii="Arial" w:hAnsi="Arial" w:cs="Arial"/>
                <w:sz w:val="22"/>
                <w:szCs w:val="22"/>
              </w:rPr>
              <w:t>.</w:t>
            </w:r>
            <w:r w:rsidRPr="00EC4F82">
              <w:rPr>
                <w:rFonts w:ascii="Arial" w:hAnsi="Arial" w:cs="Arial"/>
                <w:sz w:val="22"/>
                <w:szCs w:val="22"/>
              </w:rPr>
              <w:t>029</w:t>
            </w:r>
            <w:r w:rsidR="00F81B48" w:rsidRPr="00EC4F82">
              <w:rPr>
                <w:rFonts w:ascii="Arial" w:hAnsi="Arial" w:cs="Arial"/>
                <w:sz w:val="22"/>
                <w:szCs w:val="22"/>
              </w:rPr>
              <w:t>.</w:t>
            </w:r>
          </w:p>
        </w:tc>
      </w:tr>
    </w:tbl>
    <w:p w:rsidR="006F6E85" w:rsidRPr="00EC4F82" w:rsidRDefault="006F6E85" w:rsidP="00EC4F82">
      <w:pPr>
        <w:spacing w:line="360" w:lineRule="auto"/>
        <w:rPr>
          <w:rFonts w:ascii="Arial" w:hAnsi="Arial" w:cs="Arial"/>
          <w:b/>
          <w:sz w:val="22"/>
          <w:szCs w:val="22"/>
          <w:u w:val="single"/>
        </w:rPr>
      </w:pPr>
    </w:p>
    <w:sectPr w:rsidR="006F6E85" w:rsidRPr="00EC4F82" w:rsidSect="00EC4F82">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62672"/>
    <w:rsid w:val="0009329B"/>
    <w:rsid w:val="00143961"/>
    <w:rsid w:val="001A510F"/>
    <w:rsid w:val="001F7691"/>
    <w:rsid w:val="002B476A"/>
    <w:rsid w:val="002D2DC8"/>
    <w:rsid w:val="00333DA6"/>
    <w:rsid w:val="003A2640"/>
    <w:rsid w:val="003D27B6"/>
    <w:rsid w:val="00426FC3"/>
    <w:rsid w:val="004752DB"/>
    <w:rsid w:val="004A7641"/>
    <w:rsid w:val="00580AC3"/>
    <w:rsid w:val="005C0D00"/>
    <w:rsid w:val="005D403A"/>
    <w:rsid w:val="006506AC"/>
    <w:rsid w:val="0067268F"/>
    <w:rsid w:val="006B1B39"/>
    <w:rsid w:val="006F6E85"/>
    <w:rsid w:val="00797392"/>
    <w:rsid w:val="00820D6B"/>
    <w:rsid w:val="00902010"/>
    <w:rsid w:val="009230C6"/>
    <w:rsid w:val="0099618F"/>
    <w:rsid w:val="009A60F3"/>
    <w:rsid w:val="00A476C0"/>
    <w:rsid w:val="00AB7399"/>
    <w:rsid w:val="00BF0F88"/>
    <w:rsid w:val="00C637D9"/>
    <w:rsid w:val="00C67C06"/>
    <w:rsid w:val="00D96320"/>
    <w:rsid w:val="00DA1BC8"/>
    <w:rsid w:val="00E94658"/>
    <w:rsid w:val="00EA42B4"/>
    <w:rsid w:val="00EB2D85"/>
    <w:rsid w:val="00EC4F82"/>
    <w:rsid w:val="00F13BE5"/>
    <w:rsid w:val="00F76F73"/>
    <w:rsid w:val="00F81B48"/>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6F6E85"/>
    <w:pPr>
      <w:keepNext/>
      <w:jc w:val="center"/>
      <w:outlineLvl w:val="1"/>
    </w:pPr>
    <w:rPr>
      <w:rFonts w:ascii="Arial" w:hAnsi="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6F6E85"/>
    <w:rPr>
      <w:rFonts w:ascii="Arial" w:eastAsia="Times New Roman" w:hAnsi="Arial" w:cs="Times New Roman"/>
      <w:b/>
      <w:bCs/>
      <w:sz w:val="24"/>
      <w:szCs w:val="24"/>
      <w:lang w:val="es-ES" w:eastAsia="es-ES"/>
    </w:rPr>
  </w:style>
  <w:style w:type="table" w:styleId="Tablaconcuadrcula">
    <w:name w:val="Table Grid"/>
    <w:basedOn w:val="Tablanormal"/>
    <w:rsid w:val="00F81B48"/>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384</Words>
  <Characters>2115</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2014-10-06T20:39:00Z</dcterms:created>
  <dcterms:modified xsi:type="dcterms:W3CDTF">2015-09-25T15:19:00Z</dcterms:modified>
</cp:coreProperties>
</file>