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5D4B4C" w:rsidP="00BC441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BC4415">
        <w:rPr>
          <w:rFonts w:ascii="Arial" w:hAnsi="Arial" w:cs="Arial"/>
          <w:b/>
          <w:sz w:val="22"/>
          <w:szCs w:val="22"/>
        </w:rPr>
        <w:t>2002-01-0527</w:t>
      </w:r>
    </w:p>
    <w:p w:rsidR="00BC4415" w:rsidRPr="00BC4415" w:rsidRDefault="00BC4415" w:rsidP="00BC441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BC4415" w:rsidRPr="00BC4415" w:rsidRDefault="001D3CBC" w:rsidP="00BC4415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1D3CBC">
        <w:rPr>
          <w:rFonts w:ascii="Arial" w:hAnsi="Arial" w:cs="Arial"/>
          <w:b/>
          <w:sz w:val="22"/>
          <w:szCs w:val="22"/>
        </w:rPr>
        <w:t>LEY G - N° 726</w:t>
      </w:r>
    </w:p>
    <w:p w:rsidR="00BC4415" w:rsidRDefault="00BC4415" w:rsidP="00BC441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5D4B4C" w:rsidRPr="00BC4415" w:rsidRDefault="005D4B4C" w:rsidP="00BC4415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BC4415">
        <w:rPr>
          <w:rFonts w:ascii="Arial" w:hAnsi="Arial" w:cs="Arial"/>
          <w:sz w:val="22"/>
          <w:szCs w:val="22"/>
        </w:rPr>
        <w:t>Artículo 1º - Institúyase el día 12 de octubre como Día del Barrio de Recoleta.</w:t>
      </w:r>
    </w:p>
    <w:p w:rsidR="0009329B" w:rsidRPr="00BC4415" w:rsidRDefault="0009329B" w:rsidP="00BC441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BC4415" w:rsidTr="003A2640">
        <w:trPr>
          <w:jc w:val="center"/>
        </w:trPr>
        <w:tc>
          <w:tcPr>
            <w:tcW w:w="8969" w:type="dxa"/>
            <w:gridSpan w:val="2"/>
          </w:tcPr>
          <w:p w:rsidR="0009329B" w:rsidRPr="00BC4415" w:rsidRDefault="0009329B" w:rsidP="00BC441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BC4415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5D4B4C" w:rsidRPr="00BC4415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BC441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BC4415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5D4B4C" w:rsidRPr="00BC4415">
              <w:rPr>
                <w:rFonts w:ascii="Arial" w:hAnsi="Arial" w:cs="Arial"/>
                <w:b/>
                <w:sz w:val="22"/>
                <w:szCs w:val="22"/>
              </w:rPr>
              <w:t>726</w:t>
            </w:r>
          </w:p>
          <w:p w:rsidR="0009329B" w:rsidRPr="00BC4415" w:rsidRDefault="0009329B" w:rsidP="00BC441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BC4415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BC4415" w:rsidTr="003A2640">
        <w:trPr>
          <w:jc w:val="center"/>
        </w:trPr>
        <w:tc>
          <w:tcPr>
            <w:tcW w:w="3780" w:type="dxa"/>
            <w:vAlign w:val="center"/>
          </w:tcPr>
          <w:p w:rsidR="0009329B" w:rsidRPr="00BC4415" w:rsidRDefault="0009329B" w:rsidP="001D3CB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C4415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1D3CB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BC4415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BC4415" w:rsidRDefault="0009329B" w:rsidP="00BC441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C4415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BC4415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BC4415" w:rsidRDefault="0009329B" w:rsidP="00BC4415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BC4415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5D4B4C" w:rsidRPr="00BC4415">
              <w:rPr>
                <w:rFonts w:ascii="Arial" w:hAnsi="Arial" w:cs="Arial"/>
                <w:sz w:val="22"/>
                <w:szCs w:val="22"/>
              </w:rPr>
              <w:t>726</w:t>
            </w:r>
            <w:r w:rsidRPr="00BC4415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BC4415" w:rsidRDefault="0009329B" w:rsidP="00BC441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BC4415" w:rsidTr="003A2640">
        <w:trPr>
          <w:jc w:val="center"/>
        </w:trPr>
        <w:tc>
          <w:tcPr>
            <w:tcW w:w="8969" w:type="dxa"/>
            <w:gridSpan w:val="3"/>
          </w:tcPr>
          <w:p w:rsidR="0009329B" w:rsidRPr="00BC4415" w:rsidRDefault="0009329B" w:rsidP="00BC441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C4415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5D4B4C" w:rsidRPr="00BC4415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BC441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BC4415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5D4B4C" w:rsidRPr="00BC4415">
              <w:rPr>
                <w:rFonts w:ascii="Arial" w:hAnsi="Arial" w:cs="Arial"/>
                <w:b/>
                <w:sz w:val="22"/>
                <w:szCs w:val="22"/>
              </w:rPr>
              <w:t>726</w:t>
            </w:r>
          </w:p>
          <w:p w:rsidR="0009329B" w:rsidRPr="00BC4415" w:rsidRDefault="0009329B" w:rsidP="00BC441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BC4415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BC4415" w:rsidTr="003A2640">
        <w:trPr>
          <w:jc w:val="center"/>
        </w:trPr>
        <w:tc>
          <w:tcPr>
            <w:tcW w:w="3090" w:type="dxa"/>
            <w:vAlign w:val="center"/>
          </w:tcPr>
          <w:p w:rsidR="0009329B" w:rsidRPr="00BC4415" w:rsidRDefault="0009329B" w:rsidP="00BC441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C441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BC4415" w:rsidRDefault="0009329B" w:rsidP="00BC441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C4415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BC4415" w:rsidRDefault="0009329B" w:rsidP="00BC441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C441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BC4415" w:rsidRDefault="003A2640" w:rsidP="00BC441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C4415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5D4B4C" w:rsidRPr="00BC4415">
              <w:rPr>
                <w:rFonts w:ascii="Arial" w:hAnsi="Arial" w:cs="Arial"/>
                <w:b/>
                <w:sz w:val="22"/>
                <w:szCs w:val="22"/>
              </w:rPr>
              <w:t>726</w:t>
            </w:r>
            <w:r w:rsidR="0009329B" w:rsidRPr="00BC4415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BC4415" w:rsidRDefault="0009329B" w:rsidP="00BC441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C4415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BC4415" w:rsidTr="003A2640">
        <w:trPr>
          <w:jc w:val="center"/>
        </w:trPr>
        <w:tc>
          <w:tcPr>
            <w:tcW w:w="8969" w:type="dxa"/>
            <w:gridSpan w:val="3"/>
          </w:tcPr>
          <w:p w:rsidR="0009329B" w:rsidRPr="00BC4415" w:rsidRDefault="0009329B" w:rsidP="00BC441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C4415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5D4B4C" w:rsidRPr="00BC4415">
              <w:rPr>
                <w:rFonts w:ascii="Arial" w:hAnsi="Arial" w:cs="Arial"/>
                <w:sz w:val="22"/>
                <w:szCs w:val="22"/>
              </w:rPr>
              <w:t>726</w:t>
            </w:r>
            <w:r w:rsidRPr="00BC4415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BC4415" w:rsidRDefault="0009329B" w:rsidP="00BC4415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BC4415" w:rsidSect="00BC4415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1D3CBC"/>
    <w:rsid w:val="001D60EE"/>
    <w:rsid w:val="002B476A"/>
    <w:rsid w:val="002D2DC8"/>
    <w:rsid w:val="00333DA6"/>
    <w:rsid w:val="003A2640"/>
    <w:rsid w:val="004A7641"/>
    <w:rsid w:val="005C0D00"/>
    <w:rsid w:val="005D403A"/>
    <w:rsid w:val="005D4B4C"/>
    <w:rsid w:val="006506AC"/>
    <w:rsid w:val="006B1B39"/>
    <w:rsid w:val="00894984"/>
    <w:rsid w:val="00971E1D"/>
    <w:rsid w:val="00A476C0"/>
    <w:rsid w:val="00B5080C"/>
    <w:rsid w:val="00BC4415"/>
    <w:rsid w:val="00BF0F88"/>
    <w:rsid w:val="00C67C06"/>
    <w:rsid w:val="00EF0452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81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dcterms:created xsi:type="dcterms:W3CDTF">2014-09-03T18:46:00Z</dcterms:created>
  <dcterms:modified xsi:type="dcterms:W3CDTF">2015-09-24T20:36:00Z</dcterms:modified>
</cp:coreProperties>
</file>