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5A3" w:rsidRPr="001629A3" w:rsidRDefault="000705A3" w:rsidP="001629A3">
      <w:pPr>
        <w:spacing w:line="360" w:lineRule="auto"/>
        <w:rPr>
          <w:rFonts w:ascii="Arial" w:hAnsi="Arial" w:cs="Arial"/>
          <w:b/>
          <w:sz w:val="22"/>
          <w:szCs w:val="22"/>
          <w:lang w:val="es-AR"/>
        </w:rPr>
      </w:pPr>
      <w:r w:rsidRPr="001629A3">
        <w:rPr>
          <w:rFonts w:ascii="Arial" w:hAnsi="Arial" w:cs="Arial"/>
          <w:b/>
          <w:sz w:val="22"/>
          <w:szCs w:val="22"/>
          <w:lang w:val="es-AR"/>
        </w:rPr>
        <w:t>2002-01-0052</w:t>
      </w:r>
    </w:p>
    <w:p w:rsidR="000705A3" w:rsidRPr="001629A3" w:rsidRDefault="000705A3" w:rsidP="001629A3">
      <w:pPr>
        <w:spacing w:line="360" w:lineRule="auto"/>
        <w:rPr>
          <w:rFonts w:ascii="Arial" w:hAnsi="Arial" w:cs="Arial"/>
          <w:sz w:val="22"/>
          <w:szCs w:val="22"/>
        </w:rPr>
      </w:pPr>
    </w:p>
    <w:p w:rsidR="000705A3" w:rsidRPr="001629A3" w:rsidRDefault="000705A3" w:rsidP="00907735">
      <w:pPr>
        <w:pStyle w:val="NormalWeb"/>
        <w:spacing w:before="0" w:beforeAutospacing="0" w:after="0" w:afterAutospacing="0" w:line="360" w:lineRule="auto"/>
        <w:jc w:val="center"/>
        <w:rPr>
          <w:rFonts w:ascii="Arial" w:hAnsi="Arial" w:cs="Arial"/>
          <w:b/>
          <w:sz w:val="22"/>
          <w:szCs w:val="22"/>
        </w:rPr>
      </w:pPr>
      <w:r w:rsidRPr="001629A3">
        <w:rPr>
          <w:rFonts w:ascii="Arial" w:hAnsi="Arial" w:cs="Arial"/>
          <w:b/>
          <w:sz w:val="22"/>
          <w:szCs w:val="22"/>
        </w:rPr>
        <w:t>LEY B - N° 683</w:t>
      </w:r>
    </w:p>
    <w:p w:rsidR="001629A3" w:rsidRDefault="001629A3" w:rsidP="001629A3">
      <w:pPr>
        <w:spacing w:line="360" w:lineRule="auto"/>
        <w:jc w:val="both"/>
        <w:rPr>
          <w:rFonts w:ascii="Arial" w:hAnsi="Arial" w:cs="Arial"/>
          <w:sz w:val="22"/>
          <w:szCs w:val="22"/>
        </w:rPr>
      </w:pPr>
    </w:p>
    <w:p w:rsidR="000705A3" w:rsidRPr="001629A3" w:rsidRDefault="000705A3" w:rsidP="001629A3">
      <w:pPr>
        <w:spacing w:line="360" w:lineRule="auto"/>
        <w:jc w:val="both"/>
        <w:rPr>
          <w:rFonts w:ascii="Arial" w:hAnsi="Arial" w:cs="Arial"/>
          <w:sz w:val="22"/>
          <w:szCs w:val="22"/>
        </w:rPr>
      </w:pPr>
      <w:r w:rsidRPr="001629A3">
        <w:rPr>
          <w:rFonts w:ascii="Arial" w:hAnsi="Arial" w:cs="Arial"/>
          <w:sz w:val="22"/>
          <w:szCs w:val="22"/>
        </w:rPr>
        <w:t xml:space="preserve">Artículo 1° - Apruébese la Declaración de Hermanamiento celebrada entre la Ciudad Autónoma de Buenos Aires, representada por el Señor Jefe de Gobierno, y la Ciudad de Brasilia, República Federativa del Brasil, representada por el Señor Gobernador, Profesor </w:t>
      </w:r>
      <w:proofErr w:type="spellStart"/>
      <w:r w:rsidRPr="001629A3">
        <w:rPr>
          <w:rFonts w:ascii="Arial" w:hAnsi="Arial" w:cs="Arial"/>
          <w:sz w:val="22"/>
          <w:szCs w:val="22"/>
        </w:rPr>
        <w:t>Cristovam</w:t>
      </w:r>
      <w:proofErr w:type="spellEnd"/>
      <w:r w:rsidRPr="001629A3">
        <w:rPr>
          <w:rFonts w:ascii="Arial" w:hAnsi="Arial" w:cs="Arial"/>
          <w:sz w:val="22"/>
          <w:szCs w:val="22"/>
        </w:rPr>
        <w:t xml:space="preserve"> </w:t>
      </w:r>
      <w:proofErr w:type="spellStart"/>
      <w:r w:rsidRPr="001629A3">
        <w:rPr>
          <w:rFonts w:ascii="Arial" w:hAnsi="Arial" w:cs="Arial"/>
          <w:sz w:val="22"/>
          <w:szCs w:val="22"/>
        </w:rPr>
        <w:t>Buarque</w:t>
      </w:r>
      <w:proofErr w:type="spellEnd"/>
      <w:r w:rsidRPr="001629A3">
        <w:rPr>
          <w:rFonts w:ascii="Arial" w:hAnsi="Arial" w:cs="Arial"/>
          <w:sz w:val="22"/>
          <w:szCs w:val="22"/>
        </w:rPr>
        <w:t>, cuya copia certificada obra como anexo de la presente ley.</w:t>
      </w:r>
    </w:p>
    <w:p w:rsidR="000705A3" w:rsidRPr="001629A3" w:rsidRDefault="000705A3" w:rsidP="001629A3">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72"/>
        <w:gridCol w:w="4128"/>
      </w:tblGrid>
      <w:tr w:rsidR="000705A3" w:rsidRPr="001629A3" w:rsidTr="001629A3">
        <w:trPr>
          <w:jc w:val="center"/>
        </w:trPr>
        <w:tc>
          <w:tcPr>
            <w:tcW w:w="9000" w:type="dxa"/>
            <w:gridSpan w:val="2"/>
            <w:vAlign w:val="center"/>
          </w:tcPr>
          <w:p w:rsidR="000705A3" w:rsidRPr="001629A3" w:rsidRDefault="000705A3" w:rsidP="001629A3">
            <w:pPr>
              <w:pStyle w:val="Textosinformato"/>
              <w:spacing w:before="240" w:line="360" w:lineRule="auto"/>
              <w:jc w:val="center"/>
              <w:rPr>
                <w:rFonts w:ascii="Arial" w:hAnsi="Arial" w:cs="Arial"/>
                <w:sz w:val="22"/>
                <w:u w:val="single"/>
              </w:rPr>
            </w:pPr>
            <w:r w:rsidRPr="001629A3">
              <w:rPr>
                <w:rFonts w:ascii="Arial" w:hAnsi="Arial" w:cs="Arial"/>
                <w:b/>
                <w:sz w:val="22"/>
                <w:szCs w:val="22"/>
              </w:rPr>
              <w:t>LEY B</w:t>
            </w:r>
            <w:r w:rsidR="00907735">
              <w:rPr>
                <w:rFonts w:ascii="Arial" w:hAnsi="Arial" w:cs="Arial"/>
                <w:b/>
                <w:sz w:val="22"/>
                <w:szCs w:val="22"/>
              </w:rPr>
              <w:t xml:space="preserve"> </w:t>
            </w:r>
            <w:r w:rsidRPr="001629A3">
              <w:rPr>
                <w:rFonts w:ascii="Arial" w:hAnsi="Arial" w:cs="Arial"/>
                <w:b/>
                <w:sz w:val="22"/>
                <w:szCs w:val="22"/>
              </w:rPr>
              <w:t>- N° 683</w:t>
            </w:r>
          </w:p>
          <w:p w:rsidR="000705A3" w:rsidRPr="001629A3" w:rsidRDefault="000705A3" w:rsidP="001629A3">
            <w:pPr>
              <w:pStyle w:val="Textosinformato"/>
              <w:spacing w:line="360" w:lineRule="auto"/>
              <w:jc w:val="center"/>
              <w:rPr>
                <w:rFonts w:ascii="Arial" w:hAnsi="Arial" w:cs="Arial"/>
                <w:b/>
                <w:sz w:val="22"/>
              </w:rPr>
            </w:pPr>
            <w:r w:rsidRPr="001629A3">
              <w:rPr>
                <w:rFonts w:ascii="Arial" w:hAnsi="Arial" w:cs="Arial"/>
                <w:b/>
                <w:sz w:val="22"/>
                <w:szCs w:val="22"/>
              </w:rPr>
              <w:t>TABLA DE ANTECEDENTES</w:t>
            </w:r>
          </w:p>
        </w:tc>
      </w:tr>
      <w:tr w:rsidR="000705A3" w:rsidRPr="001629A3" w:rsidTr="001629A3">
        <w:trPr>
          <w:jc w:val="center"/>
        </w:trPr>
        <w:tc>
          <w:tcPr>
            <w:tcW w:w="4872" w:type="dxa"/>
            <w:vAlign w:val="center"/>
          </w:tcPr>
          <w:p w:rsidR="000705A3" w:rsidRPr="001629A3" w:rsidRDefault="000705A3" w:rsidP="001629A3">
            <w:pPr>
              <w:pStyle w:val="Textosinformato"/>
              <w:spacing w:line="360" w:lineRule="auto"/>
              <w:jc w:val="center"/>
              <w:rPr>
                <w:rFonts w:ascii="Arial" w:hAnsi="Arial" w:cs="Arial"/>
                <w:b/>
                <w:sz w:val="22"/>
              </w:rPr>
            </w:pPr>
            <w:r w:rsidRPr="001629A3">
              <w:rPr>
                <w:rFonts w:ascii="Arial" w:hAnsi="Arial" w:cs="Arial"/>
                <w:b/>
                <w:sz w:val="22"/>
                <w:szCs w:val="22"/>
              </w:rPr>
              <w:t>Artículo del Texto</w:t>
            </w:r>
          </w:p>
          <w:p w:rsidR="000705A3" w:rsidRPr="001629A3" w:rsidRDefault="000705A3" w:rsidP="001629A3">
            <w:pPr>
              <w:pStyle w:val="Textosinformato"/>
              <w:spacing w:line="360" w:lineRule="auto"/>
              <w:jc w:val="center"/>
              <w:rPr>
                <w:rFonts w:ascii="Arial" w:hAnsi="Arial" w:cs="Arial"/>
                <w:b/>
                <w:sz w:val="22"/>
              </w:rPr>
            </w:pPr>
            <w:r w:rsidRPr="001629A3">
              <w:rPr>
                <w:rFonts w:ascii="Arial" w:hAnsi="Arial" w:cs="Arial"/>
                <w:b/>
                <w:sz w:val="22"/>
                <w:szCs w:val="22"/>
              </w:rPr>
              <w:t>Definitivo</w:t>
            </w:r>
          </w:p>
        </w:tc>
        <w:tc>
          <w:tcPr>
            <w:tcW w:w="4128" w:type="dxa"/>
            <w:vAlign w:val="center"/>
          </w:tcPr>
          <w:p w:rsidR="000705A3" w:rsidRPr="001629A3" w:rsidRDefault="000705A3" w:rsidP="001629A3">
            <w:pPr>
              <w:pStyle w:val="Textosinformato"/>
              <w:spacing w:line="360" w:lineRule="auto"/>
              <w:jc w:val="center"/>
              <w:rPr>
                <w:rFonts w:ascii="Arial" w:hAnsi="Arial" w:cs="Arial"/>
                <w:b/>
                <w:sz w:val="22"/>
              </w:rPr>
            </w:pPr>
            <w:r w:rsidRPr="001629A3">
              <w:rPr>
                <w:rFonts w:ascii="Arial" w:hAnsi="Arial" w:cs="Arial"/>
                <w:b/>
                <w:sz w:val="22"/>
                <w:szCs w:val="22"/>
              </w:rPr>
              <w:t>Fuente</w:t>
            </w:r>
          </w:p>
        </w:tc>
      </w:tr>
      <w:tr w:rsidR="000705A3" w:rsidRPr="001629A3" w:rsidTr="001629A3">
        <w:trPr>
          <w:trHeight w:val="555"/>
          <w:jc w:val="center"/>
        </w:trPr>
        <w:tc>
          <w:tcPr>
            <w:tcW w:w="9000" w:type="dxa"/>
            <w:gridSpan w:val="2"/>
          </w:tcPr>
          <w:p w:rsidR="000705A3" w:rsidRPr="001629A3" w:rsidRDefault="000705A3" w:rsidP="001629A3">
            <w:pPr>
              <w:pStyle w:val="Textosinformato"/>
              <w:spacing w:line="360" w:lineRule="auto"/>
              <w:rPr>
                <w:rFonts w:ascii="Arial" w:hAnsi="Arial" w:cs="Arial"/>
                <w:sz w:val="22"/>
              </w:rPr>
            </w:pPr>
            <w:r w:rsidRPr="001629A3">
              <w:rPr>
                <w:rFonts w:ascii="Arial" w:hAnsi="Arial" w:cs="Arial"/>
                <w:sz w:val="22"/>
                <w:szCs w:val="22"/>
              </w:rPr>
              <w:t>Todos los artículos de este texto definitivo provienen del texto original de la ley 683.</w:t>
            </w:r>
          </w:p>
        </w:tc>
      </w:tr>
    </w:tbl>
    <w:p w:rsidR="000705A3" w:rsidRPr="001629A3" w:rsidRDefault="000705A3" w:rsidP="001629A3">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3969"/>
        <w:gridCol w:w="2659"/>
      </w:tblGrid>
      <w:tr w:rsidR="000705A3" w:rsidRPr="001629A3" w:rsidTr="001629A3">
        <w:trPr>
          <w:jc w:val="center"/>
        </w:trPr>
        <w:tc>
          <w:tcPr>
            <w:tcW w:w="9180" w:type="dxa"/>
            <w:gridSpan w:val="3"/>
            <w:vAlign w:val="center"/>
          </w:tcPr>
          <w:p w:rsidR="000705A3" w:rsidRPr="001629A3" w:rsidRDefault="000705A3" w:rsidP="001629A3">
            <w:pPr>
              <w:pStyle w:val="Textosinformato"/>
              <w:spacing w:before="240" w:line="360" w:lineRule="auto"/>
              <w:jc w:val="center"/>
              <w:rPr>
                <w:rFonts w:ascii="Arial" w:hAnsi="Arial" w:cs="Arial"/>
                <w:b/>
                <w:sz w:val="22"/>
              </w:rPr>
            </w:pPr>
            <w:r w:rsidRPr="001629A3">
              <w:rPr>
                <w:rFonts w:ascii="Arial" w:hAnsi="Arial" w:cs="Arial"/>
                <w:b/>
                <w:sz w:val="22"/>
                <w:szCs w:val="22"/>
              </w:rPr>
              <w:t>LEY B</w:t>
            </w:r>
            <w:r w:rsidR="00907735">
              <w:rPr>
                <w:rFonts w:ascii="Arial" w:hAnsi="Arial" w:cs="Arial"/>
                <w:b/>
                <w:sz w:val="22"/>
                <w:szCs w:val="22"/>
              </w:rPr>
              <w:t xml:space="preserve"> </w:t>
            </w:r>
            <w:r w:rsidRPr="001629A3">
              <w:rPr>
                <w:rFonts w:ascii="Arial" w:hAnsi="Arial" w:cs="Arial"/>
                <w:b/>
                <w:sz w:val="22"/>
                <w:szCs w:val="22"/>
              </w:rPr>
              <w:t>- N° 683</w:t>
            </w:r>
          </w:p>
          <w:p w:rsidR="000705A3" w:rsidRPr="001629A3" w:rsidRDefault="000705A3" w:rsidP="001629A3">
            <w:pPr>
              <w:pStyle w:val="Textosinformato"/>
              <w:spacing w:line="360" w:lineRule="auto"/>
              <w:jc w:val="center"/>
              <w:rPr>
                <w:rFonts w:ascii="Arial" w:hAnsi="Arial" w:cs="Arial"/>
                <w:b/>
                <w:sz w:val="22"/>
              </w:rPr>
            </w:pPr>
            <w:r w:rsidRPr="001629A3">
              <w:rPr>
                <w:rFonts w:ascii="Arial" w:hAnsi="Arial" w:cs="Arial"/>
                <w:b/>
                <w:sz w:val="22"/>
                <w:szCs w:val="22"/>
              </w:rPr>
              <w:t>TABLA DE EQUIVALENCIAS</w:t>
            </w:r>
          </w:p>
        </w:tc>
      </w:tr>
      <w:tr w:rsidR="000705A3" w:rsidRPr="001629A3" w:rsidTr="001629A3">
        <w:trPr>
          <w:jc w:val="center"/>
        </w:trPr>
        <w:tc>
          <w:tcPr>
            <w:tcW w:w="2552" w:type="dxa"/>
            <w:vAlign w:val="center"/>
          </w:tcPr>
          <w:p w:rsidR="000705A3" w:rsidRPr="001629A3" w:rsidRDefault="000705A3" w:rsidP="001629A3">
            <w:pPr>
              <w:spacing w:line="360" w:lineRule="auto"/>
              <w:jc w:val="center"/>
              <w:rPr>
                <w:rFonts w:ascii="Arial" w:hAnsi="Arial" w:cs="Arial"/>
                <w:b/>
              </w:rPr>
            </w:pPr>
            <w:r w:rsidRPr="001629A3">
              <w:rPr>
                <w:rFonts w:ascii="Arial" w:hAnsi="Arial" w:cs="Arial"/>
                <w:b/>
                <w:sz w:val="22"/>
                <w:szCs w:val="22"/>
              </w:rPr>
              <w:t>Número de artículo</w:t>
            </w:r>
          </w:p>
          <w:p w:rsidR="000705A3" w:rsidRPr="001629A3" w:rsidRDefault="000705A3" w:rsidP="001629A3">
            <w:pPr>
              <w:spacing w:line="360" w:lineRule="auto"/>
              <w:jc w:val="center"/>
              <w:rPr>
                <w:rFonts w:ascii="Arial" w:hAnsi="Arial" w:cs="Arial"/>
                <w:b/>
              </w:rPr>
            </w:pPr>
            <w:r w:rsidRPr="001629A3">
              <w:rPr>
                <w:rFonts w:ascii="Arial" w:hAnsi="Arial" w:cs="Arial"/>
                <w:b/>
                <w:sz w:val="22"/>
                <w:szCs w:val="22"/>
              </w:rPr>
              <w:t>del Texto Definitivo</w:t>
            </w:r>
          </w:p>
        </w:tc>
        <w:tc>
          <w:tcPr>
            <w:tcW w:w="3969" w:type="dxa"/>
            <w:vAlign w:val="center"/>
          </w:tcPr>
          <w:p w:rsidR="000705A3" w:rsidRPr="001629A3" w:rsidRDefault="000705A3" w:rsidP="001629A3">
            <w:pPr>
              <w:spacing w:line="360" w:lineRule="auto"/>
              <w:jc w:val="center"/>
              <w:rPr>
                <w:rFonts w:ascii="Arial" w:hAnsi="Arial" w:cs="Arial"/>
                <w:b/>
              </w:rPr>
            </w:pPr>
            <w:r w:rsidRPr="001629A3">
              <w:rPr>
                <w:rFonts w:ascii="Arial" w:hAnsi="Arial" w:cs="Arial"/>
                <w:b/>
                <w:sz w:val="22"/>
                <w:szCs w:val="22"/>
              </w:rPr>
              <w:t>Número de artículo</w:t>
            </w:r>
          </w:p>
          <w:p w:rsidR="000705A3" w:rsidRPr="001629A3" w:rsidRDefault="000705A3" w:rsidP="001629A3">
            <w:pPr>
              <w:spacing w:line="360" w:lineRule="auto"/>
              <w:jc w:val="center"/>
              <w:rPr>
                <w:rFonts w:ascii="Arial" w:hAnsi="Arial" w:cs="Arial"/>
                <w:b/>
              </w:rPr>
            </w:pPr>
            <w:r w:rsidRPr="001629A3">
              <w:rPr>
                <w:rFonts w:ascii="Arial" w:hAnsi="Arial" w:cs="Arial"/>
                <w:b/>
                <w:sz w:val="22"/>
                <w:szCs w:val="22"/>
              </w:rPr>
              <w:t>del Texto de Referencia (Ley 683)</w:t>
            </w:r>
          </w:p>
        </w:tc>
        <w:tc>
          <w:tcPr>
            <w:tcW w:w="2659" w:type="dxa"/>
            <w:vAlign w:val="center"/>
          </w:tcPr>
          <w:p w:rsidR="000705A3" w:rsidRPr="001629A3" w:rsidRDefault="000705A3" w:rsidP="001629A3">
            <w:pPr>
              <w:spacing w:line="360" w:lineRule="auto"/>
              <w:jc w:val="center"/>
              <w:rPr>
                <w:rFonts w:ascii="Arial" w:hAnsi="Arial" w:cs="Arial"/>
                <w:b/>
              </w:rPr>
            </w:pPr>
            <w:r w:rsidRPr="001629A3">
              <w:rPr>
                <w:rFonts w:ascii="Arial" w:hAnsi="Arial" w:cs="Arial"/>
                <w:b/>
                <w:sz w:val="22"/>
                <w:szCs w:val="22"/>
              </w:rPr>
              <w:t>Observaciones</w:t>
            </w:r>
          </w:p>
        </w:tc>
      </w:tr>
      <w:tr w:rsidR="000705A3" w:rsidRPr="001629A3" w:rsidTr="001629A3">
        <w:trPr>
          <w:jc w:val="center"/>
        </w:trPr>
        <w:tc>
          <w:tcPr>
            <w:tcW w:w="9180" w:type="dxa"/>
            <w:gridSpan w:val="3"/>
          </w:tcPr>
          <w:p w:rsidR="000705A3" w:rsidRPr="001629A3" w:rsidRDefault="000705A3" w:rsidP="001629A3">
            <w:pPr>
              <w:spacing w:line="360" w:lineRule="auto"/>
              <w:jc w:val="both"/>
              <w:rPr>
                <w:rFonts w:ascii="Arial" w:hAnsi="Arial" w:cs="Arial"/>
              </w:rPr>
            </w:pPr>
            <w:r w:rsidRPr="001629A3">
              <w:rPr>
                <w:rFonts w:ascii="Arial" w:hAnsi="Arial" w:cs="Arial"/>
                <w:sz w:val="22"/>
                <w:szCs w:val="22"/>
              </w:rPr>
              <w:t>La numeración de los artículos del Texto Definitivo corresponde a la numeración original de la Ley 683.</w:t>
            </w:r>
          </w:p>
        </w:tc>
      </w:tr>
    </w:tbl>
    <w:p w:rsidR="001629A3" w:rsidRDefault="001629A3" w:rsidP="001629A3">
      <w:pPr>
        <w:spacing w:line="360" w:lineRule="auto"/>
        <w:rPr>
          <w:rFonts w:ascii="Arial" w:hAnsi="Arial" w:cs="Arial"/>
          <w:b/>
          <w:sz w:val="22"/>
          <w:szCs w:val="22"/>
          <w:u w:val="single"/>
        </w:rPr>
      </w:pPr>
    </w:p>
    <w:p w:rsidR="001629A3" w:rsidRDefault="001629A3">
      <w:pPr>
        <w:spacing w:after="200" w:line="276" w:lineRule="auto"/>
        <w:rPr>
          <w:rFonts w:ascii="Arial" w:hAnsi="Arial" w:cs="Arial"/>
          <w:b/>
          <w:sz w:val="22"/>
          <w:szCs w:val="22"/>
          <w:u w:val="single"/>
        </w:rPr>
      </w:pPr>
      <w:r>
        <w:rPr>
          <w:rFonts w:ascii="Arial" w:hAnsi="Arial" w:cs="Arial"/>
          <w:b/>
          <w:sz w:val="22"/>
          <w:szCs w:val="22"/>
          <w:u w:val="single"/>
        </w:rPr>
        <w:br w:type="page"/>
      </w:r>
    </w:p>
    <w:p w:rsidR="000705A3" w:rsidRPr="001629A3" w:rsidRDefault="000705A3" w:rsidP="00907735">
      <w:pPr>
        <w:spacing w:line="360" w:lineRule="auto"/>
        <w:jc w:val="center"/>
        <w:rPr>
          <w:rFonts w:ascii="Arial" w:hAnsi="Arial" w:cs="Arial"/>
          <w:b/>
          <w:sz w:val="22"/>
          <w:szCs w:val="22"/>
        </w:rPr>
      </w:pPr>
      <w:r w:rsidRPr="001629A3">
        <w:rPr>
          <w:rFonts w:ascii="Arial" w:hAnsi="Arial" w:cs="Arial"/>
          <w:b/>
          <w:sz w:val="22"/>
          <w:szCs w:val="22"/>
        </w:rPr>
        <w:lastRenderedPageBreak/>
        <w:t>ANEXO A</w:t>
      </w:r>
    </w:p>
    <w:p w:rsidR="000705A3" w:rsidRPr="001629A3" w:rsidRDefault="000705A3" w:rsidP="00907735">
      <w:pPr>
        <w:spacing w:line="360" w:lineRule="auto"/>
        <w:jc w:val="center"/>
        <w:rPr>
          <w:rFonts w:ascii="Arial" w:hAnsi="Arial" w:cs="Arial"/>
          <w:b/>
          <w:sz w:val="22"/>
          <w:szCs w:val="22"/>
        </w:rPr>
      </w:pPr>
      <w:r w:rsidRPr="001629A3">
        <w:rPr>
          <w:rFonts w:ascii="Arial" w:hAnsi="Arial" w:cs="Arial"/>
          <w:b/>
          <w:sz w:val="22"/>
          <w:szCs w:val="22"/>
        </w:rPr>
        <w:t>LEY B - Nº 683</w:t>
      </w:r>
    </w:p>
    <w:p w:rsidR="000705A3" w:rsidRPr="001629A3" w:rsidRDefault="000705A3" w:rsidP="001629A3">
      <w:pPr>
        <w:spacing w:line="360" w:lineRule="auto"/>
        <w:rPr>
          <w:rFonts w:ascii="Arial" w:hAnsi="Arial" w:cs="Arial"/>
          <w:b/>
          <w:sz w:val="22"/>
          <w:szCs w:val="22"/>
          <w:u w:val="single"/>
        </w:rPr>
      </w:pPr>
    </w:p>
    <w:p w:rsidR="000705A3" w:rsidRPr="00907735" w:rsidRDefault="000705A3" w:rsidP="001629A3">
      <w:pPr>
        <w:pStyle w:val="NormalWeb"/>
        <w:spacing w:before="0" w:beforeAutospacing="0" w:after="0" w:afterAutospacing="0" w:line="360" w:lineRule="auto"/>
        <w:jc w:val="center"/>
        <w:rPr>
          <w:rFonts w:ascii="Arial" w:hAnsi="Arial" w:cs="Arial"/>
          <w:color w:val="000000"/>
          <w:sz w:val="22"/>
          <w:szCs w:val="22"/>
          <w:lang w:val="es-AR"/>
        </w:rPr>
      </w:pPr>
      <w:r w:rsidRPr="00907735">
        <w:rPr>
          <w:rFonts w:ascii="Arial" w:hAnsi="Arial" w:cs="Arial"/>
          <w:color w:val="000000"/>
          <w:sz w:val="22"/>
          <w:szCs w:val="22"/>
          <w:lang w:val="es-AR"/>
        </w:rPr>
        <w:t>DECLARACION DE HERMANAMIENTO ENTRE LAS CIUDADES DE BRASILIA - REPUBLICA FEDERATIVA DEL BRASIL Y BUENOS AIRES - REPUBLICA ARGENTINA</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Convenio N° 51/97</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Dentro del marco de las relaciones que unen a los pueblos de Brasil y Argentina y a sus dos ciudades Brasilia D.F. y Buenos Aires;</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Deseosos de fortalecer el Hermanamiento múltiple y solidario de las ciudades miembros de la Unión de Ciudades Capitales Iberoamericanas, así como de dar contenido a la Declaración de Hermandad entre ambas, propiciada por el Honorable Concejo Deliberante de la Ciudad de Buenos Aires el 31 de julio de 1986, mediante Ordenanza N° 41.377 #;</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Animados por el propósito de impulsar y dar creciente contenido a los vínculos naturales de hermanamiento establecidos por las características sociales culturales e históricas de ambos pueblos;</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Convencidos de que la colaboración que así se establezca, ha de contribuir al fortalecimiento de los valores de la democracia y a la consolidación de un espíritu de integración que sea modelo de convivencia pacífica y desarrollo solidario;</w:t>
      </w:r>
    </w:p>
    <w:p w:rsidR="00506C89"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Conscientes de la necesidad de profundizar oficialmente la voluntad de integración propuesta por las naciones miembros del MERCOSUR y por las ciudades de la Red </w:t>
      </w:r>
      <w:proofErr w:type="spellStart"/>
      <w:r w:rsidRPr="001629A3">
        <w:rPr>
          <w:rFonts w:ascii="Arial" w:hAnsi="Arial" w:cs="Arial"/>
          <w:color w:val="000000"/>
          <w:sz w:val="22"/>
          <w:szCs w:val="22"/>
          <w:lang w:val="es-AR"/>
        </w:rPr>
        <w:t>Mercociudades</w:t>
      </w:r>
      <w:proofErr w:type="spellEnd"/>
      <w:r w:rsidRPr="001629A3">
        <w:rPr>
          <w:rFonts w:ascii="Arial" w:hAnsi="Arial" w:cs="Arial"/>
          <w:color w:val="000000"/>
          <w:sz w:val="22"/>
          <w:szCs w:val="22"/>
          <w:lang w:val="es-AR"/>
        </w:rPr>
        <w:t xml:space="preserve">, así como la autonomía que los gobiernos locales legítimamente desarrollan; </w:t>
      </w:r>
    </w:p>
    <w:p w:rsidR="00506C89"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Deseosos de configurar los instrumentos, normas y procedimiento que permitan el intercambio efectivo de conocimientos y de experiencias en todos los sectores de interés común; </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El Gobernador del Distrito Federal de Brasil, Prof. </w:t>
      </w:r>
      <w:proofErr w:type="spellStart"/>
      <w:r w:rsidRPr="001629A3">
        <w:rPr>
          <w:rFonts w:ascii="Arial" w:hAnsi="Arial" w:cs="Arial"/>
          <w:color w:val="000000"/>
          <w:sz w:val="22"/>
          <w:szCs w:val="22"/>
          <w:lang w:val="es-AR"/>
        </w:rPr>
        <w:t>Cristovam</w:t>
      </w:r>
      <w:proofErr w:type="spellEnd"/>
      <w:r w:rsidRPr="001629A3">
        <w:rPr>
          <w:rFonts w:ascii="Arial" w:hAnsi="Arial" w:cs="Arial"/>
          <w:color w:val="000000"/>
          <w:sz w:val="22"/>
          <w:szCs w:val="22"/>
          <w:lang w:val="es-AR"/>
        </w:rPr>
        <w:t xml:space="preserve"> </w:t>
      </w:r>
      <w:proofErr w:type="spellStart"/>
      <w:r w:rsidRPr="001629A3">
        <w:rPr>
          <w:rFonts w:ascii="Arial" w:hAnsi="Arial" w:cs="Arial"/>
          <w:color w:val="000000"/>
          <w:sz w:val="22"/>
          <w:szCs w:val="22"/>
          <w:lang w:val="es-AR"/>
        </w:rPr>
        <w:t>Buarque</w:t>
      </w:r>
      <w:proofErr w:type="spellEnd"/>
      <w:r w:rsidRPr="001629A3">
        <w:rPr>
          <w:rFonts w:ascii="Arial" w:hAnsi="Arial" w:cs="Arial"/>
          <w:color w:val="000000"/>
          <w:sz w:val="22"/>
          <w:szCs w:val="22"/>
          <w:lang w:val="es-AR"/>
        </w:rPr>
        <w:t xml:space="preserve"> y el señor Jefe de Gobierno de la Ciudad de Buenos Aires, Dr. Fernando de la Rúa, acuerdan suscribir el siguiente Hermanamiento y deciden:</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PRIMERO: Declarar formalmente a la Ciudad de Brasilia D.F. y a la Ciudad de Buenos Aires </w:t>
      </w:r>
      <w:r w:rsidR="00506C89">
        <w:rPr>
          <w:rFonts w:ascii="Arial" w:hAnsi="Arial" w:cs="Arial"/>
          <w:color w:val="000000"/>
          <w:sz w:val="22"/>
          <w:szCs w:val="22"/>
          <w:lang w:val="es-AR"/>
        </w:rPr>
        <w:t>“</w:t>
      </w:r>
      <w:r w:rsidRPr="001629A3">
        <w:rPr>
          <w:rFonts w:ascii="Arial" w:hAnsi="Arial" w:cs="Arial"/>
          <w:color w:val="000000"/>
          <w:sz w:val="22"/>
          <w:szCs w:val="22"/>
          <w:lang w:val="es-AR"/>
        </w:rPr>
        <w:t>CIUDADES HERMANAS</w:t>
      </w:r>
      <w:r w:rsidR="00506C89">
        <w:rPr>
          <w:rFonts w:ascii="Arial" w:hAnsi="Arial" w:cs="Arial"/>
          <w:color w:val="000000"/>
          <w:sz w:val="22"/>
          <w:szCs w:val="22"/>
          <w:lang w:val="es-AR"/>
        </w:rPr>
        <w:t>”</w:t>
      </w:r>
      <w:r w:rsidRPr="001629A3">
        <w:rPr>
          <w:rFonts w:ascii="Arial" w:hAnsi="Arial" w:cs="Arial"/>
          <w:color w:val="000000"/>
          <w:sz w:val="22"/>
          <w:szCs w:val="22"/>
          <w:lang w:val="es-AR"/>
        </w:rPr>
        <w:t>, como demostración de un común sentimiento de cooperación y armoniosa convivencia entre ambos pueblos;</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SEGUNDO: Establecer programas de acción visando al establecimiento de un sistema permanente de intercambio de informaciones con el fin de ampliar el conocimiento recíproco a través de la cooperación en las </w:t>
      </w:r>
      <w:r w:rsidR="00506C89" w:rsidRPr="001629A3">
        <w:rPr>
          <w:rFonts w:ascii="Arial" w:hAnsi="Arial" w:cs="Arial"/>
          <w:color w:val="000000"/>
          <w:sz w:val="22"/>
          <w:szCs w:val="22"/>
          <w:lang w:val="es-AR"/>
        </w:rPr>
        <w:t>Áreas</w:t>
      </w:r>
      <w:r w:rsidRPr="001629A3">
        <w:rPr>
          <w:rFonts w:ascii="Arial" w:hAnsi="Arial" w:cs="Arial"/>
          <w:color w:val="000000"/>
          <w:sz w:val="22"/>
          <w:szCs w:val="22"/>
          <w:lang w:val="es-AR"/>
        </w:rPr>
        <w:t xml:space="preserve"> social, cultural y económica, así como promover el intercambio y difusión de informaciones referentes a actividades de ambas comunidades en las áreas de organización, administración y gestión urbana, urbanismo y vivienda, saneamiento, turismo, salud, ecología y </w:t>
      </w:r>
      <w:r w:rsidRPr="001629A3">
        <w:rPr>
          <w:rFonts w:ascii="Arial" w:hAnsi="Arial" w:cs="Arial"/>
          <w:color w:val="000000"/>
          <w:sz w:val="22"/>
          <w:szCs w:val="22"/>
          <w:lang w:val="es-AR"/>
        </w:rPr>
        <w:lastRenderedPageBreak/>
        <w:t>medio ambiente, juventud, planificación estratégica, abastecimiento, educación y cualesquiera otra que resulte de interés para alguna de las partes;</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TERCERO: Fomentar la capacitación y el intercambio de recursos humanos en programas de interés común, los cuales se identificarán y lle</w:t>
      </w:r>
      <w:r w:rsidR="000F2E7D">
        <w:rPr>
          <w:rFonts w:ascii="Arial" w:hAnsi="Arial" w:cs="Arial"/>
          <w:color w:val="000000"/>
          <w:sz w:val="22"/>
          <w:szCs w:val="22"/>
          <w:lang w:val="es-AR"/>
        </w:rPr>
        <w:t>varán adelante de común acuerdo;</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CUARTO: Gestionar recíprocamente estudios e investigaciones en el Desarrollo de Programas de Cooperación de interés para ambas ciudades;</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QUINTO: Promover la asistencia y participación de representantes de la otra Parte en los congresos y conferencias de carácter internacional que tengan lugar dentro de las respectivas jurisdicciones y, en caso de que dicha asistencia no pudiera hacerse efectiva, remitir a la parte interesada los principales documentos de tales reuniones;</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SEXTO: Fomentar el desarrollo de proyectos de cooperación en áreas de interés común pudiendo, incluso, buscar fuentes externas de financiamiento para la consecución de los mismos;</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SEPTIMO: Facilitar los contactos de los hombres de negocios con las instituciones que rigen el terna en cada ciudad, visando a la identificación, difusión y acompañamiento de oportunidades de cooperación empresarial;</w:t>
      </w:r>
    </w:p>
    <w:p w:rsid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 xml:space="preserve">Este Acuerdo </w:t>
      </w:r>
      <w:r w:rsidR="000F2E7D">
        <w:rPr>
          <w:rFonts w:ascii="Arial" w:hAnsi="Arial" w:cs="Arial"/>
          <w:color w:val="000000"/>
          <w:sz w:val="22"/>
          <w:szCs w:val="22"/>
          <w:lang w:val="es-AR"/>
        </w:rPr>
        <w:t>debe</w:t>
      </w:r>
      <w:r w:rsidR="0048772A">
        <w:rPr>
          <w:rFonts w:ascii="Arial" w:hAnsi="Arial" w:cs="Arial"/>
          <w:color w:val="000000"/>
          <w:sz w:val="22"/>
          <w:szCs w:val="22"/>
          <w:lang w:val="es-AR"/>
        </w:rPr>
        <w:t>rá</w:t>
      </w:r>
      <w:r w:rsidR="000F2E7D">
        <w:rPr>
          <w:rFonts w:ascii="Arial" w:hAnsi="Arial" w:cs="Arial"/>
          <w:color w:val="000000"/>
          <w:sz w:val="22"/>
          <w:szCs w:val="22"/>
          <w:lang w:val="es-AR"/>
        </w:rPr>
        <w:t xml:space="preserve"> </w:t>
      </w:r>
      <w:r w:rsidRPr="001629A3">
        <w:rPr>
          <w:rFonts w:ascii="Arial" w:hAnsi="Arial" w:cs="Arial"/>
          <w:color w:val="000000"/>
          <w:sz w:val="22"/>
          <w:szCs w:val="22"/>
          <w:lang w:val="es-AR"/>
        </w:rPr>
        <w:t>ser complementado por los programas y proyectos de colaboración que se establezcan en los diferentes ámbitos de actuación y que forman parte del mismo.</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Con el objeto de optimizar el uso de los recursos destinados a los fines de cooperación internacional, las partes tratarán de que estos y las actividades que de ellos se deriven, resulten coordinados, armónicos y complementarios con las aportaciones de otros organismos e instituciones implicadas en programas de cooperación en sus respectivas áreas.</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EI Gobierno de la Ciudad de Buenos Aires comunicará a las autoridades del Gobierno del Distrito Federal de Brasil, la ratificación de la presente Declaración por el Concejo Deliberante de la Ciudad de Buenos Aires, lo que le otorgará, una vez producido, plena vigencia y eficacia.</w:t>
      </w:r>
    </w:p>
    <w:p w:rsidR="000705A3" w:rsidRPr="001629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t>El Hermanamiento entre las dos ciudades tendrá una duración indefinida, pudiendo ser modificada parcialmente de acuerdo entre las Partes y anulada por cualesquiera de las mismas, previa denuncia fehaciente, con una comunicación como mínimo de tres meses antes o, en el caso de existir programas realizándose, hasta la ejecución de los mismos, salvo en caso de decisión contraria de común acuerdo entre las Partes.</w:t>
      </w:r>
    </w:p>
    <w:p w:rsidR="000705A3" w:rsidRDefault="000705A3" w:rsidP="001629A3">
      <w:pPr>
        <w:pStyle w:val="NormalWeb"/>
        <w:spacing w:before="0" w:beforeAutospacing="0" w:after="0" w:afterAutospacing="0" w:line="360" w:lineRule="auto"/>
        <w:jc w:val="both"/>
        <w:rPr>
          <w:rFonts w:ascii="Arial" w:hAnsi="Arial" w:cs="Arial"/>
          <w:color w:val="000000"/>
          <w:sz w:val="22"/>
          <w:szCs w:val="22"/>
          <w:lang w:val="es-AR"/>
        </w:rPr>
      </w:pPr>
      <w:r w:rsidRPr="001629A3">
        <w:rPr>
          <w:rFonts w:ascii="Arial" w:hAnsi="Arial" w:cs="Arial"/>
          <w:color w:val="000000"/>
          <w:sz w:val="22"/>
          <w:szCs w:val="22"/>
          <w:lang w:val="es-AR"/>
        </w:rPr>
        <w:lastRenderedPageBreak/>
        <w:t>Firmado en la ciudad de Brasilia D.F. a los diecinueve días del mes de abril de mil novecientos noventa y siete. De la Rúa</w:t>
      </w:r>
      <w:r w:rsidR="0048772A">
        <w:rPr>
          <w:rFonts w:ascii="Arial" w:hAnsi="Arial" w:cs="Arial"/>
          <w:color w:val="000000"/>
          <w:sz w:val="22"/>
          <w:szCs w:val="22"/>
          <w:lang w:val="es-AR"/>
        </w:rPr>
        <w:t xml:space="preserve"> (por la Ciudad de Buenos Aires)</w:t>
      </w:r>
      <w:r w:rsidRPr="001629A3">
        <w:rPr>
          <w:rFonts w:ascii="Arial" w:hAnsi="Arial" w:cs="Arial"/>
          <w:color w:val="000000"/>
          <w:sz w:val="22"/>
          <w:szCs w:val="22"/>
          <w:lang w:val="es-AR"/>
        </w:rPr>
        <w:t xml:space="preserve"> </w:t>
      </w:r>
      <w:r w:rsidR="0048772A">
        <w:rPr>
          <w:rFonts w:ascii="Arial" w:hAnsi="Arial" w:cs="Arial"/>
          <w:color w:val="000000"/>
          <w:sz w:val="22"/>
          <w:szCs w:val="22"/>
          <w:lang w:val="es-AR"/>
        </w:rPr>
        <w:t>–</w:t>
      </w:r>
      <w:r w:rsidRPr="001629A3">
        <w:rPr>
          <w:rFonts w:ascii="Arial" w:hAnsi="Arial" w:cs="Arial"/>
          <w:color w:val="000000"/>
          <w:sz w:val="22"/>
          <w:szCs w:val="22"/>
          <w:lang w:val="es-AR"/>
        </w:rPr>
        <w:t xml:space="preserve"> </w:t>
      </w:r>
      <w:proofErr w:type="spellStart"/>
      <w:r w:rsidRPr="001629A3">
        <w:rPr>
          <w:rFonts w:ascii="Arial" w:hAnsi="Arial" w:cs="Arial"/>
          <w:color w:val="000000"/>
          <w:sz w:val="22"/>
          <w:szCs w:val="22"/>
          <w:lang w:val="es-AR"/>
        </w:rPr>
        <w:t>Buarque</w:t>
      </w:r>
      <w:proofErr w:type="spellEnd"/>
      <w:r w:rsidR="0048772A">
        <w:rPr>
          <w:rFonts w:ascii="Arial" w:hAnsi="Arial" w:cs="Arial"/>
          <w:color w:val="000000"/>
          <w:sz w:val="22"/>
          <w:szCs w:val="22"/>
          <w:lang w:val="es-AR"/>
        </w:rPr>
        <w:t xml:space="preserve"> (por la Ciudad de Brasilia D.F.)</w:t>
      </w:r>
      <w:r w:rsidRPr="001629A3">
        <w:rPr>
          <w:rFonts w:ascii="Arial" w:hAnsi="Arial" w:cs="Arial"/>
          <w:color w:val="000000"/>
          <w:sz w:val="22"/>
          <w:szCs w:val="22"/>
          <w:lang w:val="es-AR"/>
        </w:rPr>
        <w:t xml:space="preserve"> </w:t>
      </w:r>
    </w:p>
    <w:p w:rsidR="001629A3" w:rsidRPr="001629A3" w:rsidRDefault="001629A3" w:rsidP="001629A3">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0705A3" w:rsidRPr="001629A3" w:rsidTr="001629A3">
        <w:trPr>
          <w:jc w:val="center"/>
        </w:trPr>
        <w:tc>
          <w:tcPr>
            <w:tcW w:w="8720" w:type="dxa"/>
            <w:gridSpan w:val="2"/>
            <w:vAlign w:val="center"/>
          </w:tcPr>
          <w:p w:rsidR="000705A3" w:rsidRPr="001629A3" w:rsidRDefault="000705A3" w:rsidP="001629A3">
            <w:pPr>
              <w:pStyle w:val="NormalWeb"/>
              <w:spacing w:before="240" w:beforeAutospacing="0" w:after="0" w:afterAutospacing="0" w:line="360" w:lineRule="auto"/>
              <w:jc w:val="center"/>
              <w:rPr>
                <w:rFonts w:ascii="Arial" w:hAnsi="Arial" w:cs="Arial"/>
                <w:b/>
                <w:bCs/>
                <w:iCs/>
                <w:color w:val="000000"/>
              </w:rPr>
            </w:pPr>
            <w:r w:rsidRPr="001629A3">
              <w:rPr>
                <w:rFonts w:ascii="Arial" w:hAnsi="Arial" w:cs="Arial"/>
                <w:b/>
                <w:bCs/>
                <w:iCs/>
                <w:color w:val="000000"/>
                <w:sz w:val="22"/>
                <w:szCs w:val="22"/>
              </w:rPr>
              <w:t>ANEXO A</w:t>
            </w:r>
          </w:p>
          <w:p w:rsidR="000705A3" w:rsidRPr="001629A3" w:rsidRDefault="000705A3" w:rsidP="001629A3">
            <w:pPr>
              <w:pStyle w:val="NormalWeb"/>
              <w:spacing w:before="0" w:beforeAutospacing="0" w:after="0" w:afterAutospacing="0" w:line="360" w:lineRule="auto"/>
              <w:jc w:val="center"/>
              <w:rPr>
                <w:rFonts w:ascii="Arial" w:hAnsi="Arial" w:cs="Arial"/>
                <w:b/>
                <w:bCs/>
                <w:iCs/>
                <w:color w:val="000000"/>
              </w:rPr>
            </w:pPr>
            <w:r w:rsidRPr="001629A3">
              <w:rPr>
                <w:rFonts w:ascii="Arial" w:hAnsi="Arial" w:cs="Arial"/>
                <w:b/>
                <w:bCs/>
                <w:iCs/>
                <w:color w:val="000000"/>
                <w:sz w:val="22"/>
                <w:szCs w:val="22"/>
              </w:rPr>
              <w:t>LEY B - Nº 683</w:t>
            </w:r>
          </w:p>
          <w:p w:rsidR="000705A3" w:rsidRPr="001629A3" w:rsidRDefault="000705A3" w:rsidP="001629A3">
            <w:pPr>
              <w:pStyle w:val="NormalWeb"/>
              <w:spacing w:before="0" w:beforeAutospacing="0" w:after="0" w:afterAutospacing="0" w:line="360" w:lineRule="auto"/>
              <w:jc w:val="center"/>
              <w:rPr>
                <w:rFonts w:ascii="Arial" w:hAnsi="Arial" w:cs="Arial"/>
                <w:b/>
                <w:bCs/>
                <w:iCs/>
                <w:color w:val="000000"/>
              </w:rPr>
            </w:pPr>
            <w:r w:rsidRPr="001629A3">
              <w:rPr>
                <w:rFonts w:ascii="Arial" w:hAnsi="Arial" w:cs="Arial"/>
                <w:b/>
                <w:bCs/>
                <w:iCs/>
                <w:color w:val="000000"/>
                <w:sz w:val="22"/>
                <w:szCs w:val="22"/>
              </w:rPr>
              <w:t>TABLA DE ANTECEDENTES</w:t>
            </w:r>
          </w:p>
        </w:tc>
      </w:tr>
      <w:tr w:rsidR="000705A3" w:rsidRPr="001629A3" w:rsidTr="001629A3">
        <w:trPr>
          <w:jc w:val="center"/>
        </w:trPr>
        <w:tc>
          <w:tcPr>
            <w:tcW w:w="4375" w:type="dxa"/>
            <w:vAlign w:val="center"/>
          </w:tcPr>
          <w:p w:rsidR="000705A3" w:rsidRPr="001629A3" w:rsidRDefault="000705A3" w:rsidP="001629A3">
            <w:pPr>
              <w:pStyle w:val="NormalWeb"/>
              <w:spacing w:before="0" w:beforeAutospacing="0" w:after="0" w:afterAutospacing="0" w:line="360" w:lineRule="auto"/>
              <w:jc w:val="center"/>
              <w:rPr>
                <w:rFonts w:ascii="Arial" w:hAnsi="Arial" w:cs="Arial"/>
                <w:b/>
                <w:bCs/>
                <w:color w:val="000000"/>
              </w:rPr>
            </w:pPr>
            <w:r w:rsidRPr="001629A3">
              <w:rPr>
                <w:rFonts w:ascii="Arial" w:hAnsi="Arial" w:cs="Arial"/>
                <w:b/>
                <w:bCs/>
                <w:color w:val="000000"/>
                <w:sz w:val="22"/>
                <w:szCs w:val="22"/>
              </w:rPr>
              <w:t>Número de Artículo del</w:t>
            </w:r>
          </w:p>
          <w:p w:rsidR="000705A3" w:rsidRPr="001629A3" w:rsidRDefault="000705A3" w:rsidP="001629A3">
            <w:pPr>
              <w:pStyle w:val="NormalWeb"/>
              <w:spacing w:before="0" w:beforeAutospacing="0" w:after="0" w:afterAutospacing="0" w:line="360" w:lineRule="auto"/>
              <w:jc w:val="center"/>
              <w:rPr>
                <w:rFonts w:ascii="Arial" w:hAnsi="Arial" w:cs="Arial"/>
                <w:color w:val="000000"/>
              </w:rPr>
            </w:pPr>
            <w:r w:rsidRPr="001629A3">
              <w:rPr>
                <w:rFonts w:ascii="Arial" w:hAnsi="Arial" w:cs="Arial"/>
                <w:b/>
                <w:bCs/>
                <w:color w:val="000000"/>
                <w:sz w:val="22"/>
                <w:szCs w:val="22"/>
              </w:rPr>
              <w:t>Texto Definitivo</w:t>
            </w:r>
          </w:p>
        </w:tc>
        <w:tc>
          <w:tcPr>
            <w:tcW w:w="4345" w:type="dxa"/>
            <w:vAlign w:val="center"/>
          </w:tcPr>
          <w:p w:rsidR="000705A3" w:rsidRPr="001629A3" w:rsidRDefault="000705A3" w:rsidP="001629A3">
            <w:pPr>
              <w:pStyle w:val="NormalWeb"/>
              <w:spacing w:before="0" w:beforeAutospacing="0" w:after="0" w:afterAutospacing="0" w:line="360" w:lineRule="auto"/>
              <w:jc w:val="center"/>
              <w:rPr>
                <w:rFonts w:ascii="Arial" w:hAnsi="Arial" w:cs="Arial"/>
                <w:b/>
                <w:color w:val="000000"/>
              </w:rPr>
            </w:pPr>
            <w:r w:rsidRPr="001629A3">
              <w:rPr>
                <w:rFonts w:ascii="Arial" w:hAnsi="Arial" w:cs="Arial"/>
                <w:b/>
                <w:color w:val="000000"/>
                <w:sz w:val="22"/>
                <w:szCs w:val="22"/>
              </w:rPr>
              <w:t>Fuente</w:t>
            </w:r>
          </w:p>
        </w:tc>
      </w:tr>
      <w:tr w:rsidR="000705A3" w:rsidRPr="001629A3" w:rsidTr="001629A3">
        <w:trPr>
          <w:trHeight w:val="519"/>
          <w:jc w:val="center"/>
        </w:trPr>
        <w:tc>
          <w:tcPr>
            <w:tcW w:w="8720" w:type="dxa"/>
            <w:gridSpan w:val="2"/>
          </w:tcPr>
          <w:p w:rsidR="000705A3" w:rsidRPr="001629A3" w:rsidRDefault="000705A3" w:rsidP="001629A3">
            <w:pPr>
              <w:pStyle w:val="NormalWeb"/>
              <w:spacing w:before="0" w:beforeAutospacing="0" w:after="0" w:afterAutospacing="0" w:line="360" w:lineRule="auto"/>
              <w:rPr>
                <w:rFonts w:ascii="Arial" w:hAnsi="Arial" w:cs="Arial"/>
                <w:color w:val="000000"/>
              </w:rPr>
            </w:pPr>
            <w:r w:rsidRPr="001629A3">
              <w:rPr>
                <w:rFonts w:ascii="Arial" w:hAnsi="Arial" w:cs="Arial"/>
                <w:color w:val="000000"/>
                <w:sz w:val="22"/>
                <w:szCs w:val="22"/>
              </w:rPr>
              <w:t>Los puntos del Texto Definitivo provienen del Texto Original del Anexo de la Ley 683.</w:t>
            </w:r>
          </w:p>
        </w:tc>
      </w:tr>
    </w:tbl>
    <w:p w:rsidR="000705A3" w:rsidRPr="001629A3" w:rsidRDefault="000705A3" w:rsidP="001629A3">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426"/>
        <w:gridCol w:w="4111"/>
        <w:gridCol w:w="2107"/>
      </w:tblGrid>
      <w:tr w:rsidR="000705A3" w:rsidRPr="001629A3" w:rsidTr="001629A3">
        <w:trPr>
          <w:jc w:val="center"/>
        </w:trPr>
        <w:tc>
          <w:tcPr>
            <w:tcW w:w="8644" w:type="dxa"/>
            <w:gridSpan w:val="3"/>
            <w:vAlign w:val="center"/>
          </w:tcPr>
          <w:p w:rsidR="000705A3" w:rsidRPr="001629A3" w:rsidRDefault="000705A3" w:rsidP="001629A3">
            <w:pPr>
              <w:spacing w:before="240" w:line="360" w:lineRule="auto"/>
              <w:jc w:val="center"/>
              <w:rPr>
                <w:rFonts w:ascii="Arial" w:hAnsi="Arial" w:cs="Arial"/>
                <w:b/>
                <w:sz w:val="22"/>
                <w:szCs w:val="22"/>
              </w:rPr>
            </w:pPr>
            <w:r w:rsidRPr="001629A3">
              <w:rPr>
                <w:rFonts w:ascii="Arial" w:hAnsi="Arial" w:cs="Arial"/>
                <w:b/>
                <w:sz w:val="22"/>
                <w:szCs w:val="22"/>
              </w:rPr>
              <w:t>ANEXO A</w:t>
            </w:r>
          </w:p>
          <w:p w:rsidR="000705A3" w:rsidRPr="001629A3" w:rsidRDefault="000705A3" w:rsidP="001629A3">
            <w:pPr>
              <w:spacing w:line="360" w:lineRule="auto"/>
              <w:jc w:val="center"/>
              <w:rPr>
                <w:rFonts w:ascii="Arial" w:hAnsi="Arial" w:cs="Arial"/>
                <w:b/>
                <w:sz w:val="22"/>
                <w:szCs w:val="22"/>
              </w:rPr>
            </w:pPr>
            <w:r w:rsidRPr="001629A3">
              <w:rPr>
                <w:rFonts w:ascii="Arial" w:hAnsi="Arial" w:cs="Arial"/>
                <w:b/>
                <w:sz w:val="22"/>
                <w:szCs w:val="22"/>
              </w:rPr>
              <w:t>LEY B - Nº 683</w:t>
            </w:r>
          </w:p>
          <w:p w:rsidR="000705A3" w:rsidRPr="001629A3" w:rsidRDefault="000705A3" w:rsidP="001629A3">
            <w:pPr>
              <w:spacing w:line="360" w:lineRule="auto"/>
              <w:jc w:val="center"/>
              <w:rPr>
                <w:rFonts w:ascii="Arial" w:hAnsi="Arial" w:cs="Arial"/>
                <w:sz w:val="22"/>
                <w:szCs w:val="22"/>
              </w:rPr>
            </w:pPr>
            <w:r w:rsidRPr="001629A3">
              <w:rPr>
                <w:rFonts w:ascii="Arial" w:hAnsi="Arial" w:cs="Arial"/>
                <w:b/>
                <w:sz w:val="22"/>
                <w:szCs w:val="22"/>
              </w:rPr>
              <w:t>TABLA DE EQUIVALENCIAS</w:t>
            </w:r>
          </w:p>
        </w:tc>
      </w:tr>
      <w:tr w:rsidR="000705A3" w:rsidRPr="001629A3" w:rsidTr="001629A3">
        <w:trPr>
          <w:jc w:val="center"/>
        </w:trPr>
        <w:tc>
          <w:tcPr>
            <w:tcW w:w="2426" w:type="dxa"/>
            <w:vAlign w:val="center"/>
          </w:tcPr>
          <w:p w:rsidR="000705A3" w:rsidRPr="001629A3" w:rsidRDefault="000705A3" w:rsidP="001629A3">
            <w:pPr>
              <w:spacing w:line="360" w:lineRule="auto"/>
              <w:jc w:val="center"/>
              <w:rPr>
                <w:rFonts w:ascii="Arial" w:hAnsi="Arial" w:cs="Arial"/>
                <w:sz w:val="22"/>
                <w:szCs w:val="22"/>
              </w:rPr>
            </w:pPr>
            <w:r w:rsidRPr="001629A3">
              <w:rPr>
                <w:rFonts w:ascii="Arial" w:hAnsi="Arial" w:cs="Arial"/>
                <w:b/>
                <w:sz w:val="22"/>
                <w:szCs w:val="22"/>
              </w:rPr>
              <w:t>Número de Artículo del</w:t>
            </w:r>
            <w:r w:rsidR="001629A3">
              <w:rPr>
                <w:rFonts w:ascii="Arial" w:hAnsi="Arial" w:cs="Arial"/>
                <w:b/>
                <w:sz w:val="22"/>
                <w:szCs w:val="22"/>
              </w:rPr>
              <w:t xml:space="preserve"> </w:t>
            </w:r>
            <w:r w:rsidRPr="001629A3">
              <w:rPr>
                <w:rFonts w:ascii="Arial" w:hAnsi="Arial" w:cs="Arial"/>
                <w:b/>
                <w:sz w:val="22"/>
                <w:szCs w:val="22"/>
              </w:rPr>
              <w:t>Texto Definitivo</w:t>
            </w:r>
          </w:p>
        </w:tc>
        <w:tc>
          <w:tcPr>
            <w:tcW w:w="4111" w:type="dxa"/>
            <w:vAlign w:val="center"/>
          </w:tcPr>
          <w:p w:rsidR="000705A3" w:rsidRPr="001629A3" w:rsidRDefault="000705A3" w:rsidP="001629A3">
            <w:pPr>
              <w:spacing w:line="360" w:lineRule="auto"/>
              <w:jc w:val="center"/>
              <w:rPr>
                <w:rFonts w:ascii="Arial" w:hAnsi="Arial" w:cs="Arial"/>
                <w:b/>
                <w:sz w:val="22"/>
                <w:szCs w:val="22"/>
              </w:rPr>
            </w:pPr>
            <w:r w:rsidRPr="001629A3">
              <w:rPr>
                <w:rFonts w:ascii="Arial" w:hAnsi="Arial" w:cs="Arial"/>
                <w:b/>
                <w:sz w:val="22"/>
                <w:szCs w:val="22"/>
              </w:rPr>
              <w:t>Número de Artículo del</w:t>
            </w:r>
          </w:p>
          <w:p w:rsidR="000705A3" w:rsidRPr="001629A3" w:rsidRDefault="000705A3" w:rsidP="001629A3">
            <w:pPr>
              <w:spacing w:line="360" w:lineRule="auto"/>
              <w:jc w:val="center"/>
              <w:rPr>
                <w:rFonts w:ascii="Arial" w:hAnsi="Arial" w:cs="Arial"/>
                <w:sz w:val="22"/>
                <w:szCs w:val="22"/>
              </w:rPr>
            </w:pPr>
            <w:r w:rsidRPr="001629A3">
              <w:rPr>
                <w:rFonts w:ascii="Arial" w:hAnsi="Arial" w:cs="Arial"/>
                <w:b/>
                <w:sz w:val="22"/>
                <w:szCs w:val="22"/>
              </w:rPr>
              <w:t>Texto de Referencia</w:t>
            </w:r>
            <w:r w:rsidR="001629A3">
              <w:rPr>
                <w:rFonts w:ascii="Arial" w:hAnsi="Arial" w:cs="Arial"/>
                <w:b/>
                <w:sz w:val="22"/>
                <w:szCs w:val="22"/>
              </w:rPr>
              <w:t xml:space="preserve"> </w:t>
            </w:r>
            <w:r w:rsidRPr="001629A3">
              <w:rPr>
                <w:rFonts w:ascii="Arial" w:hAnsi="Arial" w:cs="Arial"/>
                <w:b/>
                <w:sz w:val="22"/>
                <w:szCs w:val="22"/>
              </w:rPr>
              <w:t>(Ley 683)</w:t>
            </w:r>
          </w:p>
        </w:tc>
        <w:tc>
          <w:tcPr>
            <w:tcW w:w="2107" w:type="dxa"/>
            <w:vAlign w:val="center"/>
          </w:tcPr>
          <w:p w:rsidR="000705A3" w:rsidRPr="001629A3" w:rsidRDefault="000705A3" w:rsidP="001629A3">
            <w:pPr>
              <w:spacing w:line="360" w:lineRule="auto"/>
              <w:jc w:val="center"/>
              <w:rPr>
                <w:rFonts w:ascii="Arial" w:hAnsi="Arial" w:cs="Arial"/>
                <w:sz w:val="22"/>
                <w:szCs w:val="22"/>
              </w:rPr>
            </w:pPr>
            <w:r w:rsidRPr="001629A3">
              <w:rPr>
                <w:rFonts w:ascii="Arial" w:hAnsi="Arial" w:cs="Arial"/>
                <w:b/>
                <w:sz w:val="22"/>
                <w:szCs w:val="22"/>
              </w:rPr>
              <w:t>Observaciones</w:t>
            </w:r>
          </w:p>
        </w:tc>
      </w:tr>
      <w:tr w:rsidR="000705A3" w:rsidRPr="001629A3" w:rsidTr="001629A3">
        <w:trPr>
          <w:jc w:val="center"/>
        </w:trPr>
        <w:tc>
          <w:tcPr>
            <w:tcW w:w="8644" w:type="dxa"/>
            <w:gridSpan w:val="3"/>
          </w:tcPr>
          <w:p w:rsidR="000705A3" w:rsidRPr="001629A3" w:rsidRDefault="000705A3" w:rsidP="001629A3">
            <w:pPr>
              <w:spacing w:line="360" w:lineRule="auto"/>
              <w:rPr>
                <w:rFonts w:ascii="Arial" w:hAnsi="Arial" w:cs="Arial"/>
                <w:sz w:val="22"/>
                <w:szCs w:val="22"/>
              </w:rPr>
            </w:pPr>
            <w:r w:rsidRPr="001629A3">
              <w:rPr>
                <w:rFonts w:ascii="Arial" w:hAnsi="Arial" w:cs="Arial"/>
                <w:sz w:val="22"/>
                <w:szCs w:val="22"/>
              </w:rPr>
              <w:t>La numeración de los puntos del Texto Definitivo corresponde a la numeración original del Anexo de la Ley 683.</w:t>
            </w:r>
          </w:p>
        </w:tc>
      </w:tr>
    </w:tbl>
    <w:p w:rsidR="000705A3" w:rsidRPr="001629A3" w:rsidRDefault="000705A3" w:rsidP="001629A3">
      <w:pPr>
        <w:pStyle w:val="NormalWeb"/>
        <w:spacing w:before="0" w:beforeAutospacing="0" w:after="0" w:afterAutospacing="0" w:line="360" w:lineRule="auto"/>
        <w:jc w:val="both"/>
        <w:rPr>
          <w:rFonts w:ascii="Arial" w:hAnsi="Arial" w:cs="Arial"/>
          <w:b/>
          <w:caps/>
          <w:sz w:val="22"/>
          <w:szCs w:val="22"/>
        </w:rPr>
      </w:pPr>
    </w:p>
    <w:p w:rsidR="000705A3" w:rsidRPr="001629A3" w:rsidRDefault="000705A3" w:rsidP="001629A3">
      <w:pPr>
        <w:spacing w:line="360" w:lineRule="auto"/>
        <w:jc w:val="both"/>
        <w:rPr>
          <w:rFonts w:ascii="Arial" w:hAnsi="Arial" w:cs="Arial"/>
          <w:b/>
          <w:sz w:val="22"/>
          <w:szCs w:val="22"/>
        </w:rPr>
      </w:pPr>
      <w:r w:rsidRPr="001629A3">
        <w:rPr>
          <w:rFonts w:ascii="Arial" w:hAnsi="Arial" w:cs="Arial"/>
          <w:b/>
          <w:sz w:val="22"/>
          <w:szCs w:val="22"/>
          <w:u w:val="single"/>
        </w:rPr>
        <w:t>Observaciones Generales</w:t>
      </w:r>
      <w:r w:rsidRPr="001629A3">
        <w:rPr>
          <w:rFonts w:ascii="Arial" w:hAnsi="Arial" w:cs="Arial"/>
          <w:b/>
          <w:sz w:val="22"/>
          <w:szCs w:val="22"/>
        </w:rPr>
        <w:t>:</w:t>
      </w:r>
    </w:p>
    <w:p w:rsidR="000705A3" w:rsidRPr="004F263F" w:rsidRDefault="000705A3" w:rsidP="004F263F">
      <w:pPr>
        <w:spacing w:line="360" w:lineRule="auto"/>
        <w:jc w:val="both"/>
        <w:rPr>
          <w:rFonts w:ascii="Arial" w:hAnsi="Arial" w:cs="Arial"/>
          <w:sz w:val="22"/>
          <w:szCs w:val="22"/>
        </w:rPr>
      </w:pPr>
      <w:r w:rsidRPr="004F263F">
        <w:rPr>
          <w:rFonts w:ascii="Arial" w:hAnsi="Arial" w:cs="Arial"/>
          <w:sz w:val="22"/>
          <w:szCs w:val="22"/>
        </w:rPr>
        <w:t># La presente Norma contiene remisiones externas #</w:t>
      </w:r>
    </w:p>
    <w:p w:rsidR="00557FBA" w:rsidRPr="001629A3" w:rsidRDefault="00557FBA" w:rsidP="004F263F">
      <w:pPr>
        <w:pStyle w:val="Prrafodelista"/>
        <w:spacing w:line="360" w:lineRule="auto"/>
        <w:ind w:left="567"/>
        <w:jc w:val="both"/>
        <w:rPr>
          <w:rFonts w:ascii="Arial" w:hAnsi="Arial" w:cs="Arial"/>
          <w:sz w:val="22"/>
          <w:szCs w:val="22"/>
        </w:rPr>
      </w:pPr>
    </w:p>
    <w:sectPr w:rsidR="00557FBA" w:rsidRPr="001629A3" w:rsidSect="001629A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C6035"/>
    <w:multiLevelType w:val="hybridMultilevel"/>
    <w:tmpl w:val="5ADE4F5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705A3"/>
    <w:rsid w:val="000705A3"/>
    <w:rsid w:val="000F2E7D"/>
    <w:rsid w:val="001629A3"/>
    <w:rsid w:val="001D7CAE"/>
    <w:rsid w:val="00465DD9"/>
    <w:rsid w:val="0048772A"/>
    <w:rsid w:val="004F263F"/>
    <w:rsid w:val="00506C89"/>
    <w:rsid w:val="00557FBA"/>
    <w:rsid w:val="00806249"/>
    <w:rsid w:val="008C74AF"/>
    <w:rsid w:val="00907735"/>
    <w:rsid w:val="00A8476E"/>
    <w:rsid w:val="00B8333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5A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705A3"/>
    <w:pPr>
      <w:spacing w:before="100" w:beforeAutospacing="1" w:after="100" w:afterAutospacing="1"/>
    </w:pPr>
  </w:style>
  <w:style w:type="paragraph" w:styleId="Textosinformato">
    <w:name w:val="Plain Text"/>
    <w:basedOn w:val="Normal"/>
    <w:link w:val="TextosinformatoCar"/>
    <w:rsid w:val="000705A3"/>
    <w:rPr>
      <w:rFonts w:ascii="Courier New" w:hAnsi="Courier New"/>
      <w:sz w:val="20"/>
    </w:rPr>
  </w:style>
  <w:style w:type="character" w:customStyle="1" w:styleId="TextosinformatoCar">
    <w:name w:val="Texto sin formato Car"/>
    <w:basedOn w:val="Fuentedeprrafopredeter"/>
    <w:link w:val="Textosinformato"/>
    <w:rsid w:val="000705A3"/>
    <w:rPr>
      <w:rFonts w:ascii="Courier New" w:eastAsia="Times New Roman" w:hAnsi="Courier New" w:cs="Times New Roman"/>
      <w:sz w:val="20"/>
      <w:szCs w:val="24"/>
      <w:lang w:val="es-ES" w:eastAsia="es-ES"/>
    </w:rPr>
  </w:style>
  <w:style w:type="table" w:styleId="Tablaconcuadrcula">
    <w:name w:val="Table Grid"/>
    <w:basedOn w:val="Tablanormal"/>
    <w:rsid w:val="000705A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629A3"/>
    <w:pPr>
      <w:ind w:left="720"/>
      <w:contextualSpacing/>
    </w:pPr>
  </w:style>
</w:styles>
</file>

<file path=word/webSettings.xml><?xml version="1.0" encoding="utf-8"?>
<w:webSettings xmlns:r="http://schemas.openxmlformats.org/officeDocument/2006/relationships" xmlns:w="http://schemas.openxmlformats.org/wordprocessingml/2006/main">
  <w:divs>
    <w:div w:id="344095901">
      <w:bodyDiv w:val="1"/>
      <w:marLeft w:val="0"/>
      <w:marRight w:val="0"/>
      <w:marTop w:val="0"/>
      <w:marBottom w:val="0"/>
      <w:divBdr>
        <w:top w:val="none" w:sz="0" w:space="0" w:color="auto"/>
        <w:left w:val="none" w:sz="0" w:space="0" w:color="auto"/>
        <w:bottom w:val="none" w:sz="0" w:space="0" w:color="auto"/>
        <w:right w:val="none" w:sz="0" w:space="0" w:color="auto"/>
      </w:divBdr>
    </w:div>
    <w:div w:id="5231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974</Words>
  <Characters>5359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2014-10-02T20:41:00Z</dcterms:created>
  <dcterms:modified xsi:type="dcterms:W3CDTF">2015-10-23T19:53:00Z</dcterms:modified>
</cp:coreProperties>
</file>