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AD42DF" w:rsidRDefault="00CF4B01" w:rsidP="00AD42D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D42DF">
        <w:rPr>
          <w:rFonts w:ascii="Arial" w:hAnsi="Arial" w:cs="Arial"/>
          <w:b/>
          <w:sz w:val="22"/>
          <w:szCs w:val="22"/>
        </w:rPr>
        <w:t>2000-05-0293</w:t>
      </w:r>
    </w:p>
    <w:p w:rsidR="00CF4B01" w:rsidRPr="00AD42DF" w:rsidRDefault="00CF4B01" w:rsidP="00AD42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AD42DF" w:rsidRPr="00AD42DF" w:rsidRDefault="003308F4" w:rsidP="00AD42D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308F4">
        <w:rPr>
          <w:rFonts w:ascii="Arial" w:hAnsi="Arial" w:cs="Arial"/>
          <w:b/>
          <w:sz w:val="22"/>
          <w:szCs w:val="22"/>
        </w:rPr>
        <w:t>LEY G - N° 366</w:t>
      </w:r>
    </w:p>
    <w:p w:rsidR="00AD42DF" w:rsidRDefault="00AD42DF" w:rsidP="00AD42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4B01" w:rsidRPr="00AD42DF" w:rsidRDefault="00CF4B01" w:rsidP="00AD42D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D42DF">
        <w:rPr>
          <w:rFonts w:ascii="Arial" w:hAnsi="Arial" w:cs="Arial"/>
          <w:sz w:val="22"/>
          <w:szCs w:val="22"/>
        </w:rPr>
        <w:t xml:space="preserve">Artículo 1º- </w:t>
      </w:r>
      <w:proofErr w:type="spellStart"/>
      <w:r w:rsidRPr="00AD42DF">
        <w:rPr>
          <w:rFonts w:ascii="Arial" w:hAnsi="Arial" w:cs="Arial"/>
          <w:sz w:val="22"/>
          <w:szCs w:val="22"/>
        </w:rPr>
        <w:t>Institúyese</w:t>
      </w:r>
      <w:proofErr w:type="spellEnd"/>
      <w:r w:rsidRPr="00AD42DF">
        <w:rPr>
          <w:rFonts w:ascii="Arial" w:hAnsi="Arial" w:cs="Arial"/>
          <w:sz w:val="22"/>
          <w:szCs w:val="22"/>
        </w:rPr>
        <w:t xml:space="preserve"> el día 11 de julio de cada año como "Día del Bandoneón".</w:t>
      </w:r>
    </w:p>
    <w:p w:rsidR="0009329B" w:rsidRPr="00AD42DF" w:rsidRDefault="0009329B" w:rsidP="00AD42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D42DF" w:rsidTr="00F2350D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AD42DF" w:rsidRDefault="0009329B" w:rsidP="00F2350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D42D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F4B01" w:rsidRPr="00AD42D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D42D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D42D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F4B01" w:rsidRPr="00AD42DF">
              <w:rPr>
                <w:rFonts w:ascii="Arial" w:hAnsi="Arial" w:cs="Arial"/>
                <w:b/>
                <w:sz w:val="22"/>
                <w:szCs w:val="22"/>
              </w:rPr>
              <w:t>366</w:t>
            </w:r>
          </w:p>
          <w:p w:rsidR="0009329B" w:rsidRPr="00F2350D" w:rsidRDefault="0009329B" w:rsidP="00F2350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D42D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D42DF" w:rsidTr="00F2350D">
        <w:trPr>
          <w:jc w:val="center"/>
        </w:trPr>
        <w:tc>
          <w:tcPr>
            <w:tcW w:w="3780" w:type="dxa"/>
            <w:vAlign w:val="center"/>
          </w:tcPr>
          <w:p w:rsidR="0009329B" w:rsidRPr="00AD42DF" w:rsidRDefault="0009329B" w:rsidP="003308F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D42D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308F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D42D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D42DF" w:rsidRDefault="0009329B" w:rsidP="00F2350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D42D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D42DF" w:rsidTr="00F2350D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AD42DF" w:rsidRDefault="0009329B" w:rsidP="00F2350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D42D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F4B01" w:rsidRPr="00AD42DF">
              <w:rPr>
                <w:rFonts w:ascii="Arial" w:hAnsi="Arial" w:cs="Arial"/>
                <w:sz w:val="22"/>
                <w:szCs w:val="22"/>
              </w:rPr>
              <w:t>366</w:t>
            </w:r>
            <w:r w:rsidRPr="00AD42D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D42DF" w:rsidRDefault="0009329B" w:rsidP="00AD42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D42DF" w:rsidTr="00F2350D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AD42DF" w:rsidRDefault="0009329B" w:rsidP="00F2350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D42D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F4B01" w:rsidRPr="00AD42D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D42D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D42D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F4B01" w:rsidRPr="00AD42DF">
              <w:rPr>
                <w:rFonts w:ascii="Arial" w:hAnsi="Arial" w:cs="Arial"/>
                <w:b/>
                <w:sz w:val="22"/>
                <w:szCs w:val="22"/>
              </w:rPr>
              <w:t>366</w:t>
            </w:r>
          </w:p>
          <w:p w:rsidR="0009329B" w:rsidRPr="00AD42DF" w:rsidRDefault="0009329B" w:rsidP="00F2350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D42D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D42DF" w:rsidTr="00F2350D">
        <w:trPr>
          <w:jc w:val="center"/>
        </w:trPr>
        <w:tc>
          <w:tcPr>
            <w:tcW w:w="3090" w:type="dxa"/>
            <w:vAlign w:val="center"/>
          </w:tcPr>
          <w:p w:rsidR="0009329B" w:rsidRPr="00AD42DF" w:rsidRDefault="0009329B" w:rsidP="00F235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42D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D42DF" w:rsidRDefault="0009329B" w:rsidP="00F235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42D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D42DF" w:rsidRDefault="0009329B" w:rsidP="00F235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42D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D42DF" w:rsidRDefault="003A2640" w:rsidP="00F235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42D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F4B01" w:rsidRPr="00AD42DF">
              <w:rPr>
                <w:rFonts w:ascii="Arial" w:hAnsi="Arial" w:cs="Arial"/>
                <w:b/>
                <w:sz w:val="22"/>
                <w:szCs w:val="22"/>
              </w:rPr>
              <w:t>366</w:t>
            </w:r>
            <w:r w:rsidR="0009329B" w:rsidRPr="00AD42D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D42DF" w:rsidRDefault="0009329B" w:rsidP="00F235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42D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D42DF" w:rsidTr="00F2350D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AD42DF" w:rsidRDefault="0009329B" w:rsidP="00F235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D42D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F4B01" w:rsidRPr="00AD42DF">
              <w:rPr>
                <w:rFonts w:ascii="Arial" w:hAnsi="Arial" w:cs="Arial"/>
                <w:sz w:val="22"/>
                <w:szCs w:val="22"/>
              </w:rPr>
              <w:t>366</w:t>
            </w:r>
            <w:r w:rsidRPr="00AD42D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D42DF" w:rsidRDefault="0009329B" w:rsidP="00AD42DF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AD42DF" w:rsidRDefault="0009329B" w:rsidP="00AD42D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AD42DF" w:rsidSect="00AD42D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26538"/>
    <w:rsid w:val="0009329B"/>
    <w:rsid w:val="001102BB"/>
    <w:rsid w:val="002B476A"/>
    <w:rsid w:val="002D2DC8"/>
    <w:rsid w:val="003308F4"/>
    <w:rsid w:val="00333DA6"/>
    <w:rsid w:val="003A2640"/>
    <w:rsid w:val="004A7641"/>
    <w:rsid w:val="005C0D00"/>
    <w:rsid w:val="005D403A"/>
    <w:rsid w:val="006506AC"/>
    <w:rsid w:val="006B1B39"/>
    <w:rsid w:val="00A1700C"/>
    <w:rsid w:val="00A476C0"/>
    <w:rsid w:val="00AD42DF"/>
    <w:rsid w:val="00BF0F88"/>
    <w:rsid w:val="00C67C06"/>
    <w:rsid w:val="00CF4B01"/>
    <w:rsid w:val="00F2350D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2015-09-24T20:29:00Z</dcterms:modified>
</cp:coreProperties>
</file>