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C5F" w:rsidRPr="00E71D9E" w:rsidRDefault="00775C5F" w:rsidP="007C0D57">
      <w:pPr>
        <w:spacing w:after="0" w:line="360" w:lineRule="auto"/>
        <w:rPr>
          <w:rFonts w:ascii="Arial" w:hAnsi="Arial" w:cs="Arial"/>
          <w:b/>
          <w:lang w:val="es-ES"/>
        </w:rPr>
      </w:pPr>
      <w:r w:rsidRPr="00E71D9E">
        <w:rPr>
          <w:rFonts w:ascii="Arial" w:hAnsi="Arial" w:cs="Arial"/>
          <w:b/>
          <w:lang w:val="es-ES"/>
        </w:rPr>
        <w:t>13630</w:t>
      </w:r>
      <w:r w:rsidR="00496550" w:rsidRPr="00E71D9E">
        <w:rPr>
          <w:rFonts w:ascii="Arial" w:hAnsi="Arial" w:cs="Arial"/>
          <w:b/>
          <w:lang w:val="es-ES"/>
        </w:rPr>
        <w:br/>
      </w:r>
    </w:p>
    <w:p w:rsidR="00823686" w:rsidRPr="00E71D9E" w:rsidRDefault="007C0D57" w:rsidP="007C0D57">
      <w:pPr>
        <w:spacing w:after="0" w:line="360" w:lineRule="auto"/>
        <w:jc w:val="center"/>
        <w:rPr>
          <w:rFonts w:ascii="Arial" w:hAnsi="Arial" w:cs="Arial"/>
          <w:b/>
          <w:lang w:val="es-ES"/>
        </w:rPr>
      </w:pPr>
      <w:r w:rsidRPr="00E71D9E">
        <w:rPr>
          <w:rFonts w:ascii="Arial" w:hAnsi="Arial" w:cs="Arial"/>
          <w:b/>
          <w:lang w:val="es-ES"/>
        </w:rPr>
        <w:t>ORDENANZA N – Nº 31.570</w:t>
      </w:r>
    </w:p>
    <w:p w:rsidR="00775C5F" w:rsidRPr="00E71D9E" w:rsidRDefault="00775C5F" w:rsidP="00E71D9E">
      <w:pPr>
        <w:spacing w:after="0" w:line="360" w:lineRule="auto"/>
        <w:jc w:val="both"/>
        <w:rPr>
          <w:rFonts w:ascii="Arial" w:hAnsi="Arial" w:cs="Arial"/>
          <w:b/>
          <w:lang w:val="es-ES"/>
        </w:rPr>
      </w:pPr>
    </w:p>
    <w:p w:rsidR="00775C5F" w:rsidRPr="00E71D9E" w:rsidRDefault="00775C5F" w:rsidP="00E71D9E">
      <w:pPr>
        <w:spacing w:after="0" w:line="360" w:lineRule="auto"/>
        <w:jc w:val="both"/>
        <w:rPr>
          <w:rFonts w:ascii="Arial" w:hAnsi="Arial" w:cs="Arial"/>
          <w:lang w:val="es-ES"/>
        </w:rPr>
      </w:pPr>
      <w:r w:rsidRPr="00E71D9E">
        <w:rPr>
          <w:rFonts w:ascii="Arial" w:hAnsi="Arial" w:cs="Arial"/>
          <w:lang w:val="es-ES"/>
        </w:rPr>
        <w:t xml:space="preserve">Artículo 1º - Se autorizarán solamente los anuncios publicitarios en torno del monumento al Cid Campeador, ubicado en la intersección de las avenidas Díaz Vélez, </w:t>
      </w:r>
      <w:proofErr w:type="spellStart"/>
      <w:r w:rsidRPr="00E71D9E">
        <w:rPr>
          <w:rFonts w:ascii="Arial" w:hAnsi="Arial" w:cs="Arial"/>
          <w:lang w:val="es-ES"/>
        </w:rPr>
        <w:t>Angel</w:t>
      </w:r>
      <w:proofErr w:type="spellEnd"/>
      <w:r w:rsidRPr="00E71D9E">
        <w:rPr>
          <w:rFonts w:ascii="Arial" w:hAnsi="Arial" w:cs="Arial"/>
          <w:lang w:val="es-ES"/>
        </w:rPr>
        <w:t xml:space="preserve"> Gallardo, San Martín y Honorio Pueyrredón, que se ajusten a las siguientes normas: hasta la cota de tres (3) metros, medidos desde el punto más alto del predio y sobre la línea municipal, dentro del área demarcada en el plano Nº 2.669-2 </w:t>
      </w:r>
      <w:r w:rsidR="00823686" w:rsidRPr="00E71D9E">
        <w:rPr>
          <w:rFonts w:ascii="Arial" w:hAnsi="Arial" w:cs="Arial"/>
          <w:lang w:val="es-ES"/>
        </w:rPr>
        <w:t xml:space="preserve">de la Dirección General de Arquitectura y Urbanismo,  </w:t>
      </w:r>
      <w:r w:rsidRPr="00E71D9E">
        <w:rPr>
          <w:rFonts w:ascii="Arial" w:hAnsi="Arial" w:cs="Arial"/>
          <w:lang w:val="es-ES"/>
        </w:rPr>
        <w:t>que a todos su</w:t>
      </w:r>
      <w:r w:rsidR="00823686" w:rsidRPr="00E71D9E">
        <w:rPr>
          <w:rFonts w:ascii="Arial" w:hAnsi="Arial" w:cs="Arial"/>
          <w:lang w:val="es-ES"/>
        </w:rPr>
        <w:t xml:space="preserve">s </w:t>
      </w:r>
      <w:r w:rsidRPr="00E71D9E">
        <w:rPr>
          <w:rFonts w:ascii="Arial" w:hAnsi="Arial" w:cs="Arial"/>
          <w:lang w:val="es-ES"/>
        </w:rPr>
        <w:t xml:space="preserve"> efectos forma parte integrante de la presente ordenanza, a fojas </w:t>
      </w:r>
      <w:r w:rsidR="002D6630" w:rsidRPr="00E71D9E">
        <w:rPr>
          <w:rFonts w:ascii="Arial" w:hAnsi="Arial" w:cs="Arial"/>
          <w:lang w:val="es-ES"/>
        </w:rPr>
        <w:t>treinta y cuatro (</w:t>
      </w:r>
      <w:r w:rsidRPr="00E71D9E">
        <w:rPr>
          <w:rFonts w:ascii="Arial" w:hAnsi="Arial" w:cs="Arial"/>
          <w:lang w:val="es-ES"/>
        </w:rPr>
        <w:t>34</w:t>
      </w:r>
      <w:r w:rsidR="00823686" w:rsidRPr="00E71D9E">
        <w:rPr>
          <w:rFonts w:ascii="Arial" w:hAnsi="Arial" w:cs="Arial"/>
          <w:lang w:val="es-ES"/>
        </w:rPr>
        <w:t>)</w:t>
      </w:r>
      <w:r w:rsidRPr="00E71D9E">
        <w:rPr>
          <w:rFonts w:ascii="Arial" w:hAnsi="Arial" w:cs="Arial"/>
          <w:lang w:val="es-ES"/>
        </w:rPr>
        <w:t>. Las letras de los textos tendrán como altura máxima</w:t>
      </w:r>
      <w:r w:rsidR="00823686" w:rsidRPr="00E71D9E">
        <w:rPr>
          <w:rFonts w:ascii="Arial" w:hAnsi="Arial" w:cs="Arial"/>
          <w:lang w:val="es-ES"/>
        </w:rPr>
        <w:t xml:space="preserve"> veinte</w:t>
      </w:r>
      <w:r w:rsidRPr="00E71D9E">
        <w:rPr>
          <w:rFonts w:ascii="Arial" w:hAnsi="Arial" w:cs="Arial"/>
          <w:lang w:val="es-ES"/>
        </w:rPr>
        <w:t xml:space="preserve"> (20) centímetros y deberán ser luminosas.</w:t>
      </w:r>
    </w:p>
    <w:p w:rsidR="00E71D9E" w:rsidRDefault="00E71D9E" w:rsidP="00E71D9E">
      <w:pPr>
        <w:spacing w:after="0" w:line="360" w:lineRule="auto"/>
        <w:jc w:val="both"/>
        <w:rPr>
          <w:rFonts w:ascii="Arial" w:hAnsi="Arial" w:cs="Arial"/>
          <w:lang w:val="es-ES"/>
        </w:rPr>
      </w:pPr>
    </w:p>
    <w:p w:rsidR="00775C5F" w:rsidRPr="00E71D9E" w:rsidRDefault="00775C5F" w:rsidP="00E71D9E">
      <w:pPr>
        <w:spacing w:after="0" w:line="360" w:lineRule="auto"/>
        <w:jc w:val="both"/>
        <w:rPr>
          <w:rFonts w:ascii="Arial" w:hAnsi="Arial" w:cs="Arial"/>
          <w:lang w:val="es-ES"/>
        </w:rPr>
      </w:pPr>
      <w:r w:rsidRPr="00E71D9E">
        <w:rPr>
          <w:rFonts w:ascii="Arial" w:hAnsi="Arial" w:cs="Arial"/>
          <w:lang w:val="es-ES"/>
        </w:rPr>
        <w:t>Art</w:t>
      </w:r>
      <w:r w:rsidR="00823686" w:rsidRPr="00E71D9E">
        <w:rPr>
          <w:rFonts w:ascii="Arial" w:hAnsi="Arial" w:cs="Arial"/>
          <w:lang w:val="es-ES"/>
        </w:rPr>
        <w:t xml:space="preserve">ículo </w:t>
      </w:r>
      <w:r w:rsidRPr="00E71D9E">
        <w:rPr>
          <w:rFonts w:ascii="Arial" w:hAnsi="Arial" w:cs="Arial"/>
          <w:lang w:val="es-ES"/>
        </w:rPr>
        <w:t xml:space="preserve"> 2º - Dentro del área demarcada en el plano Nº 2.669-2 citado no se permitirán anuncios en medianeras.</w:t>
      </w:r>
    </w:p>
    <w:p w:rsidR="00E71D9E" w:rsidRDefault="00E71D9E" w:rsidP="00E71D9E">
      <w:pPr>
        <w:spacing w:after="0" w:line="360" w:lineRule="auto"/>
        <w:jc w:val="both"/>
        <w:rPr>
          <w:rFonts w:ascii="Arial" w:hAnsi="Arial" w:cs="Arial"/>
          <w:lang w:val="es-ES"/>
        </w:rPr>
      </w:pPr>
    </w:p>
    <w:p w:rsidR="006E3635" w:rsidRPr="00E71D9E" w:rsidRDefault="00823686" w:rsidP="00E71D9E">
      <w:pPr>
        <w:spacing w:after="0" w:line="360" w:lineRule="auto"/>
        <w:jc w:val="both"/>
        <w:rPr>
          <w:rFonts w:ascii="Arial" w:hAnsi="Arial" w:cs="Arial"/>
          <w:lang w:val="es-ES"/>
        </w:rPr>
      </w:pPr>
      <w:r w:rsidRPr="00E71D9E">
        <w:rPr>
          <w:rFonts w:ascii="Arial" w:hAnsi="Arial" w:cs="Arial"/>
          <w:lang w:val="es-ES"/>
        </w:rPr>
        <w:t>Artículo</w:t>
      </w:r>
      <w:r w:rsidR="00775C5F" w:rsidRPr="00E71D9E">
        <w:rPr>
          <w:rFonts w:ascii="Arial" w:hAnsi="Arial" w:cs="Arial"/>
          <w:lang w:val="es-ES"/>
        </w:rPr>
        <w:t xml:space="preserve"> 3º - No se podrán renovar las autorizaciones de los avisos existentes a la fecha, si contravinieren lo dispuesto en los artículos 1º y 2º de la presente ordenanza.</w:t>
      </w:r>
    </w:p>
    <w:p w:rsidR="00496550" w:rsidRPr="00E71D9E" w:rsidRDefault="00496550" w:rsidP="00E71D9E">
      <w:pPr>
        <w:spacing w:after="0" w:line="360" w:lineRule="auto"/>
        <w:jc w:val="both"/>
        <w:rPr>
          <w:rFonts w:ascii="Arial" w:hAnsi="Arial" w:cs="Arial"/>
          <w:lang w:val="es-ES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186405" w:rsidRPr="00E71D9E" w:rsidTr="00E71D9E">
        <w:trPr>
          <w:jc w:val="center"/>
        </w:trPr>
        <w:tc>
          <w:tcPr>
            <w:tcW w:w="9000" w:type="dxa"/>
            <w:gridSpan w:val="2"/>
            <w:vAlign w:val="center"/>
          </w:tcPr>
          <w:p w:rsidR="00186405" w:rsidRPr="00E71D9E" w:rsidRDefault="00E71D9E" w:rsidP="00E71D9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7C0D57">
              <w:rPr>
                <w:rFonts w:ascii="Arial" w:hAnsi="Arial" w:cs="Arial"/>
                <w:b/>
                <w:sz w:val="22"/>
                <w:szCs w:val="22"/>
              </w:rPr>
              <w:t xml:space="preserve">N - Nº </w:t>
            </w:r>
            <w:r w:rsidR="00186405" w:rsidRPr="00E71D9E">
              <w:rPr>
                <w:rFonts w:ascii="Arial" w:hAnsi="Arial" w:cs="Arial"/>
                <w:b/>
                <w:sz w:val="22"/>
                <w:szCs w:val="22"/>
              </w:rPr>
              <w:t>31.570</w:t>
            </w:r>
          </w:p>
          <w:p w:rsidR="00186405" w:rsidRPr="00E71D9E" w:rsidRDefault="00186405" w:rsidP="00E71D9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1D9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186405" w:rsidRPr="00E71D9E" w:rsidTr="00E71D9E">
        <w:trPr>
          <w:jc w:val="center"/>
        </w:trPr>
        <w:tc>
          <w:tcPr>
            <w:tcW w:w="3780" w:type="dxa"/>
            <w:vAlign w:val="center"/>
          </w:tcPr>
          <w:p w:rsidR="00186405" w:rsidRPr="00E71D9E" w:rsidRDefault="00823686" w:rsidP="00E71D9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1D9E">
              <w:rPr>
                <w:rFonts w:ascii="Arial" w:hAnsi="Arial" w:cs="Arial"/>
                <w:b/>
                <w:sz w:val="22"/>
                <w:szCs w:val="22"/>
              </w:rPr>
              <w:t xml:space="preserve">Número de </w:t>
            </w:r>
            <w:r w:rsidR="00186405" w:rsidRPr="00E71D9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186405" w:rsidRPr="00E71D9E" w:rsidRDefault="00186405" w:rsidP="00E71D9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1D9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186405" w:rsidRPr="00E71D9E" w:rsidRDefault="00186405" w:rsidP="00E71D9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1D9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186405" w:rsidRPr="00E71D9E" w:rsidTr="00E71D9E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186405" w:rsidRPr="00E71D9E" w:rsidRDefault="00186405" w:rsidP="00E71D9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D9E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</w:t>
            </w:r>
            <w:r w:rsidR="007C0D57">
              <w:rPr>
                <w:rFonts w:ascii="Arial" w:hAnsi="Arial" w:cs="Arial"/>
                <w:sz w:val="22"/>
                <w:szCs w:val="22"/>
              </w:rPr>
              <w:t xml:space="preserve">ición, Año 1993, AD </w:t>
            </w:r>
            <w:r w:rsidR="00E71D9E">
              <w:rPr>
                <w:rFonts w:ascii="Arial" w:hAnsi="Arial" w:cs="Arial"/>
                <w:sz w:val="22"/>
                <w:szCs w:val="22"/>
              </w:rPr>
              <w:t>840.3.</w:t>
            </w:r>
          </w:p>
        </w:tc>
      </w:tr>
    </w:tbl>
    <w:p w:rsidR="00186405" w:rsidRPr="00E71D9E" w:rsidRDefault="00186405" w:rsidP="00E71D9E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186405" w:rsidRPr="00E71D9E" w:rsidTr="00E71D9E">
        <w:trPr>
          <w:jc w:val="center"/>
        </w:trPr>
        <w:tc>
          <w:tcPr>
            <w:tcW w:w="9180" w:type="dxa"/>
            <w:gridSpan w:val="3"/>
            <w:vAlign w:val="center"/>
          </w:tcPr>
          <w:p w:rsidR="00186405" w:rsidRPr="00E71D9E" w:rsidRDefault="007C0D57" w:rsidP="00E71D9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N </w:t>
            </w:r>
            <w:r w:rsidR="00186405" w:rsidRPr="00E71D9E">
              <w:rPr>
                <w:rFonts w:ascii="Arial" w:hAnsi="Arial" w:cs="Arial"/>
                <w:b/>
                <w:sz w:val="22"/>
                <w:szCs w:val="22"/>
              </w:rPr>
              <w:t>- Nº 31.570</w:t>
            </w:r>
          </w:p>
          <w:p w:rsidR="00186405" w:rsidRPr="00E71D9E" w:rsidRDefault="00186405" w:rsidP="00E71D9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D9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186405" w:rsidRPr="00E71D9E" w:rsidTr="00E71D9E">
        <w:trPr>
          <w:jc w:val="center"/>
        </w:trPr>
        <w:tc>
          <w:tcPr>
            <w:tcW w:w="3090" w:type="dxa"/>
            <w:vAlign w:val="center"/>
          </w:tcPr>
          <w:p w:rsidR="00186405" w:rsidRPr="00E71D9E" w:rsidRDefault="00186405" w:rsidP="00E71D9E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E71D9E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186405" w:rsidRPr="00E71D9E" w:rsidRDefault="00186405" w:rsidP="00E71D9E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E71D9E">
              <w:rPr>
                <w:rFonts w:ascii="Arial" w:hAnsi="Arial" w:cs="Arial"/>
                <w:b/>
              </w:rPr>
              <w:t>Número de artículo del Texto de Referencia (Ordenanza 31</w:t>
            </w:r>
            <w:r w:rsidR="007C0D57">
              <w:rPr>
                <w:rFonts w:ascii="Arial" w:hAnsi="Arial" w:cs="Arial"/>
                <w:b/>
              </w:rPr>
              <w:t>.</w:t>
            </w:r>
            <w:r w:rsidRPr="00E71D9E">
              <w:rPr>
                <w:rFonts w:ascii="Arial" w:hAnsi="Arial" w:cs="Arial"/>
                <w:b/>
              </w:rPr>
              <w:t>570 )</w:t>
            </w:r>
          </w:p>
        </w:tc>
        <w:tc>
          <w:tcPr>
            <w:tcW w:w="3240" w:type="dxa"/>
            <w:vAlign w:val="center"/>
          </w:tcPr>
          <w:p w:rsidR="00186405" w:rsidRPr="00E71D9E" w:rsidRDefault="00186405" w:rsidP="00E71D9E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E71D9E">
              <w:rPr>
                <w:rFonts w:ascii="Arial" w:hAnsi="Arial" w:cs="Arial"/>
                <w:b/>
              </w:rPr>
              <w:t>Observaciones</w:t>
            </w:r>
          </w:p>
        </w:tc>
      </w:tr>
      <w:tr w:rsidR="00186405" w:rsidRPr="00E71D9E" w:rsidTr="00E71D9E">
        <w:trPr>
          <w:jc w:val="center"/>
        </w:trPr>
        <w:tc>
          <w:tcPr>
            <w:tcW w:w="9180" w:type="dxa"/>
            <w:gridSpan w:val="3"/>
            <w:vAlign w:val="center"/>
          </w:tcPr>
          <w:p w:rsidR="00186405" w:rsidRPr="00E71D9E" w:rsidRDefault="00186405" w:rsidP="00E71D9E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E71D9E">
              <w:rPr>
                <w:rFonts w:ascii="Arial" w:hAnsi="Arial" w:cs="Arial"/>
              </w:rPr>
              <w:t>La numeración de los artículos del Texto Definitivo corresponde a la numeración original del Texto Consolidado obrante en el Digesto Municipal de la Ciudad de Buenos Aires, Segunda Edición, Año 1993, AD 840.3.</w:t>
            </w:r>
          </w:p>
        </w:tc>
      </w:tr>
    </w:tbl>
    <w:p w:rsidR="00823686" w:rsidRDefault="00823686" w:rsidP="00E71D9E">
      <w:pPr>
        <w:spacing w:after="0" w:line="360" w:lineRule="auto"/>
        <w:jc w:val="both"/>
        <w:rPr>
          <w:rFonts w:ascii="Arial" w:hAnsi="Arial" w:cs="Arial"/>
          <w:lang w:val="es-ES"/>
        </w:rPr>
      </w:pPr>
    </w:p>
    <w:p w:rsidR="007C0D57" w:rsidRPr="00E71D9E" w:rsidRDefault="007C0D57" w:rsidP="00E71D9E">
      <w:pPr>
        <w:spacing w:after="0" w:line="360" w:lineRule="auto"/>
        <w:jc w:val="both"/>
        <w:rPr>
          <w:rFonts w:ascii="Arial" w:hAnsi="Arial" w:cs="Arial"/>
          <w:lang w:val="es-ES"/>
        </w:rPr>
      </w:pPr>
    </w:p>
    <w:p w:rsidR="00823686" w:rsidRPr="00E71D9E" w:rsidRDefault="00823686" w:rsidP="00E71D9E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E71D9E">
        <w:rPr>
          <w:rFonts w:ascii="Arial" w:hAnsi="Arial" w:cs="Arial"/>
          <w:b/>
          <w:u w:val="single"/>
        </w:rPr>
        <w:lastRenderedPageBreak/>
        <w:t>Observaciones Generales</w:t>
      </w:r>
      <w:r w:rsidR="00E71D9E">
        <w:rPr>
          <w:rFonts w:ascii="Arial" w:hAnsi="Arial" w:cs="Arial"/>
          <w:b/>
          <w:u w:val="single"/>
        </w:rPr>
        <w:t>:</w:t>
      </w:r>
    </w:p>
    <w:p w:rsidR="00823686" w:rsidRDefault="00823686" w:rsidP="00E71D9E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E71D9E">
        <w:rPr>
          <w:rFonts w:ascii="Arial" w:hAnsi="Arial" w:cs="Arial"/>
        </w:rPr>
        <w:t>El Plano referido en la presente Ordenanza no fue publicado en el Digesto Municipal de la Ciudad de Buenos Aires, Segunda Edición, Año 1993.</w:t>
      </w:r>
    </w:p>
    <w:p w:rsidR="00980DDE" w:rsidRPr="00E71D9E" w:rsidRDefault="00980DDE" w:rsidP="00E71D9E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E71D9E">
        <w:rPr>
          <w:rFonts w:ascii="Arial" w:hAnsi="Arial" w:cs="Arial"/>
        </w:rPr>
        <w:t>Se deja con</w:t>
      </w:r>
      <w:bookmarkStart w:id="0" w:name="_GoBack"/>
      <w:bookmarkEnd w:id="0"/>
      <w:r w:rsidRPr="00E71D9E">
        <w:rPr>
          <w:rFonts w:ascii="Arial" w:hAnsi="Arial" w:cs="Arial"/>
        </w:rPr>
        <w:t xml:space="preserve">stancia que las referencias al/los organismos consignados se refieren al/los mencionados en las normas, o a aquellos que actualmente los hubieren sustituido en las atribuciones y funciones previstas en la presente. </w:t>
      </w:r>
    </w:p>
    <w:p w:rsidR="00980DDE" w:rsidRPr="00E71D9E" w:rsidRDefault="00980DDE" w:rsidP="00E71D9E">
      <w:pPr>
        <w:spacing w:after="0" w:line="360" w:lineRule="auto"/>
        <w:jc w:val="both"/>
        <w:rPr>
          <w:rFonts w:ascii="Arial" w:hAnsi="Arial" w:cs="Arial"/>
        </w:rPr>
      </w:pPr>
    </w:p>
    <w:p w:rsidR="00980DDE" w:rsidRPr="00E71D9E" w:rsidRDefault="00980DDE" w:rsidP="00E71D9E">
      <w:pPr>
        <w:spacing w:after="0" w:line="360" w:lineRule="auto"/>
        <w:jc w:val="both"/>
        <w:rPr>
          <w:rFonts w:ascii="Arial" w:hAnsi="Arial" w:cs="Arial"/>
        </w:rPr>
      </w:pPr>
    </w:p>
    <w:p w:rsidR="00186405" w:rsidRPr="00E71D9E" w:rsidRDefault="00186405" w:rsidP="00E71D9E">
      <w:pPr>
        <w:spacing w:after="0" w:line="360" w:lineRule="auto"/>
        <w:jc w:val="both"/>
        <w:rPr>
          <w:rFonts w:ascii="Arial" w:hAnsi="Arial" w:cs="Arial"/>
        </w:rPr>
      </w:pPr>
    </w:p>
    <w:sectPr w:rsidR="00186405" w:rsidRPr="00E71D9E" w:rsidSect="00E71D9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CE0496"/>
    <w:multiLevelType w:val="hybridMultilevel"/>
    <w:tmpl w:val="22BCE88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5C5F"/>
    <w:rsid w:val="000B4445"/>
    <w:rsid w:val="00186405"/>
    <w:rsid w:val="002D6630"/>
    <w:rsid w:val="00390628"/>
    <w:rsid w:val="00496550"/>
    <w:rsid w:val="006E3635"/>
    <w:rsid w:val="00775C5F"/>
    <w:rsid w:val="007C0D57"/>
    <w:rsid w:val="00823686"/>
    <w:rsid w:val="00980DDE"/>
    <w:rsid w:val="00A6588F"/>
    <w:rsid w:val="00B27813"/>
    <w:rsid w:val="00E71D9E"/>
    <w:rsid w:val="00F93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63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75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18640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186405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E71D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7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312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cp:lastPrinted>2014-08-16T20:58:00Z</cp:lastPrinted>
  <dcterms:created xsi:type="dcterms:W3CDTF">2014-08-16T21:05:00Z</dcterms:created>
  <dcterms:modified xsi:type="dcterms:W3CDTF">2015-08-21T15:20:00Z</dcterms:modified>
</cp:coreProperties>
</file>