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4A2" w:rsidRPr="008E460F" w:rsidRDefault="00EA14A2" w:rsidP="008E460F">
      <w:pPr>
        <w:spacing w:line="360" w:lineRule="auto"/>
        <w:rPr>
          <w:rFonts w:ascii="Arial" w:hAnsi="Arial" w:cs="Arial"/>
          <w:b/>
          <w:sz w:val="22"/>
          <w:szCs w:val="22"/>
        </w:rPr>
      </w:pPr>
      <w:r w:rsidRPr="008E460F">
        <w:rPr>
          <w:rFonts w:ascii="Arial" w:hAnsi="Arial" w:cs="Arial"/>
          <w:b/>
          <w:sz w:val="22"/>
          <w:szCs w:val="22"/>
        </w:rPr>
        <w:t>13470</w:t>
      </w:r>
    </w:p>
    <w:p w:rsidR="00AD1A51" w:rsidRPr="008E460F" w:rsidRDefault="00AD1A51" w:rsidP="008E460F">
      <w:pPr>
        <w:spacing w:line="360" w:lineRule="auto"/>
        <w:rPr>
          <w:rFonts w:ascii="Arial" w:hAnsi="Arial" w:cs="Arial"/>
          <w:b/>
          <w:sz w:val="22"/>
          <w:szCs w:val="22"/>
        </w:rPr>
      </w:pPr>
    </w:p>
    <w:p w:rsidR="00EA14A2" w:rsidRPr="00B37AC3" w:rsidRDefault="00B37AC3" w:rsidP="008E460F">
      <w:pPr>
        <w:spacing w:line="360" w:lineRule="auto"/>
        <w:jc w:val="center"/>
        <w:rPr>
          <w:rFonts w:ascii="Arial" w:hAnsi="Arial" w:cs="Arial"/>
          <w:b/>
          <w:sz w:val="22"/>
          <w:szCs w:val="22"/>
        </w:rPr>
      </w:pPr>
      <w:r w:rsidRPr="00B37AC3">
        <w:rPr>
          <w:rFonts w:ascii="Arial" w:hAnsi="Arial" w:cs="Arial"/>
          <w:b/>
          <w:sz w:val="22"/>
          <w:szCs w:val="22"/>
        </w:rPr>
        <w:t>ORDENANZA O – Nº 44.752</w:t>
      </w:r>
    </w:p>
    <w:p w:rsidR="00BA0CB9" w:rsidRPr="008E460F" w:rsidRDefault="00BA0CB9" w:rsidP="008E460F">
      <w:pPr>
        <w:spacing w:line="360" w:lineRule="auto"/>
        <w:jc w:val="both"/>
        <w:rPr>
          <w:rFonts w:ascii="Arial" w:hAnsi="Arial" w:cs="Arial"/>
          <w:sz w:val="22"/>
          <w:szCs w:val="22"/>
        </w:rPr>
      </w:pPr>
    </w:p>
    <w:p w:rsidR="00AD1A51" w:rsidRPr="008E460F" w:rsidRDefault="007E7D0F" w:rsidP="008E460F">
      <w:pPr>
        <w:spacing w:line="360" w:lineRule="auto"/>
        <w:jc w:val="both"/>
        <w:rPr>
          <w:rFonts w:ascii="Arial" w:hAnsi="Arial" w:cs="Arial"/>
          <w:sz w:val="22"/>
          <w:szCs w:val="22"/>
        </w:rPr>
      </w:pPr>
      <w:r w:rsidRPr="008E460F">
        <w:rPr>
          <w:rFonts w:ascii="Arial" w:hAnsi="Arial" w:cs="Arial"/>
          <w:sz w:val="22"/>
          <w:szCs w:val="22"/>
        </w:rPr>
        <w:t>Artículo 1º - Exclu</w:t>
      </w:r>
      <w:r w:rsidR="00EA14A2" w:rsidRPr="008E460F">
        <w:rPr>
          <w:rFonts w:ascii="Arial" w:hAnsi="Arial" w:cs="Arial"/>
          <w:sz w:val="22"/>
          <w:szCs w:val="22"/>
        </w:rPr>
        <w:t>yese del artículo 1º de la Ordenanza Nº 42.310</w:t>
      </w:r>
      <w:r w:rsidR="00AD40DF" w:rsidRPr="008E460F">
        <w:rPr>
          <w:rFonts w:ascii="Arial" w:hAnsi="Arial" w:cs="Arial"/>
          <w:sz w:val="22"/>
          <w:szCs w:val="22"/>
        </w:rPr>
        <w:t xml:space="preserve"> #</w:t>
      </w:r>
      <w:r w:rsidR="00EA14A2" w:rsidRPr="008E460F">
        <w:rPr>
          <w:rFonts w:ascii="Arial" w:hAnsi="Arial" w:cs="Arial"/>
          <w:sz w:val="22"/>
          <w:szCs w:val="22"/>
        </w:rPr>
        <w:t xml:space="preserve"> (B.M. Nº 18.170) relacionada con el estacionamiento medido, con el sistema de tarjeta azul, a la plazoleta ubicada en la avenida Paseo Colón entre la avenida Independencia y Chile.</w:t>
      </w:r>
    </w:p>
    <w:p w:rsidR="00BA0CB9" w:rsidRPr="008E460F" w:rsidRDefault="00BA0CB9" w:rsidP="008E460F">
      <w:pPr>
        <w:spacing w:line="360" w:lineRule="auto"/>
        <w:jc w:val="both"/>
        <w:rPr>
          <w:rFonts w:ascii="Arial" w:hAnsi="Arial" w:cs="Arial"/>
          <w:sz w:val="22"/>
          <w:szCs w:val="22"/>
        </w:rPr>
      </w:pPr>
    </w:p>
    <w:p w:rsidR="001F327A" w:rsidRPr="008E460F" w:rsidRDefault="00EA14A2" w:rsidP="008E460F">
      <w:pPr>
        <w:spacing w:line="360" w:lineRule="auto"/>
        <w:jc w:val="both"/>
        <w:rPr>
          <w:rFonts w:ascii="Arial" w:hAnsi="Arial" w:cs="Arial"/>
          <w:sz w:val="22"/>
          <w:szCs w:val="22"/>
        </w:rPr>
      </w:pPr>
      <w:r w:rsidRPr="008E460F">
        <w:rPr>
          <w:rFonts w:ascii="Arial" w:hAnsi="Arial" w:cs="Arial"/>
          <w:sz w:val="22"/>
          <w:szCs w:val="22"/>
        </w:rPr>
        <w:t>Artículo 2º - Autor</w:t>
      </w:r>
      <w:r w:rsidR="007E7D0F" w:rsidRPr="008E460F">
        <w:rPr>
          <w:rFonts w:ascii="Arial" w:hAnsi="Arial" w:cs="Arial"/>
          <w:sz w:val="22"/>
          <w:szCs w:val="22"/>
        </w:rPr>
        <w:t>i</w:t>
      </w:r>
      <w:r w:rsidRPr="008E460F">
        <w:rPr>
          <w:rFonts w:ascii="Arial" w:hAnsi="Arial" w:cs="Arial"/>
          <w:sz w:val="22"/>
          <w:szCs w:val="22"/>
        </w:rPr>
        <w:t>zase en dicha plazoleta el estacionamiento de vehículos de la Fuerza Aérea Argentina.</w:t>
      </w:r>
    </w:p>
    <w:p w:rsidR="00AD1A51" w:rsidRPr="008E460F" w:rsidRDefault="00AD1A51" w:rsidP="008E460F">
      <w:pPr>
        <w:spacing w:line="360" w:lineRule="auto"/>
        <w:jc w:val="both"/>
        <w:rPr>
          <w:rFonts w:ascii="Arial" w:hAnsi="Arial" w:cs="Arial"/>
          <w:sz w:val="22"/>
          <w:szCs w:val="22"/>
        </w:rPr>
      </w:pPr>
    </w:p>
    <w:tbl>
      <w:tblPr>
        <w:tblW w:w="0" w:type="auto"/>
        <w:jc w:val="center"/>
        <w:tblInd w:w="-83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03"/>
        <w:gridCol w:w="5220"/>
      </w:tblGrid>
      <w:tr w:rsidR="00AD1A51" w:rsidRPr="008E460F" w:rsidTr="008E460F">
        <w:trPr>
          <w:jc w:val="center"/>
        </w:trPr>
        <w:tc>
          <w:tcPr>
            <w:tcW w:w="9723" w:type="dxa"/>
            <w:gridSpan w:val="2"/>
            <w:vAlign w:val="center"/>
          </w:tcPr>
          <w:p w:rsidR="00AD1A51" w:rsidRPr="008E460F" w:rsidRDefault="00BA0CB9" w:rsidP="008E460F">
            <w:pPr>
              <w:pStyle w:val="Textosinformato"/>
              <w:spacing w:before="240" w:line="360" w:lineRule="auto"/>
              <w:jc w:val="center"/>
              <w:rPr>
                <w:rFonts w:ascii="Arial" w:hAnsi="Arial" w:cs="Arial"/>
                <w:b/>
                <w:sz w:val="22"/>
                <w:szCs w:val="22"/>
              </w:rPr>
            </w:pPr>
            <w:r w:rsidRPr="008E460F">
              <w:rPr>
                <w:rFonts w:ascii="Arial" w:hAnsi="Arial" w:cs="Arial"/>
                <w:b/>
                <w:sz w:val="22"/>
                <w:szCs w:val="22"/>
              </w:rPr>
              <w:t xml:space="preserve">ORDENANZA O - Nº </w:t>
            </w:r>
            <w:r w:rsidR="00AD1A51" w:rsidRPr="008E460F">
              <w:rPr>
                <w:rFonts w:ascii="Arial" w:hAnsi="Arial" w:cs="Arial"/>
                <w:b/>
                <w:sz w:val="22"/>
                <w:szCs w:val="22"/>
              </w:rPr>
              <w:t>44.752</w:t>
            </w:r>
          </w:p>
          <w:p w:rsidR="00AD1A51" w:rsidRPr="008E460F" w:rsidRDefault="00AD1A51" w:rsidP="008E460F">
            <w:pPr>
              <w:pStyle w:val="Textosinformato"/>
              <w:spacing w:line="360" w:lineRule="auto"/>
              <w:jc w:val="center"/>
              <w:rPr>
                <w:rFonts w:ascii="Arial" w:hAnsi="Arial" w:cs="Arial"/>
                <w:b/>
                <w:sz w:val="22"/>
                <w:szCs w:val="22"/>
                <w:u w:val="single"/>
              </w:rPr>
            </w:pPr>
            <w:r w:rsidRPr="008E460F">
              <w:rPr>
                <w:rFonts w:ascii="Arial" w:hAnsi="Arial" w:cs="Arial"/>
                <w:b/>
                <w:sz w:val="22"/>
                <w:szCs w:val="22"/>
              </w:rPr>
              <w:t>TABLA DE ANTECEDENTES</w:t>
            </w:r>
          </w:p>
        </w:tc>
      </w:tr>
      <w:tr w:rsidR="00AD1A51" w:rsidRPr="008E460F" w:rsidTr="008E460F">
        <w:trPr>
          <w:jc w:val="center"/>
        </w:trPr>
        <w:tc>
          <w:tcPr>
            <w:tcW w:w="4503" w:type="dxa"/>
            <w:vAlign w:val="center"/>
          </w:tcPr>
          <w:p w:rsidR="00AD1A51" w:rsidRPr="008E460F" w:rsidRDefault="00AD1A51" w:rsidP="008E460F">
            <w:pPr>
              <w:pStyle w:val="Textosinformato"/>
              <w:spacing w:line="360" w:lineRule="auto"/>
              <w:jc w:val="center"/>
              <w:rPr>
                <w:rFonts w:ascii="Arial" w:hAnsi="Arial" w:cs="Arial"/>
                <w:b/>
                <w:sz w:val="22"/>
                <w:szCs w:val="22"/>
              </w:rPr>
            </w:pPr>
            <w:r w:rsidRPr="008E460F">
              <w:rPr>
                <w:rFonts w:ascii="Arial" w:hAnsi="Arial" w:cs="Arial"/>
                <w:b/>
                <w:sz w:val="22"/>
                <w:szCs w:val="22"/>
              </w:rPr>
              <w:t>Número de Artículo del Texto</w:t>
            </w:r>
          </w:p>
          <w:p w:rsidR="00AD1A51" w:rsidRPr="008E460F" w:rsidRDefault="00AD1A51" w:rsidP="008E460F">
            <w:pPr>
              <w:pStyle w:val="Textosinformato"/>
              <w:spacing w:line="360" w:lineRule="auto"/>
              <w:jc w:val="center"/>
              <w:rPr>
                <w:rFonts w:ascii="Arial" w:hAnsi="Arial" w:cs="Arial"/>
                <w:b/>
                <w:sz w:val="22"/>
                <w:szCs w:val="22"/>
              </w:rPr>
            </w:pPr>
            <w:r w:rsidRPr="008E460F">
              <w:rPr>
                <w:rFonts w:ascii="Arial" w:hAnsi="Arial" w:cs="Arial"/>
                <w:b/>
                <w:sz w:val="22"/>
                <w:szCs w:val="22"/>
              </w:rPr>
              <w:t>Definitivo</w:t>
            </w:r>
          </w:p>
        </w:tc>
        <w:tc>
          <w:tcPr>
            <w:tcW w:w="5220" w:type="dxa"/>
            <w:vAlign w:val="center"/>
          </w:tcPr>
          <w:p w:rsidR="00AD1A51" w:rsidRPr="008E460F" w:rsidRDefault="00AD1A51" w:rsidP="008E460F">
            <w:pPr>
              <w:pStyle w:val="Textosinformato"/>
              <w:spacing w:line="360" w:lineRule="auto"/>
              <w:jc w:val="center"/>
              <w:rPr>
                <w:rFonts w:ascii="Arial" w:hAnsi="Arial" w:cs="Arial"/>
                <w:b/>
                <w:sz w:val="22"/>
                <w:szCs w:val="22"/>
              </w:rPr>
            </w:pPr>
            <w:r w:rsidRPr="008E460F">
              <w:rPr>
                <w:rFonts w:ascii="Arial" w:hAnsi="Arial" w:cs="Arial"/>
                <w:b/>
                <w:sz w:val="22"/>
                <w:szCs w:val="22"/>
              </w:rPr>
              <w:t>Fuente</w:t>
            </w:r>
          </w:p>
        </w:tc>
      </w:tr>
      <w:tr w:rsidR="00AD1A51" w:rsidRPr="008E460F" w:rsidTr="008E460F">
        <w:trPr>
          <w:trHeight w:val="555"/>
          <w:jc w:val="center"/>
        </w:trPr>
        <w:tc>
          <w:tcPr>
            <w:tcW w:w="9723" w:type="dxa"/>
            <w:gridSpan w:val="2"/>
            <w:vAlign w:val="center"/>
          </w:tcPr>
          <w:p w:rsidR="00AD1A51" w:rsidRPr="008E460F" w:rsidRDefault="00AD1A51" w:rsidP="008E460F">
            <w:pPr>
              <w:pStyle w:val="Textosinformato"/>
              <w:spacing w:line="360" w:lineRule="auto"/>
              <w:jc w:val="center"/>
              <w:rPr>
                <w:rFonts w:ascii="Arial" w:hAnsi="Arial" w:cs="Arial"/>
                <w:sz w:val="22"/>
                <w:szCs w:val="22"/>
              </w:rPr>
            </w:pPr>
            <w:r w:rsidRPr="008E460F">
              <w:rPr>
                <w:rFonts w:ascii="Arial" w:hAnsi="Arial" w:cs="Arial"/>
                <w:sz w:val="22"/>
                <w:szCs w:val="22"/>
              </w:rPr>
              <w:t>Todos los artículos de este Texto Definitivo provienen del Texto Consolidado obrante en el Digesto Municipal de la Ciudad de Buenos Aires, Segunda Edición, Año 1993, AD  801.135 .</w:t>
            </w:r>
          </w:p>
        </w:tc>
      </w:tr>
    </w:tbl>
    <w:p w:rsidR="00AD1A51" w:rsidRPr="008E460F" w:rsidRDefault="00AD1A51" w:rsidP="008E460F">
      <w:pPr>
        <w:spacing w:line="360" w:lineRule="auto"/>
        <w:jc w:val="center"/>
        <w:rPr>
          <w:rFonts w:ascii="Arial" w:hAnsi="Arial" w:cs="Arial"/>
          <w:sz w:val="22"/>
          <w:szCs w:val="22"/>
        </w:rPr>
      </w:pPr>
    </w:p>
    <w:tbl>
      <w:tblPr>
        <w:tblW w:w="0" w:type="auto"/>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86"/>
        <w:gridCol w:w="2850"/>
        <w:gridCol w:w="3240"/>
      </w:tblGrid>
      <w:tr w:rsidR="00AD1A51" w:rsidRPr="008E460F" w:rsidTr="008E460F">
        <w:trPr>
          <w:jc w:val="center"/>
        </w:trPr>
        <w:tc>
          <w:tcPr>
            <w:tcW w:w="9676" w:type="dxa"/>
            <w:gridSpan w:val="3"/>
            <w:vAlign w:val="center"/>
          </w:tcPr>
          <w:p w:rsidR="00AD1A51" w:rsidRPr="008E460F" w:rsidRDefault="00AD1A51" w:rsidP="008E460F">
            <w:pPr>
              <w:pStyle w:val="Textosinformato"/>
              <w:spacing w:before="240" w:line="360" w:lineRule="auto"/>
              <w:jc w:val="center"/>
              <w:rPr>
                <w:rFonts w:ascii="Arial" w:hAnsi="Arial" w:cs="Arial"/>
                <w:b/>
                <w:sz w:val="22"/>
                <w:szCs w:val="22"/>
              </w:rPr>
            </w:pPr>
            <w:r w:rsidRPr="008E460F">
              <w:rPr>
                <w:rFonts w:ascii="Arial" w:hAnsi="Arial" w:cs="Arial"/>
                <w:b/>
                <w:sz w:val="22"/>
                <w:szCs w:val="22"/>
              </w:rPr>
              <w:t xml:space="preserve">ORDENANZA </w:t>
            </w:r>
            <w:r w:rsidR="00BA0CB9" w:rsidRPr="008E460F">
              <w:rPr>
                <w:rFonts w:ascii="Arial" w:hAnsi="Arial" w:cs="Arial"/>
                <w:b/>
                <w:sz w:val="22"/>
                <w:szCs w:val="22"/>
              </w:rPr>
              <w:t xml:space="preserve">O </w:t>
            </w:r>
            <w:r w:rsidRPr="008E460F">
              <w:rPr>
                <w:rFonts w:ascii="Arial" w:hAnsi="Arial" w:cs="Arial"/>
                <w:b/>
                <w:sz w:val="22"/>
                <w:szCs w:val="22"/>
              </w:rPr>
              <w:t>- Nº 44.752</w:t>
            </w:r>
          </w:p>
          <w:p w:rsidR="00AD1A51" w:rsidRPr="008E460F" w:rsidRDefault="00AD1A51" w:rsidP="008E460F">
            <w:pPr>
              <w:pStyle w:val="Textosinformato"/>
              <w:spacing w:line="360" w:lineRule="auto"/>
              <w:jc w:val="center"/>
              <w:rPr>
                <w:rFonts w:ascii="Arial" w:hAnsi="Arial" w:cs="Arial"/>
                <w:sz w:val="22"/>
                <w:szCs w:val="22"/>
              </w:rPr>
            </w:pPr>
            <w:r w:rsidRPr="008E460F">
              <w:rPr>
                <w:rFonts w:ascii="Arial" w:hAnsi="Arial" w:cs="Arial"/>
                <w:b/>
                <w:sz w:val="22"/>
                <w:szCs w:val="22"/>
              </w:rPr>
              <w:t>TABLA DE EQUIVALENCIAS</w:t>
            </w:r>
          </w:p>
        </w:tc>
      </w:tr>
      <w:tr w:rsidR="00AD1A51" w:rsidRPr="008E460F" w:rsidTr="008E460F">
        <w:trPr>
          <w:jc w:val="center"/>
        </w:trPr>
        <w:tc>
          <w:tcPr>
            <w:tcW w:w="3586" w:type="dxa"/>
            <w:vAlign w:val="center"/>
          </w:tcPr>
          <w:p w:rsidR="00AD1A51" w:rsidRPr="008E460F" w:rsidRDefault="00AD1A51" w:rsidP="008E460F">
            <w:pPr>
              <w:spacing w:line="360" w:lineRule="auto"/>
              <w:jc w:val="center"/>
              <w:rPr>
                <w:rFonts w:ascii="Arial" w:hAnsi="Arial" w:cs="Arial"/>
                <w:b/>
              </w:rPr>
            </w:pPr>
            <w:r w:rsidRPr="008E460F">
              <w:rPr>
                <w:rFonts w:ascii="Arial" w:hAnsi="Arial" w:cs="Arial"/>
                <w:b/>
                <w:sz w:val="22"/>
                <w:szCs w:val="22"/>
              </w:rPr>
              <w:t>Número de artículo</w:t>
            </w:r>
          </w:p>
          <w:p w:rsidR="00AD1A51" w:rsidRPr="008E460F" w:rsidRDefault="00AD1A51" w:rsidP="008E460F">
            <w:pPr>
              <w:spacing w:line="360" w:lineRule="auto"/>
              <w:jc w:val="center"/>
              <w:rPr>
                <w:rFonts w:ascii="Arial" w:hAnsi="Arial" w:cs="Arial"/>
                <w:b/>
              </w:rPr>
            </w:pPr>
            <w:r w:rsidRPr="008E460F">
              <w:rPr>
                <w:rFonts w:ascii="Arial" w:hAnsi="Arial" w:cs="Arial"/>
                <w:b/>
                <w:sz w:val="22"/>
                <w:szCs w:val="22"/>
              </w:rPr>
              <w:t>del Texto Definitivo</w:t>
            </w:r>
          </w:p>
        </w:tc>
        <w:tc>
          <w:tcPr>
            <w:tcW w:w="2850" w:type="dxa"/>
            <w:vAlign w:val="center"/>
          </w:tcPr>
          <w:p w:rsidR="00AD1A51" w:rsidRPr="008E460F" w:rsidRDefault="00AD1A51" w:rsidP="008E460F">
            <w:pPr>
              <w:spacing w:line="360" w:lineRule="auto"/>
              <w:jc w:val="center"/>
              <w:rPr>
                <w:rFonts w:ascii="Arial" w:hAnsi="Arial" w:cs="Arial"/>
                <w:b/>
              </w:rPr>
            </w:pPr>
            <w:r w:rsidRPr="008E460F">
              <w:rPr>
                <w:rFonts w:ascii="Arial" w:hAnsi="Arial" w:cs="Arial"/>
                <w:b/>
                <w:sz w:val="22"/>
                <w:szCs w:val="22"/>
              </w:rPr>
              <w:t>Número de artículo del Texto de Referencia</w:t>
            </w:r>
          </w:p>
          <w:p w:rsidR="00AD1A51" w:rsidRPr="008E460F" w:rsidRDefault="00AD1A51" w:rsidP="008E460F">
            <w:pPr>
              <w:spacing w:line="360" w:lineRule="auto"/>
              <w:jc w:val="center"/>
              <w:rPr>
                <w:rFonts w:ascii="Arial" w:hAnsi="Arial" w:cs="Arial"/>
                <w:b/>
              </w:rPr>
            </w:pPr>
            <w:r w:rsidRPr="008E460F">
              <w:rPr>
                <w:rFonts w:ascii="Arial" w:hAnsi="Arial" w:cs="Arial"/>
                <w:b/>
                <w:sz w:val="22"/>
                <w:szCs w:val="22"/>
              </w:rPr>
              <w:t>(Ordenanza 44</w:t>
            </w:r>
            <w:r w:rsidR="00B37AC3">
              <w:rPr>
                <w:rFonts w:ascii="Arial" w:hAnsi="Arial" w:cs="Arial"/>
                <w:b/>
                <w:sz w:val="22"/>
                <w:szCs w:val="22"/>
              </w:rPr>
              <w:t>.</w:t>
            </w:r>
            <w:r w:rsidRPr="008E460F">
              <w:rPr>
                <w:rFonts w:ascii="Arial" w:hAnsi="Arial" w:cs="Arial"/>
                <w:b/>
                <w:sz w:val="22"/>
                <w:szCs w:val="22"/>
              </w:rPr>
              <w:t>752 )</w:t>
            </w:r>
          </w:p>
        </w:tc>
        <w:tc>
          <w:tcPr>
            <w:tcW w:w="3240" w:type="dxa"/>
            <w:vAlign w:val="center"/>
          </w:tcPr>
          <w:p w:rsidR="00AD1A51" w:rsidRPr="008E460F" w:rsidRDefault="00AD1A51" w:rsidP="008E460F">
            <w:pPr>
              <w:spacing w:line="360" w:lineRule="auto"/>
              <w:jc w:val="center"/>
              <w:rPr>
                <w:rFonts w:ascii="Arial" w:hAnsi="Arial" w:cs="Arial"/>
                <w:b/>
              </w:rPr>
            </w:pPr>
            <w:r w:rsidRPr="008E460F">
              <w:rPr>
                <w:rFonts w:ascii="Arial" w:hAnsi="Arial" w:cs="Arial"/>
                <w:b/>
                <w:sz w:val="22"/>
                <w:szCs w:val="22"/>
              </w:rPr>
              <w:t>Observaciones</w:t>
            </w:r>
          </w:p>
        </w:tc>
      </w:tr>
      <w:tr w:rsidR="00AD1A51" w:rsidRPr="008E460F" w:rsidTr="008E460F">
        <w:trPr>
          <w:jc w:val="center"/>
        </w:trPr>
        <w:tc>
          <w:tcPr>
            <w:tcW w:w="9676" w:type="dxa"/>
            <w:gridSpan w:val="3"/>
            <w:vAlign w:val="center"/>
          </w:tcPr>
          <w:p w:rsidR="00AD1A51" w:rsidRPr="008E460F" w:rsidRDefault="00AD1A51" w:rsidP="008E460F">
            <w:pPr>
              <w:spacing w:line="360" w:lineRule="auto"/>
              <w:jc w:val="center"/>
              <w:rPr>
                <w:rFonts w:ascii="Arial" w:hAnsi="Arial" w:cs="Arial"/>
              </w:rPr>
            </w:pPr>
            <w:r w:rsidRPr="008E460F">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801.135.</w:t>
            </w:r>
          </w:p>
        </w:tc>
      </w:tr>
    </w:tbl>
    <w:p w:rsidR="00AD40DF" w:rsidRPr="008E460F" w:rsidRDefault="00AD40DF" w:rsidP="008E460F">
      <w:pPr>
        <w:spacing w:line="360" w:lineRule="auto"/>
        <w:rPr>
          <w:rFonts w:ascii="Arial" w:hAnsi="Arial" w:cs="Arial"/>
          <w:sz w:val="22"/>
          <w:szCs w:val="22"/>
        </w:rPr>
      </w:pPr>
    </w:p>
    <w:p w:rsidR="00AD1A51" w:rsidRPr="008E460F" w:rsidRDefault="00AD1A51" w:rsidP="008E460F">
      <w:pPr>
        <w:spacing w:line="360" w:lineRule="auto"/>
        <w:rPr>
          <w:rFonts w:ascii="Arial" w:hAnsi="Arial" w:cs="Arial"/>
          <w:b/>
          <w:sz w:val="22"/>
          <w:szCs w:val="22"/>
          <w:u w:val="single"/>
        </w:rPr>
      </w:pPr>
      <w:r w:rsidRPr="008E460F">
        <w:rPr>
          <w:rFonts w:ascii="Arial" w:hAnsi="Arial" w:cs="Arial"/>
          <w:b/>
          <w:sz w:val="22"/>
          <w:szCs w:val="22"/>
          <w:u w:val="single"/>
        </w:rPr>
        <w:t>Observaciones Generales</w:t>
      </w:r>
      <w:r w:rsidR="00BA0CB9" w:rsidRPr="008E460F">
        <w:rPr>
          <w:rFonts w:ascii="Arial" w:hAnsi="Arial" w:cs="Arial"/>
          <w:b/>
          <w:sz w:val="22"/>
          <w:szCs w:val="22"/>
          <w:u w:val="single"/>
        </w:rPr>
        <w:t>:</w:t>
      </w:r>
    </w:p>
    <w:p w:rsidR="00AD1A51" w:rsidRPr="008E460F" w:rsidRDefault="00AD1A51" w:rsidP="008E460F">
      <w:pPr>
        <w:pStyle w:val="Prrafodelista"/>
        <w:numPr>
          <w:ilvl w:val="0"/>
          <w:numId w:val="1"/>
        </w:numPr>
        <w:spacing w:line="360" w:lineRule="auto"/>
        <w:ind w:left="567" w:hanging="567"/>
        <w:jc w:val="both"/>
        <w:rPr>
          <w:rFonts w:ascii="Arial" w:hAnsi="Arial" w:cs="Arial"/>
          <w:sz w:val="22"/>
          <w:szCs w:val="22"/>
        </w:rPr>
      </w:pPr>
      <w:r w:rsidRPr="008E460F">
        <w:rPr>
          <w:rFonts w:ascii="Arial" w:hAnsi="Arial" w:cs="Arial"/>
          <w:sz w:val="22"/>
          <w:szCs w:val="22"/>
        </w:rPr>
        <w:t># La presente Norma contiene remisiones externas #</w:t>
      </w:r>
    </w:p>
    <w:p w:rsidR="0094770E" w:rsidRPr="008E460F" w:rsidRDefault="0094770E" w:rsidP="008E460F">
      <w:pPr>
        <w:pStyle w:val="Prrafodelista"/>
        <w:numPr>
          <w:ilvl w:val="0"/>
          <w:numId w:val="1"/>
        </w:numPr>
        <w:spacing w:line="360" w:lineRule="auto"/>
        <w:ind w:left="567" w:hanging="567"/>
        <w:jc w:val="both"/>
        <w:rPr>
          <w:rFonts w:ascii="Arial" w:hAnsi="Arial" w:cs="Arial"/>
          <w:sz w:val="22"/>
          <w:szCs w:val="22"/>
        </w:rPr>
      </w:pPr>
      <w:r w:rsidRPr="008E460F">
        <w:rPr>
          <w:rFonts w:ascii="Arial" w:hAnsi="Arial" w:cs="Arial"/>
          <w:sz w:val="22"/>
          <w:szCs w:val="22"/>
        </w:rPr>
        <w:t xml:space="preserve">Se deja constancia que las referencias al/los organismos consignados se refieren al/los mencionados en las normas, o a aquellos que actualmente los hubieren sustituido en las atribuciones y funciones previstas en la presente. </w:t>
      </w:r>
    </w:p>
    <w:p w:rsidR="00BD6E58" w:rsidRPr="00BD6E58" w:rsidRDefault="00BD6E58" w:rsidP="00BD6E58">
      <w:pPr>
        <w:pStyle w:val="Prrafodelista"/>
        <w:numPr>
          <w:ilvl w:val="0"/>
          <w:numId w:val="1"/>
        </w:numPr>
        <w:shd w:val="clear" w:color="auto" w:fill="FFFFFF"/>
        <w:spacing w:line="360" w:lineRule="auto"/>
        <w:ind w:left="567" w:hanging="567"/>
        <w:jc w:val="both"/>
        <w:rPr>
          <w:rFonts w:ascii="Arial" w:hAnsi="Arial" w:cs="Arial"/>
          <w:sz w:val="22"/>
          <w:szCs w:val="22"/>
          <w:lang w:eastAsia="es-AR"/>
        </w:rPr>
      </w:pPr>
      <w:r w:rsidRPr="00BD6E58">
        <w:rPr>
          <w:rFonts w:ascii="Arial" w:hAnsi="Arial" w:cs="Arial"/>
          <w:sz w:val="22"/>
          <w:szCs w:val="22"/>
          <w:lang w:eastAsia="es-AR"/>
        </w:rPr>
        <w:t xml:space="preserve">La Ley  N° 4.003, BOCBA 3819 del 26/12/2011, aprueba el  “Sistema de Estacionamiento Regulado”, incorporando el capítulo 7.4 al Código de Tránsito y Transporte aprobado por la Ley Nº 2.148. Asimismo, establece que el Poder Ejecutivo podrá llamar a licitación pública </w:t>
      </w:r>
      <w:r w:rsidRPr="00BD6E58">
        <w:rPr>
          <w:rFonts w:ascii="Arial" w:hAnsi="Arial" w:cs="Arial"/>
          <w:sz w:val="22"/>
          <w:szCs w:val="22"/>
          <w:lang w:eastAsia="es-AR"/>
        </w:rPr>
        <w:lastRenderedPageBreak/>
        <w:t xml:space="preserve">nacional para la Concesión de la Prestación de los distintos Servicios relacionados con tal  Sistema. </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Cabe observar que la Ordenanza N° 36.261 ya había sido abrogada por el Art. 16 de la Ley N° 2.148.</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 xml:space="preserve">La Ley N° 4.888, BOCBA 4325 del 24/01/2014,  aprueba las modalidades tarifarias para automotores (excepto </w:t>
      </w:r>
      <w:proofErr w:type="spellStart"/>
      <w:r w:rsidRPr="00BD6E58">
        <w:rPr>
          <w:rFonts w:ascii="Arial" w:hAnsi="Arial" w:cs="Arial"/>
          <w:sz w:val="22"/>
          <w:szCs w:val="22"/>
          <w:lang w:eastAsia="es-AR"/>
        </w:rPr>
        <w:t>motovehículos</w:t>
      </w:r>
      <w:proofErr w:type="spellEnd"/>
      <w:r w:rsidRPr="00BD6E58">
        <w:rPr>
          <w:rFonts w:ascii="Arial" w:hAnsi="Arial" w:cs="Arial"/>
          <w:sz w:val="22"/>
          <w:szCs w:val="22"/>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sesenta (360) días corridos contados desde idéntica fecha.</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La Ley N° 4.888 fue promulgada el 20 de enero de 2014.</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A la fecha de cierre del Digesto Jurídico de la CABA (28/02/2014)  se encuentra en proceso de desarrollo la licitación pública  aludida no habiéndose  implementado en consecuencia el nuevo Sistema de Estacionamiento Regulado.</w:t>
      </w:r>
    </w:p>
    <w:p w:rsidR="00BD6E58" w:rsidRPr="00BD6E58" w:rsidRDefault="00BD6E58" w:rsidP="00BD6E58">
      <w:pPr>
        <w:pStyle w:val="Prrafodelista"/>
        <w:shd w:val="clear" w:color="auto" w:fill="FFFFFF"/>
        <w:spacing w:line="360" w:lineRule="auto"/>
        <w:ind w:left="567"/>
        <w:jc w:val="both"/>
        <w:rPr>
          <w:rFonts w:ascii="Arial" w:hAnsi="Arial" w:cs="Arial"/>
          <w:sz w:val="22"/>
          <w:szCs w:val="22"/>
          <w:lang w:eastAsia="es-AR"/>
        </w:rPr>
      </w:pPr>
      <w:r w:rsidRPr="00BD6E58">
        <w:rPr>
          <w:rFonts w:ascii="Arial" w:hAnsi="Arial" w:cs="Arial"/>
          <w:sz w:val="22"/>
          <w:szCs w:val="22"/>
          <w:lang w:eastAsia="es-AR"/>
        </w:rPr>
        <w:t>Por ello las normas vigentes hasta esa fecha referidas a estacionamiento medido deben mantenerse.</w:t>
      </w:r>
    </w:p>
    <w:p w:rsidR="00BD6E58" w:rsidRPr="00BD6E58" w:rsidRDefault="00BD6E58" w:rsidP="00BD6E58">
      <w:pPr>
        <w:pStyle w:val="Prrafodelista"/>
        <w:spacing w:line="360" w:lineRule="auto"/>
        <w:ind w:left="567"/>
        <w:jc w:val="both"/>
        <w:rPr>
          <w:rFonts w:ascii="Arial" w:hAnsi="Arial" w:cs="Arial"/>
          <w:sz w:val="22"/>
          <w:szCs w:val="22"/>
        </w:rPr>
      </w:pPr>
    </w:p>
    <w:p w:rsidR="008A59EB" w:rsidRPr="008E460F" w:rsidRDefault="008A59EB" w:rsidP="008E460F">
      <w:pPr>
        <w:pStyle w:val="Prrafodelista"/>
        <w:spacing w:line="360" w:lineRule="auto"/>
        <w:ind w:left="567"/>
        <w:jc w:val="both"/>
        <w:rPr>
          <w:rFonts w:ascii="Arial" w:hAnsi="Arial" w:cs="Arial"/>
          <w:sz w:val="22"/>
          <w:szCs w:val="22"/>
        </w:rPr>
      </w:pPr>
    </w:p>
    <w:sectPr w:rsidR="008A59EB" w:rsidRPr="008E460F" w:rsidSect="00BA0CB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1B7F"/>
    <w:multiLevelType w:val="hybridMultilevel"/>
    <w:tmpl w:val="29785C4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EA14A2"/>
    <w:rsid w:val="0000787B"/>
    <w:rsid w:val="001F327A"/>
    <w:rsid w:val="00360150"/>
    <w:rsid w:val="003C53C1"/>
    <w:rsid w:val="005650D1"/>
    <w:rsid w:val="005C3373"/>
    <w:rsid w:val="00634104"/>
    <w:rsid w:val="006B71DA"/>
    <w:rsid w:val="00730A71"/>
    <w:rsid w:val="007E7D0F"/>
    <w:rsid w:val="008A59EB"/>
    <w:rsid w:val="008E460F"/>
    <w:rsid w:val="0094770E"/>
    <w:rsid w:val="00A84937"/>
    <w:rsid w:val="00AD1A51"/>
    <w:rsid w:val="00AD40DF"/>
    <w:rsid w:val="00B37AC3"/>
    <w:rsid w:val="00BA0CB9"/>
    <w:rsid w:val="00BD6E58"/>
    <w:rsid w:val="00CC5A04"/>
    <w:rsid w:val="00EA14A2"/>
    <w:rsid w:val="00F06401"/>
    <w:rsid w:val="00FC4B1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4A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EA14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AD1A51"/>
    <w:rPr>
      <w:rFonts w:ascii="Courier New" w:hAnsi="Courier New" w:cs="Courier New"/>
      <w:sz w:val="20"/>
      <w:szCs w:val="20"/>
    </w:rPr>
  </w:style>
  <w:style w:type="character" w:customStyle="1" w:styleId="TextosinformatoCar">
    <w:name w:val="Texto sin formato Car"/>
    <w:basedOn w:val="Fuentedeprrafopredeter"/>
    <w:link w:val="Textosinformato"/>
    <w:rsid w:val="00AD1A51"/>
    <w:rPr>
      <w:rFonts w:ascii="Courier New" w:eastAsia="Times New Roman" w:hAnsi="Courier New" w:cs="Courier New"/>
      <w:sz w:val="20"/>
      <w:szCs w:val="20"/>
      <w:lang w:val="es-ES" w:eastAsia="es-ES"/>
    </w:rPr>
  </w:style>
  <w:style w:type="paragraph" w:styleId="NormalWeb">
    <w:name w:val="Normal (Web)"/>
    <w:basedOn w:val="Normal"/>
    <w:uiPriority w:val="99"/>
    <w:unhideWhenUsed/>
    <w:rsid w:val="008A59EB"/>
    <w:pPr>
      <w:spacing w:before="100" w:beforeAutospacing="1" w:after="100" w:afterAutospacing="1"/>
    </w:pPr>
    <w:rPr>
      <w:lang w:val="es-AR" w:eastAsia="es-AR"/>
    </w:rPr>
  </w:style>
  <w:style w:type="paragraph" w:styleId="Prrafodelista">
    <w:name w:val="List Paragraph"/>
    <w:basedOn w:val="Normal"/>
    <w:uiPriority w:val="34"/>
    <w:qFormat/>
    <w:rsid w:val="00BA0CB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640</Words>
  <Characters>3523</Characters>
  <Application>Microsoft Office Word</Application>
  <DocSecurity>0</DocSecurity>
  <Lines>29</Lines>
  <Paragraphs>8</Paragraphs>
  <ScaleCrop>false</ScaleCrop>
  <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2015-01-20T13:45:00Z</dcterms:created>
  <dcterms:modified xsi:type="dcterms:W3CDTF">2015-09-21T16:35:00Z</dcterms:modified>
</cp:coreProperties>
</file>