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136F" w:rsidRPr="00D95422" w:rsidRDefault="00FD136F" w:rsidP="00FD136F">
      <w:pPr>
        <w:rPr>
          <w:rFonts w:ascii="Arial" w:hAnsi="Arial" w:cs="Arial"/>
          <w:b/>
          <w:sz w:val="22"/>
          <w:szCs w:val="22"/>
        </w:rPr>
      </w:pPr>
      <w:r w:rsidRPr="00D95422">
        <w:rPr>
          <w:rFonts w:ascii="Arial" w:hAnsi="Arial" w:cs="Arial"/>
          <w:b/>
          <w:sz w:val="22"/>
          <w:szCs w:val="22"/>
        </w:rPr>
        <w:t>13072</w:t>
      </w:r>
    </w:p>
    <w:p w:rsidR="00FD136F" w:rsidRPr="00D95422" w:rsidRDefault="00FD136F" w:rsidP="00FD136F">
      <w:pPr>
        <w:jc w:val="center"/>
        <w:rPr>
          <w:rFonts w:ascii="Arial" w:hAnsi="Arial" w:cs="Arial"/>
          <w:b/>
          <w:sz w:val="22"/>
          <w:szCs w:val="22"/>
        </w:rPr>
      </w:pPr>
    </w:p>
    <w:p w:rsidR="00FD136F" w:rsidRPr="00D95422" w:rsidRDefault="00FD136F" w:rsidP="00801441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D95422">
        <w:rPr>
          <w:rFonts w:ascii="Arial" w:hAnsi="Arial" w:cs="Arial"/>
          <w:b/>
          <w:sz w:val="22"/>
          <w:szCs w:val="22"/>
        </w:rPr>
        <w:t xml:space="preserve">ORDENANZA </w:t>
      </w:r>
      <w:r w:rsidRPr="00D95422">
        <w:rPr>
          <w:rFonts w:ascii="Arial" w:hAnsi="Arial" w:cs="Arial"/>
          <w:b/>
          <w:bCs/>
          <w:sz w:val="22"/>
          <w:szCs w:val="22"/>
        </w:rPr>
        <w:t>I –Nº 23.963</w:t>
      </w:r>
    </w:p>
    <w:p w:rsidR="00FD136F" w:rsidRPr="00D95422" w:rsidRDefault="00FD136F" w:rsidP="00FD136F">
      <w:pPr>
        <w:pStyle w:val="Textosinformato"/>
        <w:jc w:val="both"/>
        <w:rPr>
          <w:rFonts w:ascii="Arial" w:hAnsi="Arial" w:cs="Arial"/>
          <w:sz w:val="22"/>
          <w:szCs w:val="22"/>
        </w:rPr>
      </w:pPr>
    </w:p>
    <w:p w:rsidR="00FD136F" w:rsidRPr="00D95422" w:rsidRDefault="00352E66" w:rsidP="00FD136F">
      <w:pPr>
        <w:pStyle w:val="Textosinformato"/>
        <w:jc w:val="both"/>
        <w:rPr>
          <w:rFonts w:ascii="Arial" w:hAnsi="Arial" w:cs="Arial"/>
          <w:sz w:val="22"/>
          <w:szCs w:val="22"/>
        </w:rPr>
      </w:pPr>
      <w:r w:rsidRPr="00D95422">
        <w:rPr>
          <w:rFonts w:ascii="Arial" w:hAnsi="Arial" w:cs="Arial"/>
          <w:sz w:val="22"/>
          <w:szCs w:val="22"/>
        </w:rPr>
        <w:t>Artículo 1º.</w:t>
      </w:r>
      <w:r w:rsidR="00FD136F" w:rsidRPr="00D95422">
        <w:rPr>
          <w:rFonts w:ascii="Arial" w:hAnsi="Arial" w:cs="Arial"/>
          <w:sz w:val="22"/>
          <w:szCs w:val="22"/>
        </w:rPr>
        <w:t xml:space="preserve">- </w:t>
      </w:r>
      <w:proofErr w:type="spellStart"/>
      <w:r w:rsidR="00FD136F" w:rsidRPr="00D95422">
        <w:rPr>
          <w:rFonts w:ascii="Arial" w:hAnsi="Arial" w:cs="Arial"/>
          <w:sz w:val="22"/>
          <w:szCs w:val="22"/>
        </w:rPr>
        <w:t>Prohíbese</w:t>
      </w:r>
      <w:proofErr w:type="spellEnd"/>
      <w:r w:rsidR="00FD136F" w:rsidRPr="00D95422">
        <w:rPr>
          <w:rFonts w:ascii="Arial" w:hAnsi="Arial" w:cs="Arial"/>
          <w:sz w:val="22"/>
          <w:szCs w:val="22"/>
        </w:rPr>
        <w:t xml:space="preserve"> la venta o tenencia de cualquier tipo de envase que contenga alcohol metílico (metanol) o de mezclas de alcohol etílico con una proporción mayor de tres por ciento (3%) de alcohol metílico, en comercios de expendio o depósitos de productos alimenticios.</w:t>
      </w:r>
    </w:p>
    <w:p w:rsidR="00FD136F" w:rsidRPr="00D95422" w:rsidRDefault="00FD136F" w:rsidP="00FD136F">
      <w:pPr>
        <w:pStyle w:val="Textosinformato"/>
        <w:jc w:val="both"/>
        <w:rPr>
          <w:rFonts w:ascii="Arial" w:hAnsi="Arial" w:cs="Arial"/>
          <w:sz w:val="22"/>
          <w:szCs w:val="22"/>
        </w:rPr>
      </w:pPr>
    </w:p>
    <w:p w:rsidR="00FD136F" w:rsidRPr="00D95422" w:rsidRDefault="00352E66" w:rsidP="00FD136F">
      <w:pPr>
        <w:pStyle w:val="Textosinformato"/>
        <w:jc w:val="both"/>
        <w:rPr>
          <w:rFonts w:ascii="Arial" w:hAnsi="Arial" w:cs="Arial"/>
          <w:sz w:val="22"/>
          <w:szCs w:val="22"/>
        </w:rPr>
      </w:pPr>
      <w:r w:rsidRPr="00D95422">
        <w:rPr>
          <w:rFonts w:ascii="Arial" w:hAnsi="Arial" w:cs="Arial"/>
          <w:sz w:val="22"/>
          <w:szCs w:val="22"/>
        </w:rPr>
        <w:t>Artículo 2º.</w:t>
      </w:r>
      <w:r w:rsidR="00FD136F" w:rsidRPr="00D95422">
        <w:rPr>
          <w:rFonts w:ascii="Arial" w:hAnsi="Arial" w:cs="Arial"/>
          <w:sz w:val="22"/>
          <w:szCs w:val="22"/>
        </w:rPr>
        <w:t>- La comercialización del alcohol metílico (metanol) en supermercados, bazares, ferreterías y casas de artículos de limpieza, deberá efectuarse en envase original de fabricante o fraccionador, en cuyo rótulo se consignarán las especificaciones correspondientes a su toxicidad establecidas en el Decreto Nacional Nº 3.797/967 #.</w:t>
      </w:r>
    </w:p>
    <w:p w:rsidR="00FD136F" w:rsidRPr="00D95422" w:rsidRDefault="00FD136F" w:rsidP="00FD136F">
      <w:pPr>
        <w:pStyle w:val="Textosinformato"/>
        <w:jc w:val="both"/>
        <w:rPr>
          <w:rFonts w:ascii="Arial" w:hAnsi="Arial" w:cs="Arial"/>
          <w:sz w:val="22"/>
          <w:szCs w:val="22"/>
        </w:rPr>
      </w:pPr>
    </w:p>
    <w:p w:rsidR="00FD136F" w:rsidRPr="00D95422" w:rsidRDefault="00352E66" w:rsidP="00FD136F">
      <w:pPr>
        <w:pStyle w:val="Textosinformato"/>
        <w:jc w:val="both"/>
        <w:rPr>
          <w:rFonts w:ascii="Arial" w:hAnsi="Arial" w:cs="Arial"/>
          <w:sz w:val="22"/>
          <w:szCs w:val="22"/>
        </w:rPr>
      </w:pPr>
      <w:r w:rsidRPr="00D95422">
        <w:rPr>
          <w:rFonts w:ascii="Arial" w:hAnsi="Arial" w:cs="Arial"/>
          <w:sz w:val="22"/>
          <w:szCs w:val="22"/>
        </w:rPr>
        <w:t>Artículo 3º.</w:t>
      </w:r>
      <w:r w:rsidR="00FD136F" w:rsidRPr="00D95422">
        <w:rPr>
          <w:rFonts w:ascii="Arial" w:hAnsi="Arial" w:cs="Arial"/>
          <w:sz w:val="22"/>
          <w:szCs w:val="22"/>
        </w:rPr>
        <w:t xml:space="preserve">- </w:t>
      </w:r>
      <w:proofErr w:type="spellStart"/>
      <w:r w:rsidR="00FD136F" w:rsidRPr="00D95422">
        <w:rPr>
          <w:rFonts w:ascii="Arial" w:hAnsi="Arial" w:cs="Arial"/>
          <w:sz w:val="22"/>
          <w:szCs w:val="22"/>
        </w:rPr>
        <w:t>Prohíbese</w:t>
      </w:r>
      <w:proofErr w:type="spellEnd"/>
      <w:r w:rsidR="00FD136F" w:rsidRPr="00D95422">
        <w:rPr>
          <w:rFonts w:ascii="Arial" w:hAnsi="Arial" w:cs="Arial"/>
          <w:sz w:val="22"/>
          <w:szCs w:val="22"/>
        </w:rPr>
        <w:t xml:space="preserve"> insertar en los rótulos de envases del alcohol metílico o sus mezclas cualquier leyenda que indique directa o indirectamente su aplicación como combustible doméstico como asimismo la venta, con la designación explícita o implícita de "alcohol de quemar" de cualquier producto combustible que no sea alcohol etílico desnaturalizado, con fórmulas que se ajusten a las establecidas por Resolución General N</w:t>
      </w:r>
      <w:r w:rsidR="00C62758">
        <w:rPr>
          <w:rFonts w:ascii="Arial" w:hAnsi="Arial" w:cs="Arial"/>
          <w:sz w:val="22"/>
          <w:szCs w:val="22"/>
        </w:rPr>
        <w:t xml:space="preserve">º 1160/67 </w:t>
      </w:r>
      <w:r w:rsidR="00FD136F" w:rsidRPr="00D95422">
        <w:rPr>
          <w:rFonts w:ascii="Arial" w:hAnsi="Arial" w:cs="Arial"/>
          <w:sz w:val="22"/>
          <w:szCs w:val="22"/>
        </w:rPr>
        <w:t>de la Dirección General Impositiva #.</w:t>
      </w:r>
    </w:p>
    <w:p w:rsidR="00FD136F" w:rsidRPr="00D95422" w:rsidRDefault="00FD136F" w:rsidP="00FD136F">
      <w:pPr>
        <w:pStyle w:val="Textosinformato"/>
        <w:jc w:val="both"/>
        <w:rPr>
          <w:rFonts w:ascii="Arial" w:hAnsi="Arial" w:cs="Arial"/>
          <w:sz w:val="22"/>
          <w:szCs w:val="22"/>
        </w:rPr>
      </w:pPr>
    </w:p>
    <w:tbl>
      <w:tblPr>
        <w:tblW w:w="9231" w:type="dxa"/>
        <w:jc w:val="center"/>
        <w:tblInd w:w="-3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4961"/>
        <w:gridCol w:w="4270"/>
      </w:tblGrid>
      <w:tr w:rsidR="00FD136F" w:rsidRPr="00D95422" w:rsidTr="00801441">
        <w:trPr>
          <w:jc w:val="center"/>
        </w:trPr>
        <w:tc>
          <w:tcPr>
            <w:tcW w:w="9231" w:type="dxa"/>
            <w:gridSpan w:val="2"/>
            <w:vAlign w:val="center"/>
          </w:tcPr>
          <w:p w:rsidR="00FD136F" w:rsidRPr="00D95422" w:rsidRDefault="00FD136F" w:rsidP="00D95422">
            <w:pPr>
              <w:pStyle w:val="Textosinformato"/>
              <w:spacing w:before="240"/>
              <w:jc w:val="center"/>
              <w:rPr>
                <w:rFonts w:ascii="Arial" w:hAnsi="Arial" w:cs="Arial"/>
                <w:b/>
                <w:sz w:val="22"/>
              </w:rPr>
            </w:pPr>
            <w:r w:rsidRPr="00D95422">
              <w:rPr>
                <w:rFonts w:ascii="Arial" w:hAnsi="Arial" w:cs="Arial"/>
                <w:b/>
                <w:sz w:val="22"/>
                <w:szCs w:val="22"/>
              </w:rPr>
              <w:t>ORDENANZA I – Nº 23.963</w:t>
            </w:r>
          </w:p>
          <w:p w:rsidR="00FD136F" w:rsidRPr="00D95422" w:rsidRDefault="00FD136F" w:rsidP="00D95422">
            <w:pPr>
              <w:pStyle w:val="Textosinforma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D95422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FD136F" w:rsidRPr="00D95422" w:rsidTr="00801441">
        <w:trPr>
          <w:jc w:val="center"/>
        </w:trPr>
        <w:tc>
          <w:tcPr>
            <w:tcW w:w="4961" w:type="dxa"/>
            <w:vAlign w:val="center"/>
          </w:tcPr>
          <w:p w:rsidR="00FD136F" w:rsidRPr="00D95422" w:rsidRDefault="00FD136F" w:rsidP="00801441">
            <w:pPr>
              <w:pStyle w:val="Textosinformato"/>
              <w:jc w:val="center"/>
              <w:rPr>
                <w:rFonts w:ascii="Arial" w:hAnsi="Arial" w:cs="Arial"/>
                <w:b/>
                <w:sz w:val="22"/>
              </w:rPr>
            </w:pPr>
            <w:r w:rsidRPr="00D95422">
              <w:rPr>
                <w:rFonts w:ascii="Arial" w:hAnsi="Arial" w:cs="Arial"/>
                <w:b/>
                <w:sz w:val="22"/>
                <w:szCs w:val="22"/>
              </w:rPr>
              <w:t>Número de Artículo del Texto</w:t>
            </w:r>
            <w:r w:rsidR="00801441">
              <w:rPr>
                <w:rFonts w:ascii="Arial" w:hAnsi="Arial" w:cs="Arial"/>
                <w:b/>
                <w:sz w:val="22"/>
              </w:rPr>
              <w:t xml:space="preserve"> </w:t>
            </w:r>
            <w:r w:rsidRPr="00D95422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4270" w:type="dxa"/>
            <w:vAlign w:val="center"/>
          </w:tcPr>
          <w:p w:rsidR="00FD136F" w:rsidRPr="00D95422" w:rsidRDefault="00FD136F" w:rsidP="00D95422">
            <w:pPr>
              <w:pStyle w:val="Textosinformato"/>
              <w:jc w:val="center"/>
              <w:rPr>
                <w:rFonts w:ascii="Arial" w:hAnsi="Arial" w:cs="Arial"/>
                <w:b/>
                <w:sz w:val="22"/>
              </w:rPr>
            </w:pPr>
            <w:r w:rsidRPr="00D95422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FD136F" w:rsidRPr="00D95422" w:rsidTr="00801441">
        <w:trPr>
          <w:trHeight w:val="555"/>
          <w:jc w:val="center"/>
        </w:trPr>
        <w:tc>
          <w:tcPr>
            <w:tcW w:w="9231" w:type="dxa"/>
            <w:gridSpan w:val="2"/>
            <w:vAlign w:val="center"/>
          </w:tcPr>
          <w:p w:rsidR="00CC748D" w:rsidRPr="00D95422" w:rsidRDefault="009E01A7" w:rsidP="00D95422">
            <w:pPr>
              <w:pStyle w:val="Textosinformato"/>
              <w:jc w:val="center"/>
              <w:rPr>
                <w:rFonts w:ascii="Arial" w:hAnsi="Arial" w:cs="Arial"/>
                <w:sz w:val="22"/>
              </w:rPr>
            </w:pPr>
            <w:r w:rsidRPr="00D95422">
              <w:rPr>
                <w:rFonts w:ascii="Arial" w:hAnsi="Arial" w:cs="Arial"/>
                <w:sz w:val="22"/>
                <w:szCs w:val="22"/>
              </w:rPr>
              <w:t>Todos los artículos de este Texto Definitivo provienen del texto consolidado obrante en el Digesto Municipal de la Ciudad de Buenos Aires, Segunda Edición, Año 1993, AD 720.8</w:t>
            </w:r>
          </w:p>
        </w:tc>
      </w:tr>
    </w:tbl>
    <w:p w:rsidR="00FD136F" w:rsidRPr="00D95422" w:rsidRDefault="00FD136F" w:rsidP="00FD136F">
      <w:pPr>
        <w:ind w:left="3540"/>
        <w:jc w:val="both"/>
        <w:rPr>
          <w:rFonts w:ascii="Arial" w:hAnsi="Arial" w:cs="Arial"/>
          <w:sz w:val="22"/>
          <w:szCs w:val="22"/>
        </w:rPr>
      </w:pPr>
    </w:p>
    <w:tbl>
      <w:tblPr>
        <w:tblStyle w:val="Tablaconcuadrcula"/>
        <w:tblW w:w="9180" w:type="dxa"/>
        <w:jc w:val="center"/>
        <w:tblInd w:w="-72" w:type="dxa"/>
        <w:tblLook w:val="01E0"/>
      </w:tblPr>
      <w:tblGrid>
        <w:gridCol w:w="2694"/>
        <w:gridCol w:w="4111"/>
        <w:gridCol w:w="2375"/>
      </w:tblGrid>
      <w:tr w:rsidR="00FD136F" w:rsidRPr="00D95422" w:rsidTr="00D95422">
        <w:trPr>
          <w:jc w:val="center"/>
        </w:trPr>
        <w:tc>
          <w:tcPr>
            <w:tcW w:w="9180" w:type="dxa"/>
            <w:gridSpan w:val="3"/>
            <w:vAlign w:val="center"/>
          </w:tcPr>
          <w:p w:rsidR="00FD136F" w:rsidRPr="00D95422" w:rsidRDefault="00FD136F" w:rsidP="00D95422">
            <w:pPr>
              <w:pStyle w:val="Textosinformato"/>
              <w:spacing w:before="24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95422">
              <w:rPr>
                <w:rFonts w:ascii="Arial" w:hAnsi="Arial" w:cs="Arial"/>
                <w:b/>
                <w:sz w:val="22"/>
                <w:szCs w:val="22"/>
              </w:rPr>
              <w:t>ORDENANZA I – Nº 23.963</w:t>
            </w:r>
          </w:p>
          <w:p w:rsidR="00FD136F" w:rsidRPr="00D95422" w:rsidRDefault="00FD136F" w:rsidP="00D95422">
            <w:pPr>
              <w:pStyle w:val="Textosinforma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95422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FD136F" w:rsidRPr="00D95422" w:rsidTr="00801441">
        <w:trPr>
          <w:jc w:val="center"/>
        </w:trPr>
        <w:tc>
          <w:tcPr>
            <w:tcW w:w="2694" w:type="dxa"/>
            <w:vAlign w:val="center"/>
          </w:tcPr>
          <w:p w:rsidR="00FD136F" w:rsidRPr="00D95422" w:rsidRDefault="00FD136F" w:rsidP="00D9542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95422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FD136F" w:rsidRPr="00D95422" w:rsidRDefault="00FD136F" w:rsidP="00D9542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95422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4111" w:type="dxa"/>
            <w:vAlign w:val="center"/>
          </w:tcPr>
          <w:p w:rsidR="00FD136F" w:rsidRPr="00D95422" w:rsidRDefault="00FD136F" w:rsidP="0080144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95422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  <w:r w:rsidR="00801441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D95422">
              <w:rPr>
                <w:rFonts w:ascii="Arial" w:hAnsi="Arial" w:cs="Arial"/>
                <w:b/>
                <w:sz w:val="22"/>
                <w:szCs w:val="22"/>
              </w:rPr>
              <w:t>del Texto de Referencia (Ordenanza Nº 23.963)</w:t>
            </w:r>
          </w:p>
        </w:tc>
        <w:tc>
          <w:tcPr>
            <w:tcW w:w="2375" w:type="dxa"/>
            <w:vAlign w:val="center"/>
          </w:tcPr>
          <w:p w:rsidR="00FD136F" w:rsidRPr="00D95422" w:rsidRDefault="00FD136F" w:rsidP="00D9542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95422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FD136F" w:rsidRPr="00D95422" w:rsidTr="00D95422">
        <w:trPr>
          <w:jc w:val="center"/>
        </w:trPr>
        <w:tc>
          <w:tcPr>
            <w:tcW w:w="9180" w:type="dxa"/>
            <w:gridSpan w:val="3"/>
            <w:vAlign w:val="center"/>
          </w:tcPr>
          <w:p w:rsidR="009E01A7" w:rsidRPr="00D95422" w:rsidRDefault="009E01A7" w:rsidP="00D9542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95422">
              <w:rPr>
                <w:rFonts w:ascii="Arial" w:hAnsi="Arial" w:cs="Arial"/>
                <w:sz w:val="22"/>
                <w:szCs w:val="22"/>
              </w:rPr>
              <w:t>La numeración de los artículos del texto definitivo corresponde a la numeración original del Texto Consolidado obrante en el Digesto Municipal de la Ciudad de Buenos Aires, Segunda Edición, Año 1993, AD 720.8</w:t>
            </w:r>
            <w:r w:rsidR="00D95422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9E01A7" w:rsidRDefault="009E01A7" w:rsidP="00FD136F">
      <w:pPr>
        <w:pStyle w:val="Textosinformato"/>
        <w:jc w:val="both"/>
        <w:rPr>
          <w:rFonts w:ascii="Arial" w:hAnsi="Arial" w:cs="Arial"/>
          <w:sz w:val="22"/>
          <w:szCs w:val="22"/>
        </w:rPr>
      </w:pPr>
    </w:p>
    <w:p w:rsidR="00FD136F" w:rsidRPr="00D95422" w:rsidRDefault="00FD136F" w:rsidP="00FD136F">
      <w:pPr>
        <w:pStyle w:val="Textosinformato"/>
        <w:jc w:val="both"/>
        <w:rPr>
          <w:rFonts w:ascii="Arial" w:hAnsi="Arial" w:cs="Arial"/>
          <w:b/>
          <w:sz w:val="22"/>
          <w:szCs w:val="22"/>
        </w:rPr>
      </w:pPr>
      <w:r w:rsidRPr="00D95422">
        <w:rPr>
          <w:rFonts w:ascii="Arial" w:hAnsi="Arial" w:cs="Arial"/>
          <w:b/>
          <w:sz w:val="22"/>
          <w:szCs w:val="22"/>
          <w:u w:val="single"/>
        </w:rPr>
        <w:t>Observaciones generales</w:t>
      </w:r>
      <w:r w:rsidRPr="00D95422">
        <w:rPr>
          <w:rFonts w:ascii="Arial" w:hAnsi="Arial" w:cs="Arial"/>
          <w:b/>
          <w:sz w:val="22"/>
          <w:szCs w:val="22"/>
        </w:rPr>
        <w:t>:</w:t>
      </w:r>
    </w:p>
    <w:p w:rsidR="00DA19F5" w:rsidRPr="00D95422" w:rsidRDefault="00FD136F" w:rsidP="00A75505">
      <w:pPr>
        <w:pStyle w:val="Textosinformato"/>
        <w:jc w:val="both"/>
        <w:rPr>
          <w:rFonts w:ascii="Arial" w:hAnsi="Arial" w:cs="Arial"/>
          <w:sz w:val="22"/>
          <w:szCs w:val="22"/>
        </w:rPr>
      </w:pPr>
      <w:r w:rsidRPr="00D95422">
        <w:rPr>
          <w:rFonts w:ascii="Arial" w:hAnsi="Arial" w:cs="Arial"/>
          <w:sz w:val="22"/>
          <w:szCs w:val="22"/>
        </w:rPr>
        <w:t># La presente norma contiene remisiones externas #</w:t>
      </w:r>
    </w:p>
    <w:sectPr w:rsidR="00DA19F5" w:rsidRPr="00D95422" w:rsidSect="00D95422">
      <w:pgSz w:w="11906" w:h="16838" w:code="9"/>
      <w:pgMar w:top="1440" w:right="1080" w:bottom="1440" w:left="1080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FD136F"/>
    <w:rsid w:val="00087D4F"/>
    <w:rsid w:val="00352E66"/>
    <w:rsid w:val="004907D2"/>
    <w:rsid w:val="0064207D"/>
    <w:rsid w:val="00655659"/>
    <w:rsid w:val="006D72EF"/>
    <w:rsid w:val="006F778C"/>
    <w:rsid w:val="00801441"/>
    <w:rsid w:val="008A7B65"/>
    <w:rsid w:val="009B21ED"/>
    <w:rsid w:val="009E01A7"/>
    <w:rsid w:val="00A16468"/>
    <w:rsid w:val="00A75505"/>
    <w:rsid w:val="00B21F6B"/>
    <w:rsid w:val="00C1047E"/>
    <w:rsid w:val="00C62758"/>
    <w:rsid w:val="00CC748D"/>
    <w:rsid w:val="00D95422"/>
    <w:rsid w:val="00DA19F5"/>
    <w:rsid w:val="00E23CCB"/>
    <w:rsid w:val="00FD13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utoRedefine/>
    <w:qFormat/>
    <w:rsid w:val="00FD136F"/>
    <w:pPr>
      <w:spacing w:after="0" w:line="36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sinformato">
    <w:name w:val="Plain Text"/>
    <w:basedOn w:val="Normal"/>
    <w:link w:val="TextosinformatoCar"/>
    <w:rsid w:val="00FD136F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FD136F"/>
    <w:rPr>
      <w:rFonts w:ascii="Courier New" w:eastAsia="Times New Roman" w:hAnsi="Courier New" w:cs="Times New Roman"/>
      <w:sz w:val="20"/>
      <w:szCs w:val="24"/>
      <w:lang w:val="es-ES" w:eastAsia="es-ES"/>
    </w:rPr>
  </w:style>
  <w:style w:type="table" w:styleId="Tablaconcuadrcula">
    <w:name w:val="Table Grid"/>
    <w:basedOn w:val="Tablanormal"/>
    <w:rsid w:val="00FD13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A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285</Words>
  <Characters>1570</Characters>
  <Application>Microsoft Office Word</Application>
  <DocSecurity>0</DocSecurity>
  <Lines>13</Lines>
  <Paragraphs>3</Paragraphs>
  <ScaleCrop>false</ScaleCrop>
  <Company/>
  <LinksUpToDate>false</LinksUpToDate>
  <CharactersWithSpaces>1852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9</cp:revision>
  <dcterms:created xsi:type="dcterms:W3CDTF">2014-09-12T14:51:00Z</dcterms:created>
  <dcterms:modified xsi:type="dcterms:W3CDTF">2015-10-15T18:13:00Z</dcterms:modified>
</cp:coreProperties>
</file>