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50B25" w:rsidRPr="004E6080" w:rsidRDefault="00601A62" w:rsidP="004E6080">
      <w:pPr>
        <w:spacing w:line="360" w:lineRule="auto"/>
        <w:rPr>
          <w:rFonts w:ascii="Arial" w:hAnsi="Arial" w:cs="Arial"/>
          <w:b/>
          <w:sz w:val="22"/>
          <w:szCs w:val="22"/>
        </w:rPr>
      </w:pPr>
      <w:r w:rsidRPr="004E6080">
        <w:rPr>
          <w:rFonts w:ascii="Arial" w:hAnsi="Arial" w:cs="Arial"/>
          <w:b/>
          <w:sz w:val="22"/>
          <w:szCs w:val="22"/>
        </w:rPr>
        <w:t>1056</w:t>
      </w:r>
    </w:p>
    <w:p w:rsidR="004E6080" w:rsidRDefault="004E6080" w:rsidP="004E6080">
      <w:pPr>
        <w:spacing w:line="360" w:lineRule="auto"/>
        <w:jc w:val="center"/>
        <w:rPr>
          <w:rFonts w:ascii="Arial" w:hAnsi="Arial" w:cs="Arial"/>
          <w:b/>
          <w:sz w:val="22"/>
          <w:szCs w:val="22"/>
        </w:rPr>
      </w:pPr>
    </w:p>
    <w:p w:rsidR="004E6080" w:rsidRDefault="00550B25" w:rsidP="00A722E6">
      <w:pPr>
        <w:spacing w:line="360" w:lineRule="auto"/>
        <w:jc w:val="center"/>
        <w:rPr>
          <w:rFonts w:ascii="Arial" w:hAnsi="Arial" w:cs="Arial"/>
          <w:b/>
          <w:sz w:val="22"/>
          <w:szCs w:val="22"/>
        </w:rPr>
      </w:pPr>
      <w:r w:rsidRPr="004E6080">
        <w:rPr>
          <w:rFonts w:ascii="Arial" w:hAnsi="Arial" w:cs="Arial"/>
          <w:b/>
          <w:sz w:val="22"/>
          <w:szCs w:val="22"/>
        </w:rPr>
        <w:t>ORDENANZA</w:t>
      </w:r>
      <w:r w:rsidR="00074838">
        <w:rPr>
          <w:rFonts w:ascii="Arial" w:hAnsi="Arial" w:cs="Arial"/>
          <w:b/>
          <w:sz w:val="22"/>
          <w:szCs w:val="22"/>
        </w:rPr>
        <w:t xml:space="preserve"> B</w:t>
      </w:r>
      <w:r w:rsidR="00A722E6">
        <w:rPr>
          <w:rFonts w:ascii="Arial" w:hAnsi="Arial" w:cs="Arial"/>
          <w:b/>
          <w:sz w:val="22"/>
          <w:szCs w:val="22"/>
        </w:rPr>
        <w:t xml:space="preserve"> -</w:t>
      </w:r>
      <w:r w:rsidRPr="004E6080">
        <w:rPr>
          <w:rFonts w:ascii="Arial" w:hAnsi="Arial" w:cs="Arial"/>
          <w:b/>
          <w:sz w:val="22"/>
          <w:szCs w:val="22"/>
        </w:rPr>
        <w:t xml:space="preserve"> </w:t>
      </w:r>
      <w:r w:rsidR="004E6080">
        <w:rPr>
          <w:rFonts w:ascii="Arial" w:hAnsi="Arial" w:cs="Arial"/>
          <w:b/>
          <w:sz w:val="22"/>
          <w:szCs w:val="22"/>
        </w:rPr>
        <w:t xml:space="preserve">Nº </w:t>
      </w:r>
      <w:r w:rsidRPr="004E6080">
        <w:rPr>
          <w:rFonts w:ascii="Arial" w:hAnsi="Arial" w:cs="Arial"/>
          <w:b/>
          <w:sz w:val="22"/>
          <w:szCs w:val="22"/>
        </w:rPr>
        <w:t>33</w:t>
      </w:r>
      <w:r w:rsidR="004E6080">
        <w:rPr>
          <w:rFonts w:ascii="Arial" w:hAnsi="Arial" w:cs="Arial"/>
          <w:b/>
          <w:sz w:val="22"/>
          <w:szCs w:val="22"/>
        </w:rPr>
        <w:t>.</w:t>
      </w:r>
      <w:r w:rsidRPr="004E6080">
        <w:rPr>
          <w:rFonts w:ascii="Arial" w:hAnsi="Arial" w:cs="Arial"/>
          <w:b/>
          <w:sz w:val="22"/>
          <w:szCs w:val="22"/>
        </w:rPr>
        <w:t>915</w:t>
      </w:r>
    </w:p>
    <w:p w:rsidR="00A722E6" w:rsidRPr="00A722E6" w:rsidRDefault="00A722E6" w:rsidP="00A722E6">
      <w:pPr>
        <w:spacing w:line="360" w:lineRule="auto"/>
        <w:jc w:val="center"/>
        <w:rPr>
          <w:rFonts w:ascii="Arial" w:hAnsi="Arial" w:cs="Arial"/>
          <w:b/>
          <w:sz w:val="22"/>
          <w:szCs w:val="22"/>
        </w:rPr>
      </w:pPr>
    </w:p>
    <w:p w:rsidR="00550B25" w:rsidRDefault="008A462F" w:rsidP="004E6080">
      <w:pPr>
        <w:spacing w:line="360" w:lineRule="auto"/>
        <w:jc w:val="both"/>
        <w:rPr>
          <w:rFonts w:ascii="Arial" w:hAnsi="Arial" w:cs="Arial"/>
          <w:sz w:val="22"/>
          <w:szCs w:val="22"/>
          <w:lang w:val="es-AR"/>
        </w:rPr>
      </w:pPr>
      <w:r w:rsidRPr="004E6080">
        <w:rPr>
          <w:rFonts w:ascii="Arial" w:hAnsi="Arial" w:cs="Arial"/>
          <w:sz w:val="22"/>
          <w:szCs w:val="22"/>
          <w:lang w:val="es-AR"/>
        </w:rPr>
        <w:t xml:space="preserve">Artículo 1º </w:t>
      </w:r>
      <w:r w:rsidR="004E6080">
        <w:rPr>
          <w:rFonts w:ascii="Arial" w:hAnsi="Arial" w:cs="Arial"/>
          <w:sz w:val="22"/>
          <w:szCs w:val="22"/>
          <w:lang w:val="es-AR"/>
        </w:rPr>
        <w:t>–</w:t>
      </w:r>
      <w:r w:rsidRPr="004E6080">
        <w:rPr>
          <w:rFonts w:ascii="Arial" w:hAnsi="Arial" w:cs="Arial"/>
          <w:sz w:val="22"/>
          <w:szCs w:val="22"/>
          <w:lang w:val="es-AR"/>
        </w:rPr>
        <w:t xml:space="preserve"> </w:t>
      </w:r>
      <w:r w:rsidR="00550B25" w:rsidRPr="004E6080">
        <w:rPr>
          <w:rFonts w:ascii="Arial" w:hAnsi="Arial" w:cs="Arial"/>
          <w:sz w:val="22"/>
          <w:szCs w:val="22"/>
          <w:lang w:val="es-AR"/>
        </w:rPr>
        <w:t xml:space="preserve">Ratificase el acuerdo celebrado con fecha el 20 de septiembre </w:t>
      </w:r>
      <w:r w:rsidR="00601A62" w:rsidRPr="004E6080">
        <w:rPr>
          <w:rFonts w:ascii="Arial" w:hAnsi="Arial" w:cs="Arial"/>
          <w:sz w:val="22"/>
          <w:szCs w:val="22"/>
          <w:lang w:val="es-AR"/>
        </w:rPr>
        <w:t>de 1977, entre el Intendente municipal de la Ciudad de Buenos Aires y el Gobernador de la Provincia de Buenos A</w:t>
      </w:r>
      <w:r w:rsidR="00550B25" w:rsidRPr="004E6080">
        <w:rPr>
          <w:rFonts w:ascii="Arial" w:hAnsi="Arial" w:cs="Arial"/>
          <w:sz w:val="22"/>
          <w:szCs w:val="22"/>
          <w:lang w:val="es-AR"/>
        </w:rPr>
        <w:t>ires, con el objeto de fijar las bases para la ayuda mutua a los fines de la defensa civil, de acuerdo con el texto que como anexo forma parte de la presente ordenanza.</w:t>
      </w:r>
    </w:p>
    <w:p w:rsidR="004E6080" w:rsidRPr="004E6080" w:rsidRDefault="004E6080" w:rsidP="004E6080">
      <w:pPr>
        <w:spacing w:line="360" w:lineRule="auto"/>
        <w:jc w:val="both"/>
        <w:rPr>
          <w:rFonts w:ascii="Arial" w:hAnsi="Arial" w:cs="Arial"/>
          <w:sz w:val="22"/>
          <w:szCs w:val="22"/>
          <w:lang w:val="es-AR"/>
        </w:rPr>
      </w:pPr>
    </w:p>
    <w:tbl>
      <w:tblPr>
        <w:tblW w:w="0" w:type="auto"/>
        <w:jc w:val="center"/>
        <w:tblInd w:w="70"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CellMar>
          <w:left w:w="70" w:type="dxa"/>
          <w:right w:w="70" w:type="dxa"/>
        </w:tblCellMar>
        <w:tblLook w:val="01E0"/>
      </w:tblPr>
      <w:tblGrid>
        <w:gridCol w:w="3600"/>
        <w:gridCol w:w="5220"/>
      </w:tblGrid>
      <w:tr w:rsidR="00550B25" w:rsidRPr="004E6080" w:rsidTr="004C3AAB">
        <w:trPr>
          <w:jc w:val="center"/>
        </w:trPr>
        <w:tc>
          <w:tcPr>
            <w:tcW w:w="8820" w:type="dxa"/>
            <w:gridSpan w:val="2"/>
            <w:vAlign w:val="center"/>
          </w:tcPr>
          <w:p w:rsidR="00550B25" w:rsidRPr="004E6080" w:rsidRDefault="00550B25" w:rsidP="00C56BC1">
            <w:pPr>
              <w:pStyle w:val="Textosinformato"/>
              <w:spacing w:before="240" w:line="360" w:lineRule="auto"/>
              <w:jc w:val="center"/>
              <w:rPr>
                <w:rFonts w:ascii="Arial" w:hAnsi="Arial" w:cs="Arial"/>
                <w:sz w:val="22"/>
                <w:u w:val="single"/>
              </w:rPr>
            </w:pPr>
            <w:r w:rsidRPr="004E6080">
              <w:rPr>
                <w:rFonts w:ascii="Arial" w:hAnsi="Arial" w:cs="Arial"/>
                <w:b/>
                <w:sz w:val="22"/>
                <w:szCs w:val="22"/>
              </w:rPr>
              <w:t>ORDENANZA</w:t>
            </w:r>
            <w:r w:rsidR="00074838">
              <w:rPr>
                <w:rFonts w:ascii="Arial" w:hAnsi="Arial" w:cs="Arial"/>
                <w:b/>
                <w:sz w:val="22"/>
                <w:szCs w:val="22"/>
              </w:rPr>
              <w:t xml:space="preserve"> B </w:t>
            </w:r>
            <w:r w:rsidRPr="004E6080">
              <w:rPr>
                <w:rFonts w:ascii="Arial" w:hAnsi="Arial" w:cs="Arial"/>
                <w:b/>
                <w:sz w:val="22"/>
                <w:szCs w:val="22"/>
              </w:rPr>
              <w:t>- N° 33</w:t>
            </w:r>
            <w:r w:rsidR="004C3AAB">
              <w:rPr>
                <w:rFonts w:ascii="Arial" w:hAnsi="Arial" w:cs="Arial"/>
                <w:b/>
                <w:sz w:val="22"/>
                <w:szCs w:val="22"/>
              </w:rPr>
              <w:t>.</w:t>
            </w:r>
            <w:r w:rsidRPr="004E6080">
              <w:rPr>
                <w:rFonts w:ascii="Arial" w:hAnsi="Arial" w:cs="Arial"/>
                <w:b/>
                <w:sz w:val="22"/>
                <w:szCs w:val="22"/>
              </w:rPr>
              <w:t>915</w:t>
            </w:r>
          </w:p>
          <w:p w:rsidR="00550B25" w:rsidRPr="004E6080" w:rsidRDefault="00550B25" w:rsidP="004C3AAB">
            <w:pPr>
              <w:pStyle w:val="Textosinformato"/>
              <w:spacing w:line="360" w:lineRule="auto"/>
              <w:jc w:val="center"/>
              <w:rPr>
                <w:rFonts w:ascii="Arial" w:hAnsi="Arial" w:cs="Arial"/>
                <w:b/>
                <w:sz w:val="22"/>
                <w:u w:val="single"/>
              </w:rPr>
            </w:pPr>
            <w:r w:rsidRPr="004E6080">
              <w:rPr>
                <w:rFonts w:ascii="Arial" w:hAnsi="Arial" w:cs="Arial"/>
                <w:b/>
                <w:sz w:val="22"/>
                <w:szCs w:val="22"/>
              </w:rPr>
              <w:t>TABLA DE ANTECEDENTES</w:t>
            </w:r>
          </w:p>
        </w:tc>
      </w:tr>
      <w:tr w:rsidR="00550B25" w:rsidRPr="004E6080" w:rsidTr="004C3AAB">
        <w:trPr>
          <w:jc w:val="center"/>
        </w:trPr>
        <w:tc>
          <w:tcPr>
            <w:tcW w:w="3600" w:type="dxa"/>
            <w:vAlign w:val="center"/>
          </w:tcPr>
          <w:p w:rsidR="00550B25" w:rsidRPr="004E6080" w:rsidRDefault="00550B25" w:rsidP="004C3AAB">
            <w:pPr>
              <w:pStyle w:val="Textosinformato"/>
              <w:spacing w:line="360" w:lineRule="auto"/>
              <w:jc w:val="center"/>
              <w:rPr>
                <w:rFonts w:ascii="Arial" w:hAnsi="Arial" w:cs="Arial"/>
                <w:b/>
                <w:sz w:val="22"/>
              </w:rPr>
            </w:pPr>
            <w:r w:rsidRPr="004E6080">
              <w:rPr>
                <w:rFonts w:ascii="Arial" w:hAnsi="Arial" w:cs="Arial"/>
                <w:b/>
                <w:sz w:val="22"/>
                <w:szCs w:val="22"/>
              </w:rPr>
              <w:t>Artículo del Texto</w:t>
            </w:r>
          </w:p>
          <w:p w:rsidR="00550B25" w:rsidRPr="004E6080" w:rsidRDefault="00550B25" w:rsidP="004C3AAB">
            <w:pPr>
              <w:pStyle w:val="Textosinformato"/>
              <w:spacing w:line="360" w:lineRule="auto"/>
              <w:jc w:val="center"/>
              <w:rPr>
                <w:rFonts w:ascii="Arial" w:hAnsi="Arial" w:cs="Arial"/>
                <w:b/>
                <w:sz w:val="22"/>
              </w:rPr>
            </w:pPr>
            <w:r w:rsidRPr="004E6080">
              <w:rPr>
                <w:rFonts w:ascii="Arial" w:hAnsi="Arial" w:cs="Arial"/>
                <w:b/>
                <w:sz w:val="22"/>
                <w:szCs w:val="22"/>
              </w:rPr>
              <w:t>Definitivo</w:t>
            </w:r>
          </w:p>
        </w:tc>
        <w:tc>
          <w:tcPr>
            <w:tcW w:w="5220" w:type="dxa"/>
            <w:vAlign w:val="center"/>
          </w:tcPr>
          <w:p w:rsidR="00550B25" w:rsidRPr="004E6080" w:rsidRDefault="00550B25" w:rsidP="004C3AAB">
            <w:pPr>
              <w:pStyle w:val="Textosinformato"/>
              <w:spacing w:line="360" w:lineRule="auto"/>
              <w:jc w:val="center"/>
              <w:rPr>
                <w:rFonts w:ascii="Arial" w:hAnsi="Arial" w:cs="Arial"/>
                <w:b/>
                <w:sz w:val="22"/>
              </w:rPr>
            </w:pPr>
            <w:r w:rsidRPr="004E6080">
              <w:rPr>
                <w:rFonts w:ascii="Arial" w:hAnsi="Arial" w:cs="Arial"/>
                <w:b/>
                <w:sz w:val="22"/>
                <w:szCs w:val="22"/>
              </w:rPr>
              <w:t>Fuente</w:t>
            </w:r>
          </w:p>
        </w:tc>
      </w:tr>
      <w:tr w:rsidR="00550B25" w:rsidRPr="004E6080" w:rsidTr="004C3AAB">
        <w:trPr>
          <w:trHeight w:val="555"/>
          <w:jc w:val="center"/>
        </w:trPr>
        <w:tc>
          <w:tcPr>
            <w:tcW w:w="8820" w:type="dxa"/>
            <w:gridSpan w:val="2"/>
            <w:vAlign w:val="center"/>
          </w:tcPr>
          <w:p w:rsidR="00550B25" w:rsidRPr="004E6080" w:rsidRDefault="00A34905" w:rsidP="004C3AAB">
            <w:pPr>
              <w:pStyle w:val="Textosinformato"/>
              <w:spacing w:line="360" w:lineRule="auto"/>
              <w:jc w:val="center"/>
              <w:rPr>
                <w:rFonts w:ascii="Arial" w:hAnsi="Arial" w:cs="Arial"/>
                <w:sz w:val="22"/>
              </w:rPr>
            </w:pPr>
            <w:r w:rsidRPr="004E6080">
              <w:rPr>
                <w:rFonts w:ascii="Arial" w:hAnsi="Arial" w:cs="Arial"/>
                <w:sz w:val="22"/>
                <w:szCs w:val="22"/>
              </w:rPr>
              <w:t>Todos los artículos de este Texto Definitivo provienen del texto consolidado obrante en el Digesto Municipal de la Ciudad de Buenos Aires, Segunda Edición, Año 1993, AD 122.3</w:t>
            </w:r>
            <w:r w:rsidR="004E6080">
              <w:rPr>
                <w:rFonts w:ascii="Arial" w:hAnsi="Arial" w:cs="Arial"/>
                <w:sz w:val="22"/>
                <w:szCs w:val="22"/>
              </w:rPr>
              <w:t>.</w:t>
            </w:r>
          </w:p>
        </w:tc>
      </w:tr>
    </w:tbl>
    <w:p w:rsidR="00550B25" w:rsidRPr="004E6080" w:rsidRDefault="00550B25" w:rsidP="004E6080">
      <w:pPr>
        <w:spacing w:line="360" w:lineRule="auto"/>
        <w:rPr>
          <w:rFonts w:ascii="Arial" w:hAnsi="Arial" w:cs="Arial"/>
          <w:sz w:val="22"/>
          <w:szCs w:val="22"/>
        </w:rPr>
      </w:pPr>
    </w:p>
    <w:tbl>
      <w:tblPr>
        <w:tblW w:w="8789" w:type="dxa"/>
        <w:jc w:val="center"/>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910"/>
        <w:gridCol w:w="2850"/>
        <w:gridCol w:w="3029"/>
      </w:tblGrid>
      <w:tr w:rsidR="00550B25" w:rsidRPr="004E6080" w:rsidTr="004C3AAB">
        <w:trPr>
          <w:jc w:val="center"/>
        </w:trPr>
        <w:tc>
          <w:tcPr>
            <w:tcW w:w="8789" w:type="dxa"/>
            <w:gridSpan w:val="3"/>
            <w:vAlign w:val="center"/>
          </w:tcPr>
          <w:p w:rsidR="00550B25" w:rsidRPr="004E6080" w:rsidRDefault="00550B25" w:rsidP="00C56BC1">
            <w:pPr>
              <w:pStyle w:val="Textosinformato"/>
              <w:spacing w:before="240" w:line="360" w:lineRule="auto"/>
              <w:jc w:val="center"/>
              <w:rPr>
                <w:rFonts w:ascii="Arial" w:hAnsi="Arial" w:cs="Arial"/>
                <w:b/>
                <w:sz w:val="22"/>
              </w:rPr>
            </w:pPr>
            <w:r w:rsidRPr="004E6080">
              <w:rPr>
                <w:rFonts w:ascii="Arial" w:hAnsi="Arial" w:cs="Arial"/>
                <w:b/>
                <w:sz w:val="22"/>
                <w:szCs w:val="22"/>
              </w:rPr>
              <w:t>ORDENANZA</w:t>
            </w:r>
            <w:r w:rsidR="00074838">
              <w:rPr>
                <w:rFonts w:ascii="Arial" w:hAnsi="Arial" w:cs="Arial"/>
                <w:b/>
                <w:sz w:val="22"/>
                <w:szCs w:val="22"/>
              </w:rPr>
              <w:t xml:space="preserve"> B </w:t>
            </w:r>
            <w:r w:rsidRPr="004E6080">
              <w:rPr>
                <w:rFonts w:ascii="Arial" w:hAnsi="Arial" w:cs="Arial"/>
                <w:b/>
                <w:sz w:val="22"/>
                <w:szCs w:val="22"/>
              </w:rPr>
              <w:t>- N° 33</w:t>
            </w:r>
            <w:r w:rsidR="004C3AAB">
              <w:rPr>
                <w:rFonts w:ascii="Arial" w:hAnsi="Arial" w:cs="Arial"/>
                <w:b/>
                <w:sz w:val="22"/>
                <w:szCs w:val="22"/>
              </w:rPr>
              <w:t>.</w:t>
            </w:r>
            <w:r w:rsidRPr="004E6080">
              <w:rPr>
                <w:rFonts w:ascii="Arial" w:hAnsi="Arial" w:cs="Arial"/>
                <w:b/>
                <w:sz w:val="22"/>
                <w:szCs w:val="22"/>
              </w:rPr>
              <w:t>915</w:t>
            </w:r>
          </w:p>
          <w:p w:rsidR="00550B25" w:rsidRPr="004E6080" w:rsidRDefault="00550B25" w:rsidP="004C3AAB">
            <w:pPr>
              <w:pStyle w:val="Textosinformato"/>
              <w:spacing w:line="360" w:lineRule="auto"/>
              <w:jc w:val="center"/>
              <w:rPr>
                <w:rFonts w:ascii="Arial" w:hAnsi="Arial" w:cs="Arial"/>
                <w:sz w:val="22"/>
              </w:rPr>
            </w:pPr>
            <w:r w:rsidRPr="004E6080">
              <w:rPr>
                <w:rFonts w:ascii="Arial" w:hAnsi="Arial" w:cs="Arial"/>
                <w:b/>
                <w:sz w:val="22"/>
                <w:szCs w:val="22"/>
              </w:rPr>
              <w:t>TABLA DE EQUIVALENCIAS</w:t>
            </w:r>
          </w:p>
        </w:tc>
      </w:tr>
      <w:tr w:rsidR="00550B25" w:rsidRPr="004E6080" w:rsidTr="004C3AAB">
        <w:trPr>
          <w:jc w:val="center"/>
        </w:trPr>
        <w:tc>
          <w:tcPr>
            <w:tcW w:w="2910" w:type="dxa"/>
            <w:vAlign w:val="center"/>
          </w:tcPr>
          <w:p w:rsidR="00550B25" w:rsidRPr="004E6080" w:rsidRDefault="00550B25" w:rsidP="004C3AAB">
            <w:pPr>
              <w:spacing w:line="360" w:lineRule="auto"/>
              <w:jc w:val="center"/>
              <w:rPr>
                <w:rFonts w:ascii="Arial" w:hAnsi="Arial" w:cs="Arial"/>
                <w:b/>
              </w:rPr>
            </w:pPr>
            <w:r w:rsidRPr="004E6080">
              <w:rPr>
                <w:rFonts w:ascii="Arial" w:hAnsi="Arial" w:cs="Arial"/>
                <w:b/>
                <w:sz w:val="22"/>
                <w:szCs w:val="22"/>
              </w:rPr>
              <w:t>Número de artículo</w:t>
            </w:r>
          </w:p>
          <w:p w:rsidR="00550B25" w:rsidRPr="004E6080" w:rsidRDefault="00550B25" w:rsidP="004C3AAB">
            <w:pPr>
              <w:spacing w:line="360" w:lineRule="auto"/>
              <w:jc w:val="center"/>
              <w:rPr>
                <w:rFonts w:ascii="Arial" w:hAnsi="Arial" w:cs="Arial"/>
                <w:b/>
              </w:rPr>
            </w:pPr>
            <w:r w:rsidRPr="004E6080">
              <w:rPr>
                <w:rFonts w:ascii="Arial" w:hAnsi="Arial" w:cs="Arial"/>
                <w:b/>
                <w:sz w:val="22"/>
                <w:szCs w:val="22"/>
              </w:rPr>
              <w:t>del Texto Definitivo</w:t>
            </w:r>
          </w:p>
        </w:tc>
        <w:tc>
          <w:tcPr>
            <w:tcW w:w="2850" w:type="dxa"/>
            <w:vAlign w:val="center"/>
          </w:tcPr>
          <w:p w:rsidR="00550B25" w:rsidRPr="004E6080" w:rsidRDefault="00550B25" w:rsidP="004C3AAB">
            <w:pPr>
              <w:spacing w:line="360" w:lineRule="auto"/>
              <w:jc w:val="center"/>
              <w:rPr>
                <w:rFonts w:ascii="Arial" w:hAnsi="Arial" w:cs="Arial"/>
                <w:b/>
              </w:rPr>
            </w:pPr>
            <w:r w:rsidRPr="004E6080">
              <w:rPr>
                <w:rFonts w:ascii="Arial" w:hAnsi="Arial" w:cs="Arial"/>
                <w:b/>
                <w:sz w:val="22"/>
                <w:szCs w:val="22"/>
              </w:rPr>
              <w:t>Número de artículo</w:t>
            </w:r>
          </w:p>
          <w:p w:rsidR="00550B25" w:rsidRPr="004E6080" w:rsidRDefault="00550B25" w:rsidP="004C3AAB">
            <w:pPr>
              <w:spacing w:line="360" w:lineRule="auto"/>
              <w:jc w:val="center"/>
              <w:rPr>
                <w:rFonts w:ascii="Arial" w:hAnsi="Arial" w:cs="Arial"/>
                <w:b/>
              </w:rPr>
            </w:pPr>
            <w:r w:rsidRPr="004E6080">
              <w:rPr>
                <w:rFonts w:ascii="Arial" w:hAnsi="Arial" w:cs="Arial"/>
                <w:b/>
                <w:sz w:val="22"/>
                <w:szCs w:val="22"/>
              </w:rPr>
              <w:t>del Texto de Referencia (Ordenanza 33</w:t>
            </w:r>
            <w:r w:rsidR="00074838">
              <w:rPr>
                <w:rFonts w:ascii="Arial" w:hAnsi="Arial" w:cs="Arial"/>
                <w:b/>
                <w:sz w:val="22"/>
                <w:szCs w:val="22"/>
              </w:rPr>
              <w:t>.</w:t>
            </w:r>
            <w:r w:rsidRPr="004E6080">
              <w:rPr>
                <w:rFonts w:ascii="Arial" w:hAnsi="Arial" w:cs="Arial"/>
                <w:b/>
                <w:sz w:val="22"/>
                <w:szCs w:val="22"/>
              </w:rPr>
              <w:t>915)</w:t>
            </w:r>
          </w:p>
        </w:tc>
        <w:tc>
          <w:tcPr>
            <w:tcW w:w="3029" w:type="dxa"/>
            <w:vAlign w:val="center"/>
          </w:tcPr>
          <w:p w:rsidR="00550B25" w:rsidRPr="004E6080" w:rsidRDefault="00550B25" w:rsidP="004C3AAB">
            <w:pPr>
              <w:spacing w:line="360" w:lineRule="auto"/>
              <w:jc w:val="center"/>
              <w:rPr>
                <w:rFonts w:ascii="Arial" w:hAnsi="Arial" w:cs="Arial"/>
                <w:b/>
              </w:rPr>
            </w:pPr>
            <w:r w:rsidRPr="004E6080">
              <w:rPr>
                <w:rFonts w:ascii="Arial" w:hAnsi="Arial" w:cs="Arial"/>
                <w:b/>
                <w:sz w:val="22"/>
                <w:szCs w:val="22"/>
              </w:rPr>
              <w:t>Observaciones</w:t>
            </w:r>
          </w:p>
        </w:tc>
      </w:tr>
      <w:tr w:rsidR="00550B25" w:rsidRPr="004E6080" w:rsidTr="004C3AAB">
        <w:trPr>
          <w:jc w:val="center"/>
        </w:trPr>
        <w:tc>
          <w:tcPr>
            <w:tcW w:w="8789" w:type="dxa"/>
            <w:gridSpan w:val="3"/>
            <w:vAlign w:val="center"/>
          </w:tcPr>
          <w:p w:rsidR="00550B25" w:rsidRPr="004E6080" w:rsidRDefault="00A34905" w:rsidP="004C3AAB">
            <w:pPr>
              <w:pStyle w:val="Textosinformato"/>
              <w:spacing w:line="360" w:lineRule="auto"/>
              <w:jc w:val="center"/>
              <w:rPr>
                <w:rFonts w:ascii="Arial" w:hAnsi="Arial" w:cs="Arial"/>
                <w:sz w:val="22"/>
              </w:rPr>
            </w:pPr>
            <w:r w:rsidRPr="004E6080">
              <w:rPr>
                <w:rFonts w:ascii="Arial" w:hAnsi="Arial" w:cs="Arial"/>
                <w:sz w:val="22"/>
                <w:szCs w:val="22"/>
              </w:rPr>
              <w:t>La numeración de los artículos del Texto Definitivo corresponde a la numeración del texto consolidado obrante en el Digesto Municipal de la Ciudad de Buenos Aires, Segunda Edición, Año 1993, AD 122.3</w:t>
            </w:r>
          </w:p>
        </w:tc>
      </w:tr>
    </w:tbl>
    <w:p w:rsidR="00550B25" w:rsidRDefault="00550B25" w:rsidP="004E6080">
      <w:pPr>
        <w:spacing w:line="360" w:lineRule="auto"/>
        <w:rPr>
          <w:rFonts w:ascii="Arial" w:hAnsi="Arial" w:cs="Arial"/>
          <w:sz w:val="22"/>
          <w:szCs w:val="22"/>
        </w:rPr>
      </w:pPr>
    </w:p>
    <w:p w:rsidR="00C56BC1" w:rsidRDefault="00C56BC1" w:rsidP="004E6080">
      <w:pPr>
        <w:spacing w:line="360" w:lineRule="auto"/>
        <w:rPr>
          <w:rFonts w:ascii="Arial" w:hAnsi="Arial" w:cs="Arial"/>
          <w:sz w:val="22"/>
          <w:szCs w:val="22"/>
        </w:rPr>
      </w:pPr>
    </w:p>
    <w:p w:rsidR="00A722E6" w:rsidRDefault="00A722E6">
      <w:pPr>
        <w:spacing w:after="200" w:line="276" w:lineRule="auto"/>
        <w:rPr>
          <w:rFonts w:ascii="Arial" w:hAnsi="Arial" w:cs="Arial"/>
          <w:sz w:val="22"/>
          <w:szCs w:val="22"/>
        </w:rPr>
      </w:pPr>
      <w:r>
        <w:rPr>
          <w:rFonts w:ascii="Arial" w:hAnsi="Arial" w:cs="Arial"/>
          <w:sz w:val="22"/>
          <w:szCs w:val="22"/>
        </w:rPr>
        <w:br w:type="page"/>
      </w:r>
    </w:p>
    <w:p w:rsidR="00A722E6" w:rsidRPr="00A722E6" w:rsidRDefault="00A722E6" w:rsidP="00A722E6">
      <w:pPr>
        <w:pStyle w:val="NormalWeb"/>
        <w:spacing w:before="0" w:beforeAutospacing="0" w:after="0" w:afterAutospacing="0" w:line="360" w:lineRule="auto"/>
        <w:jc w:val="center"/>
        <w:rPr>
          <w:rFonts w:ascii="Arial" w:hAnsi="Arial" w:cs="Arial"/>
          <w:b/>
          <w:color w:val="000000"/>
          <w:sz w:val="22"/>
          <w:szCs w:val="22"/>
        </w:rPr>
      </w:pPr>
      <w:r w:rsidRPr="00A722E6">
        <w:rPr>
          <w:rFonts w:ascii="Arial" w:hAnsi="Arial" w:cs="Arial"/>
          <w:b/>
          <w:color w:val="000000"/>
          <w:sz w:val="22"/>
          <w:szCs w:val="22"/>
        </w:rPr>
        <w:lastRenderedPageBreak/>
        <w:t>ANEXO A</w:t>
      </w:r>
    </w:p>
    <w:p w:rsidR="00A722E6" w:rsidRDefault="00074838" w:rsidP="00A722E6">
      <w:pPr>
        <w:pStyle w:val="NormalWeb"/>
        <w:spacing w:before="0" w:beforeAutospacing="0" w:after="0" w:afterAutospacing="0" w:line="360" w:lineRule="auto"/>
        <w:jc w:val="center"/>
        <w:rPr>
          <w:rFonts w:ascii="Arial" w:hAnsi="Arial" w:cs="Arial"/>
          <w:b/>
          <w:color w:val="000000"/>
          <w:sz w:val="22"/>
          <w:szCs w:val="22"/>
        </w:rPr>
      </w:pPr>
      <w:r>
        <w:rPr>
          <w:rFonts w:ascii="Arial" w:hAnsi="Arial" w:cs="Arial"/>
          <w:b/>
          <w:color w:val="000000"/>
          <w:sz w:val="22"/>
          <w:szCs w:val="22"/>
        </w:rPr>
        <w:t>ORDENANZA B</w:t>
      </w:r>
      <w:r w:rsidR="00A722E6" w:rsidRPr="00A722E6">
        <w:rPr>
          <w:rFonts w:ascii="Arial" w:hAnsi="Arial" w:cs="Arial"/>
          <w:b/>
          <w:color w:val="000000"/>
          <w:sz w:val="22"/>
          <w:szCs w:val="22"/>
        </w:rPr>
        <w:t xml:space="preserve"> – Nº 33.915</w:t>
      </w:r>
    </w:p>
    <w:p w:rsidR="004C641F" w:rsidRDefault="004C641F" w:rsidP="00A722E6">
      <w:pPr>
        <w:pStyle w:val="NormalWeb"/>
        <w:spacing w:before="0" w:beforeAutospacing="0" w:after="0" w:afterAutospacing="0" w:line="360" w:lineRule="auto"/>
        <w:jc w:val="center"/>
        <w:rPr>
          <w:rFonts w:ascii="Arial" w:hAnsi="Arial" w:cs="Arial"/>
          <w:b/>
          <w:color w:val="000000"/>
          <w:sz w:val="22"/>
          <w:szCs w:val="22"/>
        </w:rPr>
      </w:pPr>
    </w:p>
    <w:p w:rsidR="004C641F" w:rsidRPr="004C641F" w:rsidRDefault="004C641F" w:rsidP="00A722E6">
      <w:pPr>
        <w:pStyle w:val="NormalWeb"/>
        <w:spacing w:before="0" w:beforeAutospacing="0" w:after="0" w:afterAutospacing="0" w:line="360" w:lineRule="auto"/>
        <w:jc w:val="center"/>
        <w:rPr>
          <w:rFonts w:ascii="Arial" w:hAnsi="Arial" w:cs="Arial"/>
          <w:color w:val="000000"/>
          <w:sz w:val="22"/>
          <w:szCs w:val="22"/>
        </w:rPr>
      </w:pPr>
      <w:r w:rsidRPr="004C641F">
        <w:rPr>
          <w:rFonts w:ascii="Arial" w:hAnsi="Arial" w:cs="Arial"/>
          <w:color w:val="000000"/>
          <w:sz w:val="22"/>
          <w:szCs w:val="22"/>
        </w:rPr>
        <w:t>ACUERDO DE AYUDA MUTUA</w:t>
      </w:r>
    </w:p>
    <w:p w:rsidR="00A722E6" w:rsidRPr="00A722E6" w:rsidRDefault="00A722E6" w:rsidP="00A722E6">
      <w:pPr>
        <w:pStyle w:val="NormalWeb"/>
        <w:spacing w:before="0" w:beforeAutospacing="0" w:after="0" w:afterAutospacing="0" w:line="360" w:lineRule="auto"/>
        <w:jc w:val="center"/>
        <w:rPr>
          <w:rFonts w:ascii="Arial" w:hAnsi="Arial" w:cs="Arial"/>
          <w:b/>
          <w:color w:val="000000"/>
          <w:sz w:val="22"/>
          <w:szCs w:val="22"/>
        </w:rPr>
      </w:pPr>
    </w:p>
    <w:p w:rsidR="00550B25" w:rsidRPr="004E6080" w:rsidRDefault="004C641F" w:rsidP="004E6080">
      <w:pPr>
        <w:pStyle w:val="NormalWeb"/>
        <w:spacing w:before="0" w:beforeAutospacing="0" w:after="0" w:afterAutospacing="0" w:line="360" w:lineRule="auto"/>
        <w:jc w:val="both"/>
        <w:rPr>
          <w:rFonts w:ascii="Arial" w:hAnsi="Arial" w:cs="Arial"/>
          <w:color w:val="000000"/>
          <w:sz w:val="22"/>
          <w:szCs w:val="22"/>
        </w:rPr>
      </w:pPr>
      <w:r>
        <w:rPr>
          <w:rFonts w:ascii="Arial" w:hAnsi="Arial" w:cs="Arial"/>
          <w:color w:val="000000"/>
          <w:sz w:val="22"/>
          <w:szCs w:val="22"/>
        </w:rPr>
        <w:t>En la Ciudad de la P</w:t>
      </w:r>
      <w:r w:rsidR="00A14849">
        <w:rPr>
          <w:rFonts w:ascii="Arial" w:hAnsi="Arial" w:cs="Arial"/>
          <w:color w:val="000000"/>
          <w:sz w:val="22"/>
          <w:szCs w:val="22"/>
        </w:rPr>
        <w:t xml:space="preserve">lata, </w:t>
      </w:r>
      <w:r w:rsidR="00550B25" w:rsidRPr="004E6080">
        <w:rPr>
          <w:rFonts w:ascii="Arial" w:hAnsi="Arial" w:cs="Arial"/>
          <w:color w:val="000000"/>
          <w:sz w:val="22"/>
          <w:szCs w:val="22"/>
        </w:rPr>
        <w:t xml:space="preserve">a los veinte días del mes de </w:t>
      </w:r>
      <w:r w:rsidR="00A14849">
        <w:rPr>
          <w:rFonts w:ascii="Arial" w:hAnsi="Arial" w:cs="Arial"/>
          <w:color w:val="000000"/>
          <w:sz w:val="22"/>
          <w:szCs w:val="22"/>
        </w:rPr>
        <w:t>se</w:t>
      </w:r>
      <w:r w:rsidR="00810FC2" w:rsidRPr="004E6080">
        <w:rPr>
          <w:rFonts w:ascii="Arial" w:hAnsi="Arial" w:cs="Arial"/>
          <w:color w:val="000000"/>
          <w:sz w:val="22"/>
          <w:szCs w:val="22"/>
        </w:rPr>
        <w:t>tiembre</w:t>
      </w:r>
      <w:r w:rsidR="00550B25" w:rsidRPr="004E6080">
        <w:rPr>
          <w:rFonts w:ascii="Arial" w:hAnsi="Arial" w:cs="Arial"/>
          <w:color w:val="000000"/>
          <w:sz w:val="22"/>
          <w:szCs w:val="22"/>
        </w:rPr>
        <w:t xml:space="preserve"> </w:t>
      </w:r>
      <w:r w:rsidR="00810FC2" w:rsidRPr="004E6080">
        <w:rPr>
          <w:rFonts w:ascii="Arial" w:hAnsi="Arial" w:cs="Arial"/>
          <w:color w:val="000000"/>
          <w:sz w:val="22"/>
          <w:szCs w:val="22"/>
        </w:rPr>
        <w:t>d</w:t>
      </w:r>
      <w:r w:rsidR="00550B25" w:rsidRPr="004E6080">
        <w:rPr>
          <w:rFonts w:ascii="Arial" w:hAnsi="Arial" w:cs="Arial"/>
          <w:color w:val="000000"/>
          <w:sz w:val="22"/>
          <w:szCs w:val="22"/>
        </w:rPr>
        <w:t xml:space="preserve">e mil novecientos setenta y </w:t>
      </w:r>
      <w:r>
        <w:rPr>
          <w:rFonts w:ascii="Arial" w:hAnsi="Arial" w:cs="Arial"/>
          <w:color w:val="000000"/>
          <w:sz w:val="22"/>
          <w:szCs w:val="22"/>
        </w:rPr>
        <w:t xml:space="preserve">siete, entre el gobierno </w:t>
      </w:r>
      <w:r w:rsidR="00A14849">
        <w:rPr>
          <w:rFonts w:ascii="Arial" w:hAnsi="Arial" w:cs="Arial"/>
          <w:color w:val="000000"/>
          <w:sz w:val="22"/>
          <w:szCs w:val="22"/>
        </w:rPr>
        <w:t xml:space="preserve">de la Provincia de Buenos Aires, </w:t>
      </w:r>
      <w:r>
        <w:rPr>
          <w:rFonts w:ascii="Arial" w:hAnsi="Arial" w:cs="Arial"/>
          <w:color w:val="000000"/>
          <w:sz w:val="22"/>
          <w:szCs w:val="22"/>
        </w:rPr>
        <w:t>y la municipalidad de la Ciudad de Buenos A</w:t>
      </w:r>
      <w:r w:rsidR="00550B25" w:rsidRPr="004E6080">
        <w:rPr>
          <w:rFonts w:ascii="Arial" w:hAnsi="Arial" w:cs="Arial"/>
          <w:color w:val="000000"/>
          <w:sz w:val="22"/>
          <w:szCs w:val="22"/>
        </w:rPr>
        <w:t xml:space="preserve">ires, </w:t>
      </w:r>
      <w:r w:rsidR="00810FC2" w:rsidRPr="004E6080">
        <w:rPr>
          <w:rFonts w:ascii="Arial" w:hAnsi="Arial" w:cs="Arial"/>
          <w:color w:val="000000"/>
          <w:sz w:val="22"/>
          <w:szCs w:val="22"/>
        </w:rPr>
        <w:t>representados</w:t>
      </w:r>
      <w:r w:rsidR="00550B25" w:rsidRPr="004E6080">
        <w:rPr>
          <w:rFonts w:ascii="Arial" w:hAnsi="Arial" w:cs="Arial"/>
          <w:color w:val="000000"/>
          <w:sz w:val="22"/>
          <w:szCs w:val="22"/>
        </w:rPr>
        <w:t xml:space="preserve"> en este acto por </w:t>
      </w:r>
      <w:r w:rsidR="00810FC2" w:rsidRPr="004E6080">
        <w:rPr>
          <w:rFonts w:ascii="Arial" w:hAnsi="Arial" w:cs="Arial"/>
          <w:color w:val="000000"/>
          <w:sz w:val="22"/>
          <w:szCs w:val="22"/>
        </w:rPr>
        <w:t>S.E</w:t>
      </w:r>
      <w:r w:rsidR="00A14849">
        <w:rPr>
          <w:rFonts w:ascii="Arial" w:hAnsi="Arial" w:cs="Arial"/>
          <w:color w:val="000000"/>
          <w:sz w:val="22"/>
          <w:szCs w:val="22"/>
        </w:rPr>
        <w:t>.</w:t>
      </w:r>
      <w:r>
        <w:rPr>
          <w:rFonts w:ascii="Arial" w:hAnsi="Arial" w:cs="Arial"/>
          <w:color w:val="000000"/>
          <w:sz w:val="22"/>
          <w:szCs w:val="22"/>
        </w:rPr>
        <w:t>, el Señor Gobernador de la Provincia de Buenos Aires, General de B</w:t>
      </w:r>
      <w:r w:rsidR="00550B25" w:rsidRPr="004E6080">
        <w:rPr>
          <w:rFonts w:ascii="Arial" w:hAnsi="Arial" w:cs="Arial"/>
          <w:color w:val="000000"/>
          <w:sz w:val="22"/>
          <w:szCs w:val="22"/>
        </w:rPr>
        <w:t>rigad</w:t>
      </w:r>
      <w:r w:rsidR="00810FC2" w:rsidRPr="004E6080">
        <w:rPr>
          <w:rFonts w:ascii="Arial" w:hAnsi="Arial" w:cs="Arial"/>
          <w:color w:val="000000"/>
          <w:sz w:val="22"/>
          <w:szCs w:val="22"/>
        </w:rPr>
        <w:t xml:space="preserve">a </w:t>
      </w:r>
      <w:r w:rsidR="00A14849">
        <w:rPr>
          <w:rFonts w:ascii="Arial" w:hAnsi="Arial" w:cs="Arial"/>
          <w:color w:val="000000"/>
          <w:sz w:val="22"/>
          <w:szCs w:val="22"/>
        </w:rPr>
        <w:t>(R</w:t>
      </w:r>
      <w:r w:rsidR="00810FC2" w:rsidRPr="004E6080">
        <w:rPr>
          <w:rFonts w:ascii="Arial" w:hAnsi="Arial" w:cs="Arial"/>
          <w:color w:val="000000"/>
          <w:sz w:val="22"/>
          <w:szCs w:val="22"/>
        </w:rPr>
        <w:t>E</w:t>
      </w:r>
      <w:r w:rsidR="00A14849">
        <w:rPr>
          <w:rFonts w:ascii="Arial" w:hAnsi="Arial" w:cs="Arial"/>
          <w:color w:val="000000"/>
          <w:sz w:val="22"/>
          <w:szCs w:val="22"/>
        </w:rPr>
        <w:t>)</w:t>
      </w:r>
      <w:r w:rsidR="00810FC2" w:rsidRPr="004E6080">
        <w:rPr>
          <w:rFonts w:ascii="Arial" w:hAnsi="Arial" w:cs="Arial"/>
          <w:color w:val="000000"/>
          <w:sz w:val="22"/>
          <w:szCs w:val="22"/>
        </w:rPr>
        <w:t xml:space="preserve"> Don </w:t>
      </w:r>
      <w:r w:rsidRPr="004E6080">
        <w:rPr>
          <w:rFonts w:ascii="Arial" w:hAnsi="Arial" w:cs="Arial"/>
          <w:color w:val="000000"/>
          <w:sz w:val="22"/>
          <w:szCs w:val="22"/>
        </w:rPr>
        <w:t>Ibérico</w:t>
      </w:r>
      <w:r w:rsidR="00810FC2" w:rsidRPr="004E6080">
        <w:rPr>
          <w:rFonts w:ascii="Arial" w:hAnsi="Arial" w:cs="Arial"/>
          <w:color w:val="000000"/>
          <w:sz w:val="22"/>
          <w:szCs w:val="22"/>
        </w:rPr>
        <w:t xml:space="preserve"> S</w:t>
      </w:r>
      <w:r w:rsidR="00550B25" w:rsidRPr="004E6080">
        <w:rPr>
          <w:rFonts w:ascii="Arial" w:hAnsi="Arial" w:cs="Arial"/>
          <w:color w:val="000000"/>
          <w:sz w:val="22"/>
          <w:szCs w:val="22"/>
        </w:rPr>
        <w:t>ain</w:t>
      </w:r>
      <w:r w:rsidR="00810FC2" w:rsidRPr="004E6080">
        <w:rPr>
          <w:rFonts w:ascii="Arial" w:hAnsi="Arial" w:cs="Arial"/>
          <w:color w:val="000000"/>
          <w:sz w:val="22"/>
          <w:szCs w:val="22"/>
        </w:rPr>
        <w:t>t J</w:t>
      </w:r>
      <w:r>
        <w:rPr>
          <w:rFonts w:ascii="Arial" w:hAnsi="Arial" w:cs="Arial"/>
          <w:color w:val="000000"/>
          <w:sz w:val="22"/>
          <w:szCs w:val="22"/>
        </w:rPr>
        <w:t xml:space="preserve">ean, </w:t>
      </w:r>
      <w:r w:rsidR="00A14849">
        <w:rPr>
          <w:rFonts w:ascii="Arial" w:hAnsi="Arial" w:cs="Arial"/>
          <w:color w:val="000000"/>
          <w:sz w:val="22"/>
          <w:szCs w:val="22"/>
        </w:rPr>
        <w:t>y S.E. e</w:t>
      </w:r>
      <w:r>
        <w:rPr>
          <w:rFonts w:ascii="Arial" w:hAnsi="Arial" w:cs="Arial"/>
          <w:color w:val="000000"/>
          <w:sz w:val="22"/>
          <w:szCs w:val="22"/>
        </w:rPr>
        <w:t>l S</w:t>
      </w:r>
      <w:r w:rsidR="00550B25" w:rsidRPr="004E6080">
        <w:rPr>
          <w:rFonts w:ascii="Arial" w:hAnsi="Arial" w:cs="Arial"/>
          <w:color w:val="000000"/>
          <w:sz w:val="22"/>
          <w:szCs w:val="22"/>
        </w:rPr>
        <w:t>e</w:t>
      </w:r>
      <w:r>
        <w:rPr>
          <w:rFonts w:ascii="Arial" w:hAnsi="Arial" w:cs="Arial"/>
          <w:color w:val="000000"/>
          <w:sz w:val="22"/>
          <w:szCs w:val="22"/>
        </w:rPr>
        <w:t xml:space="preserve">ñor Intendente Municipal de la Ciudad de Buenos Aires, Brigadier </w:t>
      </w:r>
      <w:r w:rsidR="00A14849">
        <w:rPr>
          <w:rFonts w:ascii="Arial" w:hAnsi="Arial" w:cs="Arial"/>
          <w:color w:val="000000"/>
          <w:sz w:val="22"/>
          <w:szCs w:val="22"/>
        </w:rPr>
        <w:t>(R)</w:t>
      </w:r>
      <w:r>
        <w:rPr>
          <w:rFonts w:ascii="Arial" w:hAnsi="Arial" w:cs="Arial"/>
          <w:color w:val="000000"/>
          <w:sz w:val="22"/>
          <w:szCs w:val="22"/>
        </w:rPr>
        <w:t xml:space="preserve"> D</w:t>
      </w:r>
      <w:r w:rsidR="00550B25" w:rsidRPr="004E6080">
        <w:rPr>
          <w:rFonts w:ascii="Arial" w:hAnsi="Arial" w:cs="Arial"/>
          <w:color w:val="000000"/>
          <w:sz w:val="22"/>
          <w:szCs w:val="22"/>
        </w:rPr>
        <w:t xml:space="preserve">on Osvaldo </w:t>
      </w:r>
      <w:r w:rsidRPr="004E6080">
        <w:rPr>
          <w:rFonts w:ascii="Arial" w:hAnsi="Arial" w:cs="Arial"/>
          <w:color w:val="000000"/>
          <w:sz w:val="22"/>
          <w:szCs w:val="22"/>
        </w:rPr>
        <w:t>Andrés</w:t>
      </w:r>
      <w:r w:rsidR="00810FC2" w:rsidRPr="004E6080">
        <w:rPr>
          <w:rFonts w:ascii="Arial" w:hAnsi="Arial" w:cs="Arial"/>
          <w:color w:val="000000"/>
          <w:sz w:val="22"/>
          <w:szCs w:val="22"/>
        </w:rPr>
        <w:t xml:space="preserve"> </w:t>
      </w:r>
      <w:proofErr w:type="spellStart"/>
      <w:r w:rsidR="00810FC2" w:rsidRPr="004E6080">
        <w:rPr>
          <w:rFonts w:ascii="Arial" w:hAnsi="Arial" w:cs="Arial"/>
          <w:color w:val="000000"/>
          <w:sz w:val="22"/>
          <w:szCs w:val="22"/>
        </w:rPr>
        <w:t>C</w:t>
      </w:r>
      <w:r w:rsidR="00550B25" w:rsidRPr="004E6080">
        <w:rPr>
          <w:rFonts w:ascii="Arial" w:hAnsi="Arial" w:cs="Arial"/>
          <w:color w:val="000000"/>
          <w:sz w:val="22"/>
          <w:szCs w:val="22"/>
        </w:rPr>
        <w:t>acciatore</w:t>
      </w:r>
      <w:proofErr w:type="spellEnd"/>
      <w:r w:rsidR="00550B25" w:rsidRPr="004E6080">
        <w:rPr>
          <w:rFonts w:ascii="Arial" w:hAnsi="Arial" w:cs="Arial"/>
          <w:color w:val="000000"/>
          <w:sz w:val="22"/>
          <w:szCs w:val="22"/>
        </w:rPr>
        <w:t xml:space="preserve">, quienes firman al pie en prueba de conformidad, con el </w:t>
      </w:r>
      <w:r w:rsidR="00810FC2" w:rsidRPr="004E6080">
        <w:rPr>
          <w:rFonts w:ascii="Arial" w:hAnsi="Arial" w:cs="Arial"/>
          <w:color w:val="000000"/>
          <w:sz w:val="22"/>
          <w:szCs w:val="22"/>
        </w:rPr>
        <w:t>objeto</w:t>
      </w:r>
      <w:r w:rsidR="00550B25" w:rsidRPr="004E6080">
        <w:rPr>
          <w:rFonts w:ascii="Arial" w:hAnsi="Arial" w:cs="Arial"/>
          <w:color w:val="000000"/>
          <w:sz w:val="22"/>
          <w:szCs w:val="22"/>
        </w:rPr>
        <w:t xml:space="preserve"> de fijar</w:t>
      </w:r>
      <w:r w:rsidR="00A14849">
        <w:rPr>
          <w:rFonts w:ascii="Arial" w:hAnsi="Arial" w:cs="Arial"/>
          <w:color w:val="000000"/>
          <w:sz w:val="22"/>
          <w:szCs w:val="22"/>
        </w:rPr>
        <w:t xml:space="preserve"> las bases para la ayuda mutua a los fines de la Defensa C</w:t>
      </w:r>
      <w:r w:rsidR="00550B25" w:rsidRPr="004E6080">
        <w:rPr>
          <w:rFonts w:ascii="Arial" w:hAnsi="Arial" w:cs="Arial"/>
          <w:color w:val="000000"/>
          <w:sz w:val="22"/>
          <w:szCs w:val="22"/>
        </w:rPr>
        <w:t xml:space="preserve">ivil, en un evento </w:t>
      </w:r>
      <w:r w:rsidR="00810FC2" w:rsidRPr="004E6080">
        <w:rPr>
          <w:rFonts w:ascii="Arial" w:hAnsi="Arial" w:cs="Arial"/>
          <w:color w:val="000000"/>
          <w:sz w:val="22"/>
          <w:szCs w:val="22"/>
        </w:rPr>
        <w:t>bélico</w:t>
      </w:r>
      <w:r w:rsidR="00550B25" w:rsidRPr="004E6080">
        <w:rPr>
          <w:rFonts w:ascii="Arial" w:hAnsi="Arial" w:cs="Arial"/>
          <w:color w:val="000000"/>
          <w:sz w:val="22"/>
          <w:szCs w:val="22"/>
        </w:rPr>
        <w:t xml:space="preserve"> y en los desastres d</w:t>
      </w:r>
      <w:r w:rsidR="00045FC6">
        <w:rPr>
          <w:rFonts w:ascii="Arial" w:hAnsi="Arial" w:cs="Arial"/>
          <w:color w:val="000000"/>
          <w:sz w:val="22"/>
          <w:szCs w:val="22"/>
        </w:rPr>
        <w:t xml:space="preserve">e origen natural y/o accidental, y/o provocados, </w:t>
      </w:r>
      <w:r w:rsidR="00550B25" w:rsidRPr="004E6080">
        <w:rPr>
          <w:rFonts w:ascii="Arial" w:hAnsi="Arial" w:cs="Arial"/>
          <w:color w:val="000000"/>
          <w:sz w:val="22"/>
          <w:szCs w:val="22"/>
        </w:rPr>
        <w:t>y</w:t>
      </w:r>
      <w:r w:rsidR="00045FC6">
        <w:rPr>
          <w:rFonts w:ascii="Arial" w:hAnsi="Arial" w:cs="Arial"/>
          <w:color w:val="000000"/>
          <w:sz w:val="22"/>
          <w:szCs w:val="22"/>
        </w:rPr>
        <w:t>;</w:t>
      </w:r>
    </w:p>
    <w:p w:rsidR="00DA3F35" w:rsidRDefault="00DA3F35" w:rsidP="004E6080">
      <w:pPr>
        <w:pStyle w:val="NormalWeb"/>
        <w:spacing w:before="0" w:beforeAutospacing="0" w:after="0" w:afterAutospacing="0" w:line="360" w:lineRule="auto"/>
        <w:rPr>
          <w:rFonts w:ascii="Arial" w:hAnsi="Arial" w:cs="Arial"/>
          <w:color w:val="000000"/>
          <w:sz w:val="22"/>
          <w:szCs w:val="22"/>
        </w:rPr>
      </w:pPr>
    </w:p>
    <w:p w:rsidR="00550B25" w:rsidRPr="004E6080" w:rsidRDefault="00550B25" w:rsidP="004E6080">
      <w:pPr>
        <w:pStyle w:val="NormalWeb"/>
        <w:spacing w:before="0" w:beforeAutospacing="0" w:after="0" w:afterAutospacing="0" w:line="360" w:lineRule="auto"/>
        <w:rPr>
          <w:rFonts w:ascii="Arial" w:hAnsi="Arial" w:cs="Arial"/>
          <w:color w:val="000000"/>
          <w:sz w:val="22"/>
          <w:szCs w:val="22"/>
        </w:rPr>
      </w:pPr>
      <w:r w:rsidRPr="004E6080">
        <w:rPr>
          <w:rFonts w:ascii="Arial" w:hAnsi="Arial" w:cs="Arial"/>
          <w:color w:val="000000"/>
          <w:sz w:val="22"/>
          <w:szCs w:val="22"/>
        </w:rPr>
        <w:t>Considerando</w:t>
      </w:r>
      <w:r w:rsidR="00323D28">
        <w:rPr>
          <w:rFonts w:ascii="Arial" w:hAnsi="Arial" w:cs="Arial"/>
          <w:color w:val="000000"/>
          <w:sz w:val="22"/>
          <w:szCs w:val="22"/>
        </w:rPr>
        <w:t>:</w:t>
      </w:r>
    </w:p>
    <w:p w:rsidR="00550B25" w:rsidRPr="004E6080" w:rsidRDefault="00810FC2" w:rsidP="004E6080">
      <w:pPr>
        <w:pStyle w:val="NormalWeb"/>
        <w:spacing w:before="0" w:beforeAutospacing="0" w:after="0" w:afterAutospacing="0" w:line="360" w:lineRule="auto"/>
        <w:jc w:val="both"/>
        <w:rPr>
          <w:rFonts w:ascii="Arial" w:hAnsi="Arial" w:cs="Arial"/>
          <w:color w:val="000000"/>
          <w:sz w:val="22"/>
          <w:szCs w:val="22"/>
        </w:rPr>
      </w:pPr>
      <w:r w:rsidRPr="004E6080">
        <w:rPr>
          <w:rFonts w:ascii="Arial" w:hAnsi="Arial" w:cs="Arial"/>
          <w:color w:val="000000"/>
          <w:sz w:val="22"/>
          <w:szCs w:val="22"/>
        </w:rPr>
        <w:t xml:space="preserve">Que el gobierno </w:t>
      </w:r>
      <w:r w:rsidR="00323D28">
        <w:rPr>
          <w:rFonts w:ascii="Arial" w:hAnsi="Arial" w:cs="Arial"/>
          <w:color w:val="000000"/>
          <w:sz w:val="22"/>
          <w:szCs w:val="22"/>
        </w:rPr>
        <w:t xml:space="preserve">nacional, </w:t>
      </w:r>
      <w:r w:rsidRPr="004E6080">
        <w:rPr>
          <w:rFonts w:ascii="Arial" w:hAnsi="Arial" w:cs="Arial"/>
          <w:color w:val="000000"/>
          <w:sz w:val="22"/>
          <w:szCs w:val="22"/>
        </w:rPr>
        <w:t>por intermedio del ministerio de def</w:t>
      </w:r>
      <w:r w:rsidR="00323D28">
        <w:rPr>
          <w:rFonts w:ascii="Arial" w:hAnsi="Arial" w:cs="Arial"/>
          <w:color w:val="000000"/>
          <w:sz w:val="22"/>
          <w:szCs w:val="22"/>
        </w:rPr>
        <w:t xml:space="preserve">ensa a quien por el artículo 12, </w:t>
      </w:r>
      <w:r w:rsidRPr="004E6080">
        <w:rPr>
          <w:rFonts w:ascii="Arial" w:hAnsi="Arial" w:cs="Arial"/>
          <w:color w:val="000000"/>
          <w:sz w:val="22"/>
          <w:szCs w:val="22"/>
        </w:rPr>
        <w:t>inciso 13 de la ley 20</w:t>
      </w:r>
      <w:r w:rsidR="00323D28">
        <w:rPr>
          <w:rFonts w:ascii="Arial" w:hAnsi="Arial" w:cs="Arial"/>
          <w:color w:val="000000"/>
          <w:sz w:val="22"/>
          <w:szCs w:val="22"/>
        </w:rPr>
        <w:t xml:space="preserve">.524# de Ministerios, </w:t>
      </w:r>
      <w:r w:rsidRPr="004E6080">
        <w:rPr>
          <w:rFonts w:ascii="Arial" w:hAnsi="Arial" w:cs="Arial"/>
          <w:color w:val="000000"/>
          <w:sz w:val="22"/>
          <w:szCs w:val="22"/>
        </w:rPr>
        <w:t>compete la plan</w:t>
      </w:r>
      <w:r w:rsidR="00323D28">
        <w:rPr>
          <w:rFonts w:ascii="Arial" w:hAnsi="Arial" w:cs="Arial"/>
          <w:color w:val="000000"/>
          <w:sz w:val="22"/>
          <w:szCs w:val="22"/>
        </w:rPr>
        <w:t>ificación y coordinación de la Defensa C</w:t>
      </w:r>
      <w:r w:rsidRPr="004E6080">
        <w:rPr>
          <w:rFonts w:ascii="Arial" w:hAnsi="Arial" w:cs="Arial"/>
          <w:color w:val="000000"/>
          <w:sz w:val="22"/>
          <w:szCs w:val="22"/>
        </w:rPr>
        <w:t>ivil, recomienda la suscripc</w:t>
      </w:r>
      <w:r w:rsidR="00323D28">
        <w:rPr>
          <w:rFonts w:ascii="Arial" w:hAnsi="Arial" w:cs="Arial"/>
          <w:color w:val="000000"/>
          <w:sz w:val="22"/>
          <w:szCs w:val="22"/>
        </w:rPr>
        <w:t xml:space="preserve">ión de acuerdos de ayuda mutua interprovinciales, </w:t>
      </w:r>
      <w:r w:rsidRPr="004E6080">
        <w:rPr>
          <w:rFonts w:ascii="Arial" w:hAnsi="Arial" w:cs="Arial"/>
          <w:color w:val="000000"/>
          <w:sz w:val="22"/>
          <w:szCs w:val="22"/>
        </w:rPr>
        <w:t>a efectos de una mejor utilización de los recursos humanos y materiales disponibles para afrontar situaciones de emergencias</w:t>
      </w:r>
      <w:r w:rsidR="00323D28">
        <w:rPr>
          <w:rFonts w:ascii="Arial" w:hAnsi="Arial" w:cs="Arial"/>
          <w:color w:val="000000"/>
          <w:sz w:val="22"/>
          <w:szCs w:val="22"/>
        </w:rPr>
        <w:t xml:space="preserve"> producidas por eventos bélicos, </w:t>
      </w:r>
      <w:r w:rsidRPr="004E6080">
        <w:rPr>
          <w:rFonts w:ascii="Arial" w:hAnsi="Arial" w:cs="Arial"/>
          <w:color w:val="000000"/>
          <w:sz w:val="22"/>
          <w:szCs w:val="22"/>
        </w:rPr>
        <w:t>y desastres naturales y /o provocados</w:t>
      </w:r>
      <w:r w:rsidR="00323D28">
        <w:rPr>
          <w:rFonts w:ascii="Arial" w:hAnsi="Arial" w:cs="Arial"/>
          <w:color w:val="000000"/>
          <w:sz w:val="22"/>
          <w:szCs w:val="22"/>
        </w:rPr>
        <w:t>;</w:t>
      </w:r>
      <w:r w:rsidRPr="004E6080">
        <w:rPr>
          <w:rFonts w:ascii="Arial" w:hAnsi="Arial" w:cs="Arial"/>
          <w:color w:val="000000"/>
          <w:sz w:val="22"/>
          <w:szCs w:val="22"/>
        </w:rPr>
        <w:t xml:space="preserve"> </w:t>
      </w:r>
    </w:p>
    <w:p w:rsidR="00810FC2" w:rsidRPr="004E6080" w:rsidRDefault="00323D28" w:rsidP="004E6080">
      <w:pPr>
        <w:pStyle w:val="NormalWeb"/>
        <w:spacing w:before="0" w:beforeAutospacing="0" w:after="0" w:afterAutospacing="0" w:line="360" w:lineRule="auto"/>
        <w:jc w:val="both"/>
        <w:rPr>
          <w:rFonts w:ascii="Arial" w:hAnsi="Arial" w:cs="Arial"/>
          <w:color w:val="000000"/>
          <w:sz w:val="22"/>
          <w:szCs w:val="22"/>
        </w:rPr>
      </w:pPr>
      <w:r>
        <w:rPr>
          <w:rFonts w:ascii="Arial" w:hAnsi="Arial" w:cs="Arial"/>
          <w:color w:val="000000"/>
          <w:sz w:val="22"/>
          <w:szCs w:val="22"/>
        </w:rPr>
        <w:t>Que el Decreto-L</w:t>
      </w:r>
      <w:r w:rsidR="00810FC2" w:rsidRPr="004E6080">
        <w:rPr>
          <w:rFonts w:ascii="Arial" w:hAnsi="Arial" w:cs="Arial"/>
          <w:color w:val="000000"/>
          <w:sz w:val="22"/>
          <w:szCs w:val="22"/>
        </w:rPr>
        <w:t xml:space="preserve">ey </w:t>
      </w:r>
      <w:r>
        <w:rPr>
          <w:rFonts w:ascii="Arial" w:hAnsi="Arial" w:cs="Arial"/>
          <w:color w:val="000000"/>
          <w:sz w:val="22"/>
          <w:szCs w:val="22"/>
        </w:rPr>
        <w:t>N° 11.001/73# de Defensa Civil de la P</w:t>
      </w:r>
      <w:r w:rsidR="00810FC2" w:rsidRPr="004E6080">
        <w:rPr>
          <w:rFonts w:ascii="Arial" w:hAnsi="Arial" w:cs="Arial"/>
          <w:color w:val="000000"/>
          <w:sz w:val="22"/>
          <w:szCs w:val="22"/>
        </w:rPr>
        <w:t>rovincia de</w:t>
      </w:r>
      <w:r>
        <w:rPr>
          <w:rFonts w:ascii="Arial" w:hAnsi="Arial" w:cs="Arial"/>
          <w:color w:val="000000"/>
          <w:sz w:val="22"/>
          <w:szCs w:val="22"/>
        </w:rPr>
        <w:t xml:space="preserve"> Buenos Aires, en su artículo 7°, inciso a), faculta al Poder E</w:t>
      </w:r>
      <w:r w:rsidR="00810FC2" w:rsidRPr="004E6080">
        <w:rPr>
          <w:rFonts w:ascii="Arial" w:hAnsi="Arial" w:cs="Arial"/>
          <w:color w:val="000000"/>
          <w:sz w:val="22"/>
          <w:szCs w:val="22"/>
        </w:rPr>
        <w:t xml:space="preserve">jecutivo por intermedio de la “Junta Provincial de Defensa Civil” a establecer y promover los acuerdos </w:t>
      </w:r>
      <w:r>
        <w:rPr>
          <w:rFonts w:ascii="Arial" w:hAnsi="Arial" w:cs="Arial"/>
          <w:color w:val="000000"/>
          <w:sz w:val="22"/>
          <w:szCs w:val="22"/>
        </w:rPr>
        <w:t>en la Nación y P</w:t>
      </w:r>
      <w:r w:rsidR="00810FC2" w:rsidRPr="004E6080">
        <w:rPr>
          <w:rFonts w:ascii="Arial" w:hAnsi="Arial" w:cs="Arial"/>
          <w:color w:val="000000"/>
          <w:sz w:val="22"/>
          <w:szCs w:val="22"/>
        </w:rPr>
        <w:t>rovincias limí</w:t>
      </w:r>
      <w:r>
        <w:rPr>
          <w:rFonts w:ascii="Arial" w:hAnsi="Arial" w:cs="Arial"/>
          <w:color w:val="000000"/>
          <w:sz w:val="22"/>
          <w:szCs w:val="22"/>
        </w:rPr>
        <w:t>trofes, necesarios a estos fines; Que el Decreto M</w:t>
      </w:r>
      <w:r w:rsidR="00810FC2" w:rsidRPr="004E6080">
        <w:rPr>
          <w:rFonts w:ascii="Arial" w:hAnsi="Arial" w:cs="Arial"/>
          <w:color w:val="000000"/>
          <w:sz w:val="22"/>
          <w:szCs w:val="22"/>
        </w:rPr>
        <w:t>unicipal N° 1</w:t>
      </w:r>
      <w:r>
        <w:rPr>
          <w:rFonts w:ascii="Arial" w:hAnsi="Arial" w:cs="Arial"/>
          <w:color w:val="000000"/>
          <w:sz w:val="22"/>
          <w:szCs w:val="22"/>
        </w:rPr>
        <w:t>.</w:t>
      </w:r>
      <w:r w:rsidR="00810FC2" w:rsidRPr="004E6080">
        <w:rPr>
          <w:rFonts w:ascii="Arial" w:hAnsi="Arial" w:cs="Arial"/>
          <w:color w:val="000000"/>
          <w:sz w:val="22"/>
          <w:szCs w:val="22"/>
        </w:rPr>
        <w:t>767/70</w:t>
      </w:r>
      <w:r w:rsidR="00601A62" w:rsidRPr="004E6080">
        <w:rPr>
          <w:rFonts w:ascii="Arial" w:hAnsi="Arial" w:cs="Arial"/>
          <w:color w:val="000000"/>
          <w:sz w:val="22"/>
          <w:szCs w:val="22"/>
        </w:rPr>
        <w:t xml:space="preserve"> #</w:t>
      </w:r>
      <w:r w:rsidR="00810FC2" w:rsidRPr="004E6080">
        <w:rPr>
          <w:rFonts w:ascii="Arial" w:hAnsi="Arial" w:cs="Arial"/>
          <w:color w:val="000000"/>
          <w:sz w:val="22"/>
          <w:szCs w:val="22"/>
        </w:rPr>
        <w:t>, pub</w:t>
      </w:r>
      <w:r>
        <w:rPr>
          <w:rFonts w:ascii="Arial" w:hAnsi="Arial" w:cs="Arial"/>
          <w:color w:val="000000"/>
          <w:sz w:val="22"/>
          <w:szCs w:val="22"/>
        </w:rPr>
        <w:t>licado en Boletín M</w:t>
      </w:r>
      <w:r w:rsidR="00810FC2" w:rsidRPr="004E6080">
        <w:rPr>
          <w:rFonts w:ascii="Arial" w:hAnsi="Arial" w:cs="Arial"/>
          <w:color w:val="000000"/>
          <w:sz w:val="22"/>
          <w:szCs w:val="22"/>
        </w:rPr>
        <w:t>unicipal 13</w:t>
      </w:r>
      <w:r w:rsidR="00601A62" w:rsidRPr="004E6080">
        <w:rPr>
          <w:rFonts w:ascii="Arial" w:hAnsi="Arial" w:cs="Arial"/>
          <w:color w:val="000000"/>
          <w:sz w:val="22"/>
          <w:szCs w:val="22"/>
        </w:rPr>
        <w:t>.</w:t>
      </w:r>
      <w:r w:rsidR="00810FC2" w:rsidRPr="004E6080">
        <w:rPr>
          <w:rFonts w:ascii="Arial" w:hAnsi="Arial" w:cs="Arial"/>
          <w:color w:val="000000"/>
          <w:sz w:val="22"/>
          <w:szCs w:val="22"/>
        </w:rPr>
        <w:t>781</w:t>
      </w:r>
      <w:r w:rsidR="00601A62" w:rsidRPr="004E6080">
        <w:rPr>
          <w:rFonts w:ascii="Arial" w:hAnsi="Arial" w:cs="Arial"/>
          <w:color w:val="000000"/>
          <w:sz w:val="22"/>
          <w:szCs w:val="22"/>
        </w:rPr>
        <w:t>#</w:t>
      </w:r>
      <w:r w:rsidR="00B85C74">
        <w:rPr>
          <w:rFonts w:ascii="Arial" w:hAnsi="Arial" w:cs="Arial"/>
          <w:color w:val="000000"/>
          <w:sz w:val="22"/>
          <w:szCs w:val="22"/>
        </w:rPr>
        <w:t>, faculta al presidente de la Junta de D</w:t>
      </w:r>
      <w:r w:rsidR="00810FC2" w:rsidRPr="004E6080">
        <w:rPr>
          <w:rFonts w:ascii="Arial" w:hAnsi="Arial" w:cs="Arial"/>
          <w:color w:val="000000"/>
          <w:sz w:val="22"/>
          <w:szCs w:val="22"/>
        </w:rPr>
        <w:t xml:space="preserve">efensa </w:t>
      </w:r>
      <w:r w:rsidR="00B85C74">
        <w:rPr>
          <w:rFonts w:ascii="Arial" w:hAnsi="Arial" w:cs="Arial"/>
          <w:color w:val="000000"/>
          <w:sz w:val="22"/>
          <w:szCs w:val="22"/>
        </w:rPr>
        <w:t>C</w:t>
      </w:r>
      <w:r w:rsidR="00601A62" w:rsidRPr="004E6080">
        <w:rPr>
          <w:rFonts w:ascii="Arial" w:hAnsi="Arial" w:cs="Arial"/>
          <w:color w:val="000000"/>
          <w:sz w:val="22"/>
          <w:szCs w:val="22"/>
        </w:rPr>
        <w:t>ivil</w:t>
      </w:r>
      <w:r w:rsidR="00B85C74">
        <w:rPr>
          <w:rFonts w:ascii="Arial" w:hAnsi="Arial" w:cs="Arial"/>
          <w:color w:val="000000"/>
          <w:sz w:val="22"/>
          <w:szCs w:val="22"/>
        </w:rPr>
        <w:t xml:space="preserve"> de la Ciudad de B</w:t>
      </w:r>
      <w:r w:rsidR="00810FC2" w:rsidRPr="004E6080">
        <w:rPr>
          <w:rFonts w:ascii="Arial" w:hAnsi="Arial" w:cs="Arial"/>
          <w:color w:val="000000"/>
          <w:sz w:val="22"/>
          <w:szCs w:val="22"/>
        </w:rPr>
        <w:t xml:space="preserve">uenos </w:t>
      </w:r>
      <w:r w:rsidR="00B85C74">
        <w:rPr>
          <w:rFonts w:ascii="Arial" w:hAnsi="Arial" w:cs="Arial"/>
          <w:color w:val="000000"/>
          <w:sz w:val="22"/>
          <w:szCs w:val="22"/>
        </w:rPr>
        <w:t>A</w:t>
      </w:r>
      <w:r w:rsidR="00601A62" w:rsidRPr="004E6080">
        <w:rPr>
          <w:rFonts w:ascii="Arial" w:hAnsi="Arial" w:cs="Arial"/>
          <w:color w:val="000000"/>
          <w:sz w:val="22"/>
          <w:szCs w:val="22"/>
        </w:rPr>
        <w:t>ires</w:t>
      </w:r>
      <w:r w:rsidR="00810FC2" w:rsidRPr="004E6080">
        <w:rPr>
          <w:rFonts w:ascii="Arial" w:hAnsi="Arial" w:cs="Arial"/>
          <w:color w:val="000000"/>
          <w:sz w:val="22"/>
          <w:szCs w:val="22"/>
        </w:rPr>
        <w:t xml:space="preserve"> a p</w:t>
      </w:r>
      <w:r w:rsidR="00B85C74">
        <w:rPr>
          <w:rFonts w:ascii="Arial" w:hAnsi="Arial" w:cs="Arial"/>
          <w:color w:val="000000"/>
          <w:sz w:val="22"/>
          <w:szCs w:val="22"/>
        </w:rPr>
        <w:t xml:space="preserve">romover acuerdos </w:t>
      </w:r>
      <w:proofErr w:type="spellStart"/>
      <w:r w:rsidR="00B85C74">
        <w:rPr>
          <w:rFonts w:ascii="Arial" w:hAnsi="Arial" w:cs="Arial"/>
          <w:color w:val="000000"/>
          <w:sz w:val="22"/>
          <w:szCs w:val="22"/>
        </w:rPr>
        <w:t>intercomunales</w:t>
      </w:r>
      <w:proofErr w:type="spellEnd"/>
      <w:r w:rsidR="00B85C74">
        <w:rPr>
          <w:rFonts w:ascii="Arial" w:hAnsi="Arial" w:cs="Arial"/>
          <w:color w:val="000000"/>
          <w:sz w:val="22"/>
          <w:szCs w:val="22"/>
        </w:rPr>
        <w:t>; las partes signatarias C</w:t>
      </w:r>
      <w:r w:rsidR="00810FC2" w:rsidRPr="004E6080">
        <w:rPr>
          <w:rFonts w:ascii="Arial" w:hAnsi="Arial" w:cs="Arial"/>
          <w:color w:val="000000"/>
          <w:sz w:val="22"/>
          <w:szCs w:val="22"/>
        </w:rPr>
        <w:t>onvienen:</w:t>
      </w:r>
    </w:p>
    <w:p w:rsidR="00DA3F35" w:rsidRDefault="00DA3F35" w:rsidP="004E6080">
      <w:pPr>
        <w:pStyle w:val="NormalWeb"/>
        <w:spacing w:before="0" w:beforeAutospacing="0" w:after="0" w:afterAutospacing="0" w:line="360" w:lineRule="auto"/>
        <w:jc w:val="both"/>
        <w:rPr>
          <w:rFonts w:ascii="Arial" w:hAnsi="Arial" w:cs="Arial"/>
          <w:color w:val="000000"/>
          <w:sz w:val="22"/>
          <w:szCs w:val="22"/>
        </w:rPr>
      </w:pPr>
    </w:p>
    <w:p w:rsidR="00810FC2" w:rsidRPr="004E6080" w:rsidRDefault="00810FC2" w:rsidP="004E6080">
      <w:pPr>
        <w:pStyle w:val="NormalWeb"/>
        <w:spacing w:before="0" w:beforeAutospacing="0" w:after="0" w:afterAutospacing="0" w:line="360" w:lineRule="auto"/>
        <w:jc w:val="both"/>
        <w:rPr>
          <w:rFonts w:ascii="Arial" w:hAnsi="Arial" w:cs="Arial"/>
          <w:color w:val="000000"/>
          <w:sz w:val="22"/>
          <w:szCs w:val="22"/>
        </w:rPr>
      </w:pPr>
      <w:r w:rsidRPr="004E6080">
        <w:rPr>
          <w:rFonts w:ascii="Arial" w:hAnsi="Arial" w:cs="Arial"/>
          <w:color w:val="000000"/>
          <w:sz w:val="22"/>
          <w:szCs w:val="22"/>
        </w:rPr>
        <w:t>Articulo 1°</w:t>
      </w:r>
      <w:r w:rsidR="004E6080">
        <w:rPr>
          <w:rFonts w:ascii="Arial" w:hAnsi="Arial" w:cs="Arial"/>
          <w:color w:val="000000"/>
          <w:sz w:val="22"/>
          <w:szCs w:val="22"/>
        </w:rPr>
        <w:t xml:space="preserve"> </w:t>
      </w:r>
      <w:r w:rsidR="004E6080">
        <w:rPr>
          <w:rFonts w:ascii="Arial" w:hAnsi="Arial" w:cs="Arial"/>
          <w:sz w:val="22"/>
          <w:szCs w:val="22"/>
          <w:lang w:val="es-AR"/>
        </w:rPr>
        <w:t>–</w:t>
      </w:r>
      <w:r w:rsidR="00960474" w:rsidRPr="004E6080">
        <w:rPr>
          <w:rFonts w:ascii="Arial" w:hAnsi="Arial" w:cs="Arial"/>
          <w:sz w:val="22"/>
          <w:szCs w:val="22"/>
          <w:lang w:val="es-AR"/>
        </w:rPr>
        <w:t xml:space="preserve"> D</w:t>
      </w:r>
      <w:proofErr w:type="spellStart"/>
      <w:r w:rsidR="006801D1" w:rsidRPr="004E6080">
        <w:rPr>
          <w:rFonts w:ascii="Arial" w:hAnsi="Arial" w:cs="Arial"/>
          <w:color w:val="000000"/>
          <w:sz w:val="22"/>
          <w:szCs w:val="22"/>
        </w:rPr>
        <w:t>esarrollar</w:t>
      </w:r>
      <w:proofErr w:type="spellEnd"/>
      <w:r w:rsidR="008348B7">
        <w:rPr>
          <w:rFonts w:ascii="Arial" w:hAnsi="Arial" w:cs="Arial"/>
          <w:color w:val="000000"/>
          <w:sz w:val="22"/>
          <w:szCs w:val="22"/>
        </w:rPr>
        <w:t xml:space="preserve"> los respectivos S</w:t>
      </w:r>
      <w:r w:rsidR="008348B7" w:rsidRPr="004E6080">
        <w:rPr>
          <w:rFonts w:ascii="Arial" w:hAnsi="Arial" w:cs="Arial"/>
          <w:color w:val="000000"/>
          <w:sz w:val="22"/>
          <w:szCs w:val="22"/>
        </w:rPr>
        <w:t>istemas</w:t>
      </w:r>
      <w:r w:rsidR="008348B7">
        <w:rPr>
          <w:rFonts w:ascii="Arial" w:hAnsi="Arial" w:cs="Arial"/>
          <w:color w:val="000000"/>
          <w:sz w:val="22"/>
          <w:szCs w:val="22"/>
        </w:rPr>
        <w:t xml:space="preserve"> De Defensa C</w:t>
      </w:r>
      <w:r w:rsidR="008348B7" w:rsidRPr="004E6080">
        <w:rPr>
          <w:rFonts w:ascii="Arial" w:hAnsi="Arial" w:cs="Arial"/>
          <w:color w:val="000000"/>
          <w:sz w:val="22"/>
          <w:szCs w:val="22"/>
        </w:rPr>
        <w:t>ivil</w:t>
      </w:r>
      <w:r w:rsidRPr="004E6080">
        <w:rPr>
          <w:rFonts w:ascii="Arial" w:hAnsi="Arial" w:cs="Arial"/>
          <w:color w:val="000000"/>
          <w:sz w:val="22"/>
          <w:szCs w:val="22"/>
        </w:rPr>
        <w:t xml:space="preserve"> </w:t>
      </w:r>
      <w:r w:rsidR="00601A62" w:rsidRPr="004E6080">
        <w:rPr>
          <w:rFonts w:ascii="Arial" w:hAnsi="Arial" w:cs="Arial"/>
          <w:color w:val="000000"/>
          <w:sz w:val="22"/>
          <w:szCs w:val="22"/>
        </w:rPr>
        <w:t>a efectos</w:t>
      </w:r>
      <w:r w:rsidRPr="004E6080">
        <w:rPr>
          <w:rFonts w:ascii="Arial" w:hAnsi="Arial" w:cs="Arial"/>
          <w:color w:val="000000"/>
          <w:sz w:val="22"/>
          <w:szCs w:val="22"/>
        </w:rPr>
        <w:t xml:space="preserve"> de lograr una efectiva ayuda mutua mediante la utilización de procedimientos operativos similares que faciliten el empleo y la integración de los medios.</w:t>
      </w:r>
    </w:p>
    <w:p w:rsidR="00DA3F35" w:rsidRDefault="00DA3F35" w:rsidP="004E6080">
      <w:pPr>
        <w:pStyle w:val="NormalWeb"/>
        <w:spacing w:before="0" w:beforeAutospacing="0" w:after="0" w:afterAutospacing="0" w:line="360" w:lineRule="auto"/>
        <w:jc w:val="both"/>
        <w:rPr>
          <w:rFonts w:ascii="Arial" w:hAnsi="Arial" w:cs="Arial"/>
          <w:bCs/>
          <w:color w:val="000000"/>
          <w:sz w:val="22"/>
          <w:szCs w:val="22"/>
        </w:rPr>
      </w:pPr>
    </w:p>
    <w:p w:rsidR="00601A62" w:rsidRPr="004E6080" w:rsidRDefault="00601A62" w:rsidP="004E6080">
      <w:pPr>
        <w:pStyle w:val="NormalWeb"/>
        <w:spacing w:before="0" w:beforeAutospacing="0" w:after="0" w:afterAutospacing="0" w:line="360" w:lineRule="auto"/>
        <w:jc w:val="both"/>
        <w:rPr>
          <w:rFonts w:ascii="Arial" w:hAnsi="Arial" w:cs="Arial"/>
          <w:color w:val="000000"/>
          <w:sz w:val="22"/>
          <w:szCs w:val="22"/>
        </w:rPr>
      </w:pPr>
      <w:r w:rsidRPr="004E6080">
        <w:rPr>
          <w:rFonts w:ascii="Arial" w:hAnsi="Arial" w:cs="Arial"/>
          <w:bCs/>
          <w:color w:val="000000"/>
          <w:sz w:val="22"/>
          <w:szCs w:val="22"/>
        </w:rPr>
        <w:t xml:space="preserve">Artículo 2º </w:t>
      </w:r>
      <w:r w:rsidR="00960474" w:rsidRPr="004E6080">
        <w:rPr>
          <w:rFonts w:ascii="Arial" w:hAnsi="Arial" w:cs="Arial"/>
          <w:sz w:val="22"/>
          <w:szCs w:val="22"/>
          <w:lang w:val="es-AR"/>
        </w:rPr>
        <w:t>–</w:t>
      </w:r>
      <w:r w:rsidR="00960474" w:rsidRPr="004E6080">
        <w:rPr>
          <w:rFonts w:ascii="Arial" w:hAnsi="Arial" w:cs="Arial"/>
          <w:bCs/>
          <w:color w:val="000000"/>
          <w:sz w:val="22"/>
          <w:szCs w:val="22"/>
        </w:rPr>
        <w:t xml:space="preserve"> </w:t>
      </w:r>
      <w:r w:rsidRPr="004E6080">
        <w:rPr>
          <w:rFonts w:ascii="Arial" w:hAnsi="Arial" w:cs="Arial"/>
          <w:color w:val="000000"/>
          <w:sz w:val="22"/>
          <w:szCs w:val="22"/>
        </w:rPr>
        <w:t xml:space="preserve">La ayuda mutua se efectivizará, a requerimiento de una de las partes, mediante: a) la puesta a disposición de medios humanos y materiales, ante situaciones de emergencia producidas por eventos bélicos, desastres naturales y/o accidentales, o provocados de acuerdo a sus disponibilidades y sin afectar su capacidad operativa; b) mediante la realización, en iguales circunstancias, de operaciones aisladas de salvamento, abastecimiento, recepción de evacuados, reconocimiento, patrullaje o auxilio en zonas limítrofes y bajo su completa responsabilidad y comando, únicamente como excepción y ante reales situaciones de extrema gravedad, ante la </w:t>
      </w:r>
      <w:r w:rsidRPr="004E6080">
        <w:rPr>
          <w:rFonts w:ascii="Arial" w:hAnsi="Arial" w:cs="Arial"/>
          <w:color w:val="000000"/>
          <w:sz w:val="22"/>
          <w:szCs w:val="22"/>
        </w:rPr>
        <w:lastRenderedPageBreak/>
        <w:t>imposibilidad de la autoridad jurisdiccional normal de actuar en tiempo y con medios oportunos; c) mediante el desarrollo de operaciones de emergencia conjuntas, en zonas afectadas que comprenden territorio de ambas jurisdicciones.</w:t>
      </w:r>
    </w:p>
    <w:p w:rsidR="00DA3F35" w:rsidRDefault="00DA3F35" w:rsidP="004E6080">
      <w:pPr>
        <w:pStyle w:val="NormalWeb"/>
        <w:spacing w:before="0" w:beforeAutospacing="0" w:after="0" w:afterAutospacing="0" w:line="360" w:lineRule="auto"/>
        <w:jc w:val="both"/>
        <w:rPr>
          <w:rFonts w:ascii="Arial" w:hAnsi="Arial" w:cs="Arial"/>
          <w:bCs/>
          <w:color w:val="000000"/>
          <w:sz w:val="22"/>
          <w:szCs w:val="22"/>
        </w:rPr>
      </w:pPr>
    </w:p>
    <w:p w:rsidR="00601A62" w:rsidRPr="004E6080" w:rsidRDefault="00601A62" w:rsidP="004E6080">
      <w:pPr>
        <w:pStyle w:val="NormalWeb"/>
        <w:spacing w:before="0" w:beforeAutospacing="0" w:after="0" w:afterAutospacing="0" w:line="360" w:lineRule="auto"/>
        <w:jc w:val="both"/>
        <w:rPr>
          <w:rFonts w:ascii="Arial" w:hAnsi="Arial" w:cs="Arial"/>
          <w:color w:val="000000"/>
          <w:sz w:val="22"/>
          <w:szCs w:val="22"/>
        </w:rPr>
      </w:pPr>
      <w:r w:rsidRPr="004E6080">
        <w:rPr>
          <w:rFonts w:ascii="Arial" w:hAnsi="Arial" w:cs="Arial"/>
          <w:bCs/>
          <w:color w:val="000000"/>
          <w:sz w:val="22"/>
          <w:szCs w:val="22"/>
        </w:rPr>
        <w:t xml:space="preserve">Artículo 3º </w:t>
      </w:r>
      <w:r w:rsidR="00960474" w:rsidRPr="004E6080">
        <w:rPr>
          <w:rFonts w:ascii="Arial" w:hAnsi="Arial" w:cs="Arial"/>
          <w:sz w:val="22"/>
          <w:szCs w:val="22"/>
          <w:lang w:val="es-AR"/>
        </w:rPr>
        <w:t>–</w:t>
      </w:r>
      <w:r w:rsidRPr="004E6080">
        <w:rPr>
          <w:rFonts w:ascii="Arial" w:hAnsi="Arial" w:cs="Arial"/>
          <w:color w:val="000000"/>
          <w:sz w:val="22"/>
          <w:szCs w:val="22"/>
        </w:rPr>
        <w:t xml:space="preserve"> Los requerimientos de ayuda mutua, serán formulados ante la otra</w:t>
      </w:r>
      <w:r w:rsidR="004C641F">
        <w:rPr>
          <w:rFonts w:ascii="Arial" w:hAnsi="Arial" w:cs="Arial"/>
          <w:color w:val="000000"/>
          <w:sz w:val="22"/>
          <w:szCs w:val="22"/>
        </w:rPr>
        <w:t xml:space="preserve"> parte signataria, por S.E. el S</w:t>
      </w:r>
      <w:r w:rsidRPr="004E6080">
        <w:rPr>
          <w:rFonts w:ascii="Arial" w:hAnsi="Arial" w:cs="Arial"/>
          <w:color w:val="000000"/>
          <w:sz w:val="22"/>
          <w:szCs w:val="22"/>
        </w:rPr>
        <w:t>eñor Gobernador de la Provincia de Bue</w:t>
      </w:r>
      <w:r w:rsidR="004C641F">
        <w:rPr>
          <w:rFonts w:ascii="Arial" w:hAnsi="Arial" w:cs="Arial"/>
          <w:color w:val="000000"/>
          <w:sz w:val="22"/>
          <w:szCs w:val="22"/>
        </w:rPr>
        <w:t>nos Aires, o S.E. el S</w:t>
      </w:r>
      <w:r w:rsidRPr="004E6080">
        <w:rPr>
          <w:rFonts w:ascii="Arial" w:hAnsi="Arial" w:cs="Arial"/>
          <w:color w:val="000000"/>
          <w:sz w:val="22"/>
          <w:szCs w:val="22"/>
        </w:rPr>
        <w:t>eñor Intendente Municipal de la Ciudad de Buenos Aires, o por sus respectivos reemplazantes en caso de ausencia, una vez superadas las capacidades y declarada zona de desastre.</w:t>
      </w:r>
    </w:p>
    <w:p w:rsidR="00DA3F35" w:rsidRDefault="00DA3F35" w:rsidP="004E6080">
      <w:pPr>
        <w:pStyle w:val="NormalWeb"/>
        <w:spacing w:before="0" w:beforeAutospacing="0" w:after="0" w:afterAutospacing="0" w:line="360" w:lineRule="auto"/>
        <w:jc w:val="both"/>
        <w:rPr>
          <w:rFonts w:ascii="Arial" w:hAnsi="Arial" w:cs="Arial"/>
          <w:bCs/>
          <w:color w:val="000000"/>
          <w:sz w:val="22"/>
          <w:szCs w:val="22"/>
        </w:rPr>
      </w:pPr>
    </w:p>
    <w:p w:rsidR="00601A62" w:rsidRPr="004E6080" w:rsidRDefault="00601A62" w:rsidP="004E6080">
      <w:pPr>
        <w:pStyle w:val="NormalWeb"/>
        <w:spacing w:before="0" w:beforeAutospacing="0" w:after="0" w:afterAutospacing="0" w:line="360" w:lineRule="auto"/>
        <w:jc w:val="both"/>
        <w:rPr>
          <w:rFonts w:ascii="Arial" w:hAnsi="Arial" w:cs="Arial"/>
          <w:color w:val="000000"/>
          <w:sz w:val="22"/>
          <w:szCs w:val="22"/>
        </w:rPr>
      </w:pPr>
      <w:r w:rsidRPr="004E6080">
        <w:rPr>
          <w:rFonts w:ascii="Arial" w:hAnsi="Arial" w:cs="Arial"/>
          <w:bCs/>
          <w:color w:val="000000"/>
          <w:sz w:val="22"/>
          <w:szCs w:val="22"/>
        </w:rPr>
        <w:t xml:space="preserve">Artículo 4º </w:t>
      </w:r>
      <w:r w:rsidR="00960474" w:rsidRPr="004E6080">
        <w:rPr>
          <w:rFonts w:ascii="Arial" w:hAnsi="Arial" w:cs="Arial"/>
          <w:sz w:val="22"/>
          <w:szCs w:val="22"/>
          <w:lang w:val="es-AR"/>
        </w:rPr>
        <w:t>–</w:t>
      </w:r>
      <w:r w:rsidRPr="004E6080">
        <w:rPr>
          <w:rFonts w:ascii="Arial" w:hAnsi="Arial" w:cs="Arial"/>
          <w:color w:val="000000"/>
          <w:sz w:val="22"/>
          <w:szCs w:val="22"/>
        </w:rPr>
        <w:t xml:space="preserve"> Se entiende por desastre, a un suceso desgraciado de aparición brusca o progresión incontenible de origen natural, tecnológico, accidental o provocado por personas, que altere seriamente la vida normal de la comunidad, y zona de desastre al área territorial afectada por un desastre de cualquier origen, cuya delimitación ha sido establecida por una autoridad de Defensa Civil, también se la denomina zona siniestrada.</w:t>
      </w:r>
    </w:p>
    <w:p w:rsidR="00DA3F35" w:rsidRDefault="00DA3F35" w:rsidP="004E6080">
      <w:pPr>
        <w:pStyle w:val="NormalWeb"/>
        <w:spacing w:before="0" w:beforeAutospacing="0" w:after="0" w:afterAutospacing="0" w:line="360" w:lineRule="auto"/>
        <w:jc w:val="both"/>
        <w:rPr>
          <w:rFonts w:ascii="Arial" w:hAnsi="Arial" w:cs="Arial"/>
          <w:bCs/>
          <w:color w:val="000000"/>
          <w:sz w:val="22"/>
          <w:szCs w:val="22"/>
        </w:rPr>
      </w:pPr>
    </w:p>
    <w:p w:rsidR="00601A62" w:rsidRPr="004E6080" w:rsidRDefault="00601A62" w:rsidP="004E6080">
      <w:pPr>
        <w:pStyle w:val="NormalWeb"/>
        <w:spacing w:before="0" w:beforeAutospacing="0" w:after="0" w:afterAutospacing="0" w:line="360" w:lineRule="auto"/>
        <w:jc w:val="both"/>
        <w:rPr>
          <w:rFonts w:ascii="Arial" w:hAnsi="Arial" w:cs="Arial"/>
          <w:color w:val="000000"/>
          <w:sz w:val="22"/>
          <w:szCs w:val="22"/>
        </w:rPr>
      </w:pPr>
      <w:r w:rsidRPr="004E6080">
        <w:rPr>
          <w:rFonts w:ascii="Arial" w:hAnsi="Arial" w:cs="Arial"/>
          <w:bCs/>
          <w:color w:val="000000"/>
          <w:sz w:val="22"/>
          <w:szCs w:val="22"/>
        </w:rPr>
        <w:t xml:space="preserve">Artículo 5º </w:t>
      </w:r>
      <w:r w:rsidR="00960474" w:rsidRPr="004E6080">
        <w:rPr>
          <w:rFonts w:ascii="Arial" w:hAnsi="Arial" w:cs="Arial"/>
          <w:sz w:val="22"/>
          <w:szCs w:val="22"/>
          <w:lang w:val="es-AR"/>
        </w:rPr>
        <w:t>–</w:t>
      </w:r>
      <w:r w:rsidRPr="004E6080">
        <w:rPr>
          <w:rFonts w:ascii="Arial" w:hAnsi="Arial" w:cs="Arial"/>
          <w:color w:val="000000"/>
          <w:sz w:val="22"/>
          <w:szCs w:val="22"/>
        </w:rPr>
        <w:t xml:space="preserve"> Las partes signatarias se comprometen a crear y mantener un fondo permanente de emergencias para desastres, de capacidad suficiente para ser utilizado y administrado por los respectivos organismos competentes, en casos de eventos de magnitud.</w:t>
      </w:r>
    </w:p>
    <w:p w:rsidR="00DA3F35" w:rsidRDefault="00DA3F35" w:rsidP="004E6080">
      <w:pPr>
        <w:pStyle w:val="NormalWeb"/>
        <w:spacing w:before="0" w:beforeAutospacing="0" w:after="0" w:afterAutospacing="0" w:line="360" w:lineRule="auto"/>
        <w:jc w:val="both"/>
        <w:rPr>
          <w:rFonts w:ascii="Arial" w:hAnsi="Arial" w:cs="Arial"/>
          <w:bCs/>
          <w:color w:val="000000"/>
          <w:sz w:val="22"/>
          <w:szCs w:val="22"/>
        </w:rPr>
      </w:pPr>
    </w:p>
    <w:p w:rsidR="00601A62" w:rsidRPr="004E6080" w:rsidRDefault="00601A62" w:rsidP="004E6080">
      <w:pPr>
        <w:pStyle w:val="NormalWeb"/>
        <w:spacing w:before="0" w:beforeAutospacing="0" w:after="0" w:afterAutospacing="0" w:line="360" w:lineRule="auto"/>
        <w:jc w:val="both"/>
        <w:rPr>
          <w:rFonts w:ascii="Arial" w:hAnsi="Arial" w:cs="Arial"/>
          <w:color w:val="000000"/>
          <w:sz w:val="22"/>
          <w:szCs w:val="22"/>
        </w:rPr>
      </w:pPr>
      <w:r w:rsidRPr="004E6080">
        <w:rPr>
          <w:rFonts w:ascii="Arial" w:hAnsi="Arial" w:cs="Arial"/>
          <w:bCs/>
          <w:color w:val="000000"/>
          <w:sz w:val="22"/>
          <w:szCs w:val="22"/>
        </w:rPr>
        <w:t xml:space="preserve">Artículo 6º </w:t>
      </w:r>
      <w:r w:rsidR="00960474" w:rsidRPr="004E6080">
        <w:rPr>
          <w:rFonts w:ascii="Arial" w:hAnsi="Arial" w:cs="Arial"/>
          <w:sz w:val="22"/>
          <w:szCs w:val="22"/>
          <w:lang w:val="es-AR"/>
        </w:rPr>
        <w:t>–</w:t>
      </w:r>
      <w:r w:rsidRPr="004E6080">
        <w:rPr>
          <w:rFonts w:ascii="Arial" w:hAnsi="Arial" w:cs="Arial"/>
          <w:color w:val="000000"/>
          <w:sz w:val="22"/>
          <w:szCs w:val="22"/>
        </w:rPr>
        <w:t xml:space="preserve"> La ayuda mutua prestada será valorizada de mutuo acuerdo, en base a las disposiciones legales existentes al respecto, y su contabilización mantenida al día por ambas partes, en conceptos de gastos a compensar por servicios similares.</w:t>
      </w:r>
    </w:p>
    <w:p w:rsidR="00DA3F35" w:rsidRDefault="00DA3F35" w:rsidP="004E6080">
      <w:pPr>
        <w:pStyle w:val="NormalWeb"/>
        <w:spacing w:before="0" w:beforeAutospacing="0" w:after="0" w:afterAutospacing="0" w:line="360" w:lineRule="auto"/>
        <w:jc w:val="both"/>
        <w:rPr>
          <w:rFonts w:ascii="Arial" w:hAnsi="Arial" w:cs="Arial"/>
          <w:bCs/>
          <w:color w:val="000000"/>
          <w:sz w:val="22"/>
          <w:szCs w:val="22"/>
        </w:rPr>
      </w:pPr>
    </w:p>
    <w:p w:rsidR="00601A62" w:rsidRPr="004E6080" w:rsidRDefault="00601A62" w:rsidP="004E6080">
      <w:pPr>
        <w:pStyle w:val="NormalWeb"/>
        <w:spacing w:before="0" w:beforeAutospacing="0" w:after="0" w:afterAutospacing="0" w:line="360" w:lineRule="auto"/>
        <w:jc w:val="both"/>
        <w:rPr>
          <w:rFonts w:ascii="Arial" w:hAnsi="Arial" w:cs="Arial"/>
          <w:color w:val="000000"/>
          <w:sz w:val="22"/>
          <w:szCs w:val="22"/>
        </w:rPr>
      </w:pPr>
      <w:r w:rsidRPr="004E6080">
        <w:rPr>
          <w:rFonts w:ascii="Arial" w:hAnsi="Arial" w:cs="Arial"/>
          <w:bCs/>
          <w:color w:val="000000"/>
          <w:sz w:val="22"/>
          <w:szCs w:val="22"/>
        </w:rPr>
        <w:t xml:space="preserve">Artículo 7º </w:t>
      </w:r>
      <w:r w:rsidR="00960474" w:rsidRPr="004E6080">
        <w:rPr>
          <w:rFonts w:ascii="Arial" w:hAnsi="Arial" w:cs="Arial"/>
          <w:sz w:val="22"/>
          <w:szCs w:val="22"/>
          <w:lang w:val="es-AR"/>
        </w:rPr>
        <w:t>–</w:t>
      </w:r>
      <w:r w:rsidRPr="004E6080">
        <w:rPr>
          <w:rFonts w:ascii="Arial" w:hAnsi="Arial" w:cs="Arial"/>
          <w:color w:val="000000"/>
          <w:sz w:val="22"/>
          <w:szCs w:val="22"/>
        </w:rPr>
        <w:t xml:space="preserve"> Mantener un intercambio permanente de informaciones, publicaciones e investigaciones de interés para la defensa civil realizada por las partes signatarias.</w:t>
      </w:r>
    </w:p>
    <w:p w:rsidR="00DA3F35" w:rsidRDefault="00DA3F35" w:rsidP="004E6080">
      <w:pPr>
        <w:pStyle w:val="NormalWeb"/>
        <w:spacing w:before="0" w:beforeAutospacing="0" w:after="0" w:afterAutospacing="0" w:line="360" w:lineRule="auto"/>
        <w:jc w:val="both"/>
        <w:rPr>
          <w:rFonts w:ascii="Arial" w:hAnsi="Arial" w:cs="Arial"/>
          <w:bCs/>
          <w:color w:val="000000"/>
          <w:sz w:val="22"/>
          <w:szCs w:val="22"/>
        </w:rPr>
      </w:pPr>
    </w:p>
    <w:p w:rsidR="00601A62" w:rsidRPr="004E6080" w:rsidRDefault="00601A62" w:rsidP="004E6080">
      <w:pPr>
        <w:pStyle w:val="NormalWeb"/>
        <w:spacing w:before="0" w:beforeAutospacing="0" w:after="0" w:afterAutospacing="0" w:line="360" w:lineRule="auto"/>
        <w:jc w:val="both"/>
        <w:rPr>
          <w:rFonts w:ascii="Arial" w:hAnsi="Arial" w:cs="Arial"/>
          <w:color w:val="000000"/>
          <w:sz w:val="22"/>
          <w:szCs w:val="22"/>
        </w:rPr>
      </w:pPr>
      <w:r w:rsidRPr="004E6080">
        <w:rPr>
          <w:rFonts w:ascii="Arial" w:hAnsi="Arial" w:cs="Arial"/>
          <w:bCs/>
          <w:color w:val="000000"/>
          <w:sz w:val="22"/>
          <w:szCs w:val="22"/>
        </w:rPr>
        <w:t xml:space="preserve">Artículo 8º </w:t>
      </w:r>
      <w:r w:rsidR="00960474" w:rsidRPr="004E6080">
        <w:rPr>
          <w:rFonts w:ascii="Arial" w:hAnsi="Arial" w:cs="Arial"/>
          <w:sz w:val="22"/>
          <w:szCs w:val="22"/>
          <w:lang w:val="es-AR"/>
        </w:rPr>
        <w:t>–.</w:t>
      </w:r>
      <w:r w:rsidRPr="004E6080">
        <w:rPr>
          <w:rFonts w:ascii="Arial" w:hAnsi="Arial" w:cs="Arial"/>
          <w:color w:val="000000"/>
          <w:sz w:val="22"/>
          <w:szCs w:val="22"/>
        </w:rPr>
        <w:t xml:space="preserve"> Que los requerimientos de ayuda mutua deberán ser canalizados y coordinados entre las partes, con intervención directa de las respectivas direcciones de Defensa Civil.</w:t>
      </w:r>
    </w:p>
    <w:p w:rsidR="00DA3F35" w:rsidRDefault="00DA3F35" w:rsidP="004E6080">
      <w:pPr>
        <w:pStyle w:val="NormalWeb"/>
        <w:spacing w:before="0" w:beforeAutospacing="0" w:after="0" w:afterAutospacing="0" w:line="360" w:lineRule="auto"/>
        <w:jc w:val="both"/>
        <w:rPr>
          <w:rFonts w:ascii="Arial" w:hAnsi="Arial" w:cs="Arial"/>
          <w:bCs/>
          <w:color w:val="000000"/>
          <w:sz w:val="22"/>
          <w:szCs w:val="22"/>
        </w:rPr>
      </w:pPr>
    </w:p>
    <w:p w:rsidR="00601A62" w:rsidRPr="004E6080" w:rsidRDefault="00601A62" w:rsidP="004E6080">
      <w:pPr>
        <w:pStyle w:val="NormalWeb"/>
        <w:spacing w:before="0" w:beforeAutospacing="0" w:after="0" w:afterAutospacing="0" w:line="360" w:lineRule="auto"/>
        <w:jc w:val="both"/>
        <w:rPr>
          <w:rFonts w:ascii="Arial" w:hAnsi="Arial" w:cs="Arial"/>
          <w:color w:val="000000"/>
          <w:sz w:val="22"/>
          <w:szCs w:val="22"/>
        </w:rPr>
      </w:pPr>
      <w:r w:rsidRPr="004E6080">
        <w:rPr>
          <w:rFonts w:ascii="Arial" w:hAnsi="Arial" w:cs="Arial"/>
          <w:bCs/>
          <w:color w:val="000000"/>
          <w:sz w:val="22"/>
          <w:szCs w:val="22"/>
        </w:rPr>
        <w:t xml:space="preserve">Artículo 9º </w:t>
      </w:r>
      <w:r w:rsidR="00960474" w:rsidRPr="004E6080">
        <w:rPr>
          <w:rFonts w:ascii="Arial" w:hAnsi="Arial" w:cs="Arial"/>
          <w:sz w:val="22"/>
          <w:szCs w:val="22"/>
          <w:lang w:val="es-AR"/>
        </w:rPr>
        <w:t>–.</w:t>
      </w:r>
      <w:r w:rsidRPr="004E6080">
        <w:rPr>
          <w:rFonts w:ascii="Arial" w:hAnsi="Arial" w:cs="Arial"/>
          <w:color w:val="000000"/>
          <w:sz w:val="22"/>
          <w:szCs w:val="22"/>
        </w:rPr>
        <w:t xml:space="preserve"> El presente acuerdo entrará en vigencia en oportunidad en que haya sido ratificado por Ley de la Provincia de Buenos Aires y Ordenanza Municipal de la Ciudad de Buenos Aires #, a cuyo fin el señor Gobernador de la Provincia o el señor Intendente Municipal de la Ciudad de Buenos Aires cursarán aviso de ratificación, contándose su vigencia desde </w:t>
      </w:r>
      <w:r w:rsidR="00F612B5">
        <w:rPr>
          <w:rFonts w:ascii="Arial" w:hAnsi="Arial" w:cs="Arial"/>
          <w:color w:val="000000"/>
          <w:sz w:val="22"/>
          <w:szCs w:val="22"/>
        </w:rPr>
        <w:t>la fecha de promulgación de la Ley u O</w:t>
      </w:r>
      <w:r w:rsidRPr="004E6080">
        <w:rPr>
          <w:rFonts w:ascii="Arial" w:hAnsi="Arial" w:cs="Arial"/>
          <w:color w:val="000000"/>
          <w:sz w:val="22"/>
          <w:szCs w:val="22"/>
        </w:rPr>
        <w:t>rdenanza dictada en último término. Asimismo, se solicitará la ratificación formal por Ley de la Nación.</w:t>
      </w:r>
    </w:p>
    <w:p w:rsidR="00DA3F35" w:rsidRDefault="00DA3F35" w:rsidP="004E6080">
      <w:pPr>
        <w:pStyle w:val="NormalWeb"/>
        <w:spacing w:before="0" w:beforeAutospacing="0" w:after="0" w:afterAutospacing="0" w:line="360" w:lineRule="auto"/>
        <w:jc w:val="both"/>
        <w:rPr>
          <w:rFonts w:ascii="Arial" w:hAnsi="Arial" w:cs="Arial"/>
          <w:bCs/>
          <w:color w:val="000000"/>
          <w:sz w:val="22"/>
          <w:szCs w:val="22"/>
        </w:rPr>
      </w:pPr>
    </w:p>
    <w:p w:rsidR="00601A62" w:rsidRPr="004E6080" w:rsidRDefault="00601A62" w:rsidP="004E6080">
      <w:pPr>
        <w:pStyle w:val="NormalWeb"/>
        <w:spacing w:before="0" w:beforeAutospacing="0" w:after="0" w:afterAutospacing="0" w:line="360" w:lineRule="auto"/>
        <w:jc w:val="both"/>
        <w:rPr>
          <w:rFonts w:ascii="Arial" w:hAnsi="Arial" w:cs="Arial"/>
          <w:color w:val="000000"/>
          <w:sz w:val="22"/>
          <w:szCs w:val="22"/>
        </w:rPr>
      </w:pPr>
      <w:r w:rsidRPr="004E6080">
        <w:rPr>
          <w:rFonts w:ascii="Arial" w:hAnsi="Arial" w:cs="Arial"/>
          <w:bCs/>
          <w:color w:val="000000"/>
          <w:sz w:val="22"/>
          <w:szCs w:val="22"/>
        </w:rPr>
        <w:lastRenderedPageBreak/>
        <w:t>Artículo 10</w:t>
      </w:r>
      <w:r w:rsidR="00960474" w:rsidRPr="004E6080">
        <w:rPr>
          <w:rFonts w:ascii="Arial" w:hAnsi="Arial" w:cs="Arial"/>
          <w:bCs/>
          <w:color w:val="000000"/>
          <w:sz w:val="22"/>
          <w:szCs w:val="22"/>
        </w:rPr>
        <w:t xml:space="preserve"> </w:t>
      </w:r>
      <w:r w:rsidR="00960474" w:rsidRPr="004E6080">
        <w:rPr>
          <w:rFonts w:ascii="Arial" w:hAnsi="Arial" w:cs="Arial"/>
          <w:sz w:val="22"/>
          <w:szCs w:val="22"/>
          <w:lang w:val="es-AR"/>
        </w:rPr>
        <w:t>–.</w:t>
      </w:r>
      <w:r w:rsidRPr="004E6080">
        <w:rPr>
          <w:rFonts w:ascii="Arial" w:hAnsi="Arial" w:cs="Arial"/>
          <w:color w:val="000000"/>
          <w:sz w:val="22"/>
          <w:szCs w:val="22"/>
        </w:rPr>
        <w:t xml:space="preserve"> En prueba de co</w:t>
      </w:r>
      <w:r w:rsidR="002F586A">
        <w:rPr>
          <w:rFonts w:ascii="Arial" w:hAnsi="Arial" w:cs="Arial"/>
          <w:color w:val="000000"/>
          <w:sz w:val="22"/>
          <w:szCs w:val="22"/>
        </w:rPr>
        <w:t>nformidad, el Gobernador de la Provincia de Buenos Aires y el I</w:t>
      </w:r>
      <w:r w:rsidRPr="004E6080">
        <w:rPr>
          <w:rFonts w:ascii="Arial" w:hAnsi="Arial" w:cs="Arial"/>
          <w:color w:val="000000"/>
          <w:sz w:val="22"/>
          <w:szCs w:val="22"/>
        </w:rPr>
        <w:t>ntendente Municipal de la Ciudad de Buenos Aires firman el presente en cuatro ejemplares, cada uno de los cuales será y constituirá un original; un ejemplar para cada parte signataria y un tercero al Ministerio de Defensa de la Nación. El cuarto ejemplar, una vez en vigencia el convenio, será remitido en forma conjunta por los gobiernos al Superior Gobierno de la Nación, a los fines establecidos en el artículo 107 de la Constitución Nacional #.</w:t>
      </w:r>
    </w:p>
    <w:p w:rsidR="00601A62" w:rsidRPr="004E6080" w:rsidRDefault="00601A62" w:rsidP="004E6080">
      <w:pPr>
        <w:pStyle w:val="NormalWeb"/>
        <w:spacing w:before="0" w:beforeAutospacing="0" w:after="0" w:afterAutospacing="0" w:line="360" w:lineRule="auto"/>
        <w:jc w:val="both"/>
        <w:rPr>
          <w:rFonts w:ascii="Arial" w:hAnsi="Arial" w:cs="Arial"/>
          <w:color w:val="000000"/>
          <w:sz w:val="22"/>
          <w:szCs w:val="22"/>
        </w:rPr>
      </w:pPr>
    </w:p>
    <w:tbl>
      <w:tblPr>
        <w:tblW w:w="0" w:type="auto"/>
        <w:jc w:val="center"/>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267"/>
        <w:gridCol w:w="4522"/>
      </w:tblGrid>
      <w:tr w:rsidR="00550B25" w:rsidRPr="004E6080" w:rsidTr="00DA3F35">
        <w:trPr>
          <w:jc w:val="center"/>
        </w:trPr>
        <w:tc>
          <w:tcPr>
            <w:tcW w:w="8789" w:type="dxa"/>
            <w:gridSpan w:val="2"/>
            <w:vAlign w:val="center"/>
          </w:tcPr>
          <w:p w:rsidR="00550B25" w:rsidRPr="004E6080" w:rsidRDefault="00550B25" w:rsidP="00C56BC1">
            <w:pPr>
              <w:pStyle w:val="NormalWeb"/>
              <w:spacing w:before="240" w:beforeAutospacing="0" w:after="0" w:afterAutospacing="0" w:line="360" w:lineRule="auto"/>
              <w:jc w:val="center"/>
              <w:rPr>
                <w:rFonts w:ascii="Arial" w:hAnsi="Arial" w:cs="Arial"/>
                <w:b/>
                <w:bCs/>
                <w:iCs/>
                <w:color w:val="000000"/>
              </w:rPr>
            </w:pPr>
            <w:r w:rsidRPr="004E6080">
              <w:rPr>
                <w:rFonts w:ascii="Arial" w:hAnsi="Arial" w:cs="Arial"/>
                <w:b/>
                <w:bCs/>
                <w:iCs/>
                <w:color w:val="000000"/>
                <w:sz w:val="22"/>
                <w:szCs w:val="22"/>
              </w:rPr>
              <w:t>ANEXO A</w:t>
            </w:r>
          </w:p>
          <w:p w:rsidR="00550B25" w:rsidRPr="004E6080" w:rsidRDefault="00550B25" w:rsidP="00C56BC1">
            <w:pPr>
              <w:pStyle w:val="NormalWeb"/>
              <w:spacing w:before="0" w:beforeAutospacing="0" w:after="0" w:afterAutospacing="0" w:line="360" w:lineRule="auto"/>
              <w:jc w:val="center"/>
              <w:rPr>
                <w:rFonts w:ascii="Arial" w:hAnsi="Arial" w:cs="Arial"/>
                <w:b/>
                <w:bCs/>
                <w:iCs/>
                <w:color w:val="000000"/>
              </w:rPr>
            </w:pPr>
            <w:r w:rsidRPr="004E6080">
              <w:rPr>
                <w:rFonts w:ascii="Arial" w:hAnsi="Arial" w:cs="Arial"/>
                <w:b/>
                <w:bCs/>
                <w:iCs/>
                <w:color w:val="000000"/>
                <w:sz w:val="22"/>
                <w:szCs w:val="22"/>
              </w:rPr>
              <w:t>ORDENANZA</w:t>
            </w:r>
            <w:r w:rsidR="00074838">
              <w:rPr>
                <w:rFonts w:ascii="Arial" w:hAnsi="Arial" w:cs="Arial"/>
                <w:b/>
                <w:bCs/>
                <w:iCs/>
                <w:color w:val="000000"/>
                <w:sz w:val="22"/>
                <w:szCs w:val="22"/>
              </w:rPr>
              <w:t xml:space="preserve"> B</w:t>
            </w:r>
            <w:r w:rsidRPr="004E6080">
              <w:rPr>
                <w:rFonts w:ascii="Arial" w:hAnsi="Arial" w:cs="Arial"/>
                <w:b/>
                <w:bCs/>
                <w:iCs/>
                <w:color w:val="000000"/>
                <w:sz w:val="22"/>
                <w:szCs w:val="22"/>
              </w:rPr>
              <w:t xml:space="preserve"> - Nº 33</w:t>
            </w:r>
            <w:r w:rsidR="004C3AAB">
              <w:rPr>
                <w:rFonts w:ascii="Arial" w:hAnsi="Arial" w:cs="Arial"/>
                <w:b/>
                <w:bCs/>
                <w:iCs/>
                <w:color w:val="000000"/>
                <w:sz w:val="22"/>
                <w:szCs w:val="22"/>
              </w:rPr>
              <w:t>.</w:t>
            </w:r>
            <w:r w:rsidRPr="004E6080">
              <w:rPr>
                <w:rFonts w:ascii="Arial" w:hAnsi="Arial" w:cs="Arial"/>
                <w:b/>
                <w:bCs/>
                <w:iCs/>
                <w:color w:val="000000"/>
                <w:sz w:val="22"/>
                <w:szCs w:val="22"/>
              </w:rPr>
              <w:t>915</w:t>
            </w:r>
          </w:p>
          <w:p w:rsidR="00550B25" w:rsidRPr="004E6080" w:rsidRDefault="00550B25" w:rsidP="00C56BC1">
            <w:pPr>
              <w:pStyle w:val="NormalWeb"/>
              <w:spacing w:before="0" w:beforeAutospacing="0" w:after="0" w:afterAutospacing="0" w:line="360" w:lineRule="auto"/>
              <w:jc w:val="center"/>
              <w:rPr>
                <w:rFonts w:ascii="Arial" w:hAnsi="Arial" w:cs="Arial"/>
                <w:color w:val="000000"/>
              </w:rPr>
            </w:pPr>
            <w:r w:rsidRPr="004E6080">
              <w:rPr>
                <w:rFonts w:ascii="Arial" w:hAnsi="Arial" w:cs="Arial"/>
                <w:b/>
                <w:bCs/>
                <w:iCs/>
                <w:color w:val="000000"/>
                <w:sz w:val="22"/>
                <w:szCs w:val="22"/>
              </w:rPr>
              <w:t>TABLA DE ANTECEDENTES</w:t>
            </w:r>
          </w:p>
        </w:tc>
      </w:tr>
      <w:tr w:rsidR="00550B25" w:rsidRPr="004E6080" w:rsidTr="00DA3F35">
        <w:trPr>
          <w:jc w:val="center"/>
        </w:trPr>
        <w:tc>
          <w:tcPr>
            <w:tcW w:w="4267" w:type="dxa"/>
            <w:vAlign w:val="center"/>
          </w:tcPr>
          <w:p w:rsidR="00550B25" w:rsidRPr="004E6080" w:rsidRDefault="00550B25" w:rsidP="00DA3F35">
            <w:pPr>
              <w:pStyle w:val="NormalWeb"/>
              <w:spacing w:before="0" w:beforeAutospacing="0" w:after="0" w:afterAutospacing="0" w:line="360" w:lineRule="auto"/>
              <w:jc w:val="center"/>
              <w:rPr>
                <w:rFonts w:ascii="Arial" w:hAnsi="Arial" w:cs="Arial"/>
                <w:b/>
                <w:bCs/>
                <w:color w:val="000000"/>
              </w:rPr>
            </w:pPr>
            <w:r w:rsidRPr="004E6080">
              <w:rPr>
                <w:rFonts w:ascii="Arial" w:hAnsi="Arial" w:cs="Arial"/>
                <w:b/>
                <w:bCs/>
                <w:color w:val="000000"/>
                <w:sz w:val="22"/>
                <w:szCs w:val="22"/>
              </w:rPr>
              <w:t>Número de Artículo del</w:t>
            </w:r>
          </w:p>
          <w:p w:rsidR="00550B25" w:rsidRPr="004E6080" w:rsidRDefault="00550B25" w:rsidP="00DA3F35">
            <w:pPr>
              <w:pStyle w:val="NormalWeb"/>
              <w:spacing w:before="0" w:beforeAutospacing="0" w:after="0" w:afterAutospacing="0" w:line="360" w:lineRule="auto"/>
              <w:jc w:val="center"/>
              <w:rPr>
                <w:rFonts w:ascii="Arial" w:hAnsi="Arial" w:cs="Arial"/>
                <w:color w:val="000000"/>
              </w:rPr>
            </w:pPr>
            <w:r w:rsidRPr="004E6080">
              <w:rPr>
                <w:rFonts w:ascii="Arial" w:hAnsi="Arial" w:cs="Arial"/>
                <w:b/>
                <w:bCs/>
                <w:color w:val="000000"/>
                <w:sz w:val="22"/>
                <w:szCs w:val="22"/>
              </w:rPr>
              <w:t>Texto Definitivo</w:t>
            </w:r>
          </w:p>
        </w:tc>
        <w:tc>
          <w:tcPr>
            <w:tcW w:w="4522" w:type="dxa"/>
            <w:vAlign w:val="center"/>
          </w:tcPr>
          <w:p w:rsidR="00550B25" w:rsidRPr="004E6080" w:rsidRDefault="00550B25" w:rsidP="00DA3F35">
            <w:pPr>
              <w:pStyle w:val="NormalWeb"/>
              <w:spacing w:before="0" w:beforeAutospacing="0" w:after="0" w:afterAutospacing="0" w:line="360" w:lineRule="auto"/>
              <w:jc w:val="center"/>
              <w:rPr>
                <w:rFonts w:ascii="Arial" w:hAnsi="Arial" w:cs="Arial"/>
                <w:b/>
                <w:color w:val="000000"/>
              </w:rPr>
            </w:pPr>
            <w:r w:rsidRPr="004E6080">
              <w:rPr>
                <w:rFonts w:ascii="Arial" w:hAnsi="Arial" w:cs="Arial"/>
                <w:b/>
                <w:color w:val="000000"/>
                <w:sz w:val="22"/>
                <w:szCs w:val="22"/>
              </w:rPr>
              <w:t>Fuente</w:t>
            </w:r>
          </w:p>
        </w:tc>
      </w:tr>
      <w:tr w:rsidR="00550B25" w:rsidRPr="004E6080" w:rsidTr="00DA3F35">
        <w:trPr>
          <w:jc w:val="center"/>
        </w:trPr>
        <w:tc>
          <w:tcPr>
            <w:tcW w:w="8789" w:type="dxa"/>
            <w:gridSpan w:val="2"/>
            <w:vAlign w:val="center"/>
          </w:tcPr>
          <w:p w:rsidR="00550B25" w:rsidRPr="004E6080" w:rsidRDefault="00550B25" w:rsidP="00DA3F35">
            <w:pPr>
              <w:pStyle w:val="NormalWeb"/>
              <w:spacing w:before="0" w:beforeAutospacing="0" w:after="0" w:afterAutospacing="0" w:line="360" w:lineRule="auto"/>
              <w:jc w:val="center"/>
              <w:rPr>
                <w:rFonts w:ascii="Arial" w:hAnsi="Arial" w:cs="Arial"/>
                <w:color w:val="000000"/>
              </w:rPr>
            </w:pPr>
            <w:r w:rsidRPr="004E6080">
              <w:rPr>
                <w:rFonts w:ascii="Arial" w:hAnsi="Arial" w:cs="Arial"/>
                <w:color w:val="000000"/>
                <w:sz w:val="22"/>
                <w:szCs w:val="22"/>
              </w:rPr>
              <w:t>Los puntos del Texto Definitivo provienen del Texto Original del Anexo de la Ordenanza 33</w:t>
            </w:r>
            <w:r w:rsidR="004C641F">
              <w:rPr>
                <w:rFonts w:ascii="Arial" w:hAnsi="Arial" w:cs="Arial"/>
                <w:color w:val="000000"/>
                <w:sz w:val="22"/>
                <w:szCs w:val="22"/>
              </w:rPr>
              <w:t>.</w:t>
            </w:r>
            <w:r w:rsidRPr="004E6080">
              <w:rPr>
                <w:rFonts w:ascii="Arial" w:hAnsi="Arial" w:cs="Arial"/>
                <w:color w:val="000000"/>
                <w:sz w:val="22"/>
                <w:szCs w:val="22"/>
              </w:rPr>
              <w:t>915.</w:t>
            </w:r>
          </w:p>
        </w:tc>
      </w:tr>
    </w:tbl>
    <w:p w:rsidR="00550B25" w:rsidRPr="004E6080" w:rsidRDefault="00550B25" w:rsidP="004E6080">
      <w:pPr>
        <w:pStyle w:val="NormalWeb"/>
        <w:spacing w:before="0" w:beforeAutospacing="0" w:after="0" w:afterAutospacing="0" w:line="360" w:lineRule="auto"/>
        <w:jc w:val="right"/>
        <w:rPr>
          <w:rFonts w:ascii="Arial" w:hAnsi="Arial" w:cs="Arial"/>
          <w:color w:val="000000"/>
          <w:sz w:val="22"/>
          <w:szCs w:val="22"/>
          <w:lang w:val="es-AR"/>
        </w:rPr>
      </w:pPr>
    </w:p>
    <w:tbl>
      <w:tblPr>
        <w:tblStyle w:val="Tablaconcuadrcula"/>
        <w:tblW w:w="0" w:type="auto"/>
        <w:jc w:val="center"/>
        <w:tblInd w:w="108" w:type="dxa"/>
        <w:tblLook w:val="01E0"/>
      </w:tblPr>
      <w:tblGrid>
        <w:gridCol w:w="2773"/>
        <w:gridCol w:w="2881"/>
        <w:gridCol w:w="3135"/>
      </w:tblGrid>
      <w:tr w:rsidR="00550B25" w:rsidRPr="004E6080" w:rsidTr="00DA3F35">
        <w:trPr>
          <w:jc w:val="center"/>
        </w:trPr>
        <w:tc>
          <w:tcPr>
            <w:tcW w:w="8789" w:type="dxa"/>
            <w:gridSpan w:val="3"/>
            <w:vAlign w:val="center"/>
          </w:tcPr>
          <w:p w:rsidR="00550B25" w:rsidRPr="004E6080" w:rsidRDefault="00550B25" w:rsidP="00C56BC1">
            <w:pPr>
              <w:spacing w:before="240" w:line="360" w:lineRule="auto"/>
              <w:jc w:val="center"/>
              <w:rPr>
                <w:rFonts w:ascii="Arial" w:hAnsi="Arial" w:cs="Arial"/>
                <w:b/>
                <w:sz w:val="22"/>
                <w:szCs w:val="22"/>
              </w:rPr>
            </w:pPr>
            <w:r w:rsidRPr="004E6080">
              <w:rPr>
                <w:rFonts w:ascii="Arial" w:hAnsi="Arial" w:cs="Arial"/>
                <w:b/>
                <w:sz w:val="22"/>
                <w:szCs w:val="22"/>
              </w:rPr>
              <w:t>ANEXO A</w:t>
            </w:r>
          </w:p>
          <w:p w:rsidR="00550B25" w:rsidRPr="004E6080" w:rsidRDefault="00550B25" w:rsidP="00DA3F35">
            <w:pPr>
              <w:spacing w:line="360" w:lineRule="auto"/>
              <w:jc w:val="center"/>
              <w:rPr>
                <w:rFonts w:ascii="Arial" w:hAnsi="Arial" w:cs="Arial"/>
                <w:b/>
                <w:sz w:val="22"/>
                <w:szCs w:val="22"/>
              </w:rPr>
            </w:pPr>
            <w:r w:rsidRPr="004E6080">
              <w:rPr>
                <w:rFonts w:ascii="Arial" w:hAnsi="Arial" w:cs="Arial"/>
                <w:b/>
                <w:sz w:val="22"/>
                <w:szCs w:val="22"/>
              </w:rPr>
              <w:t>ORDENANZA</w:t>
            </w:r>
            <w:r w:rsidR="00074838">
              <w:rPr>
                <w:rFonts w:ascii="Arial" w:hAnsi="Arial" w:cs="Arial"/>
                <w:b/>
                <w:sz w:val="22"/>
                <w:szCs w:val="22"/>
              </w:rPr>
              <w:t xml:space="preserve"> B</w:t>
            </w:r>
            <w:r w:rsidRPr="004E6080">
              <w:rPr>
                <w:rFonts w:ascii="Arial" w:hAnsi="Arial" w:cs="Arial"/>
                <w:b/>
                <w:sz w:val="22"/>
                <w:szCs w:val="22"/>
              </w:rPr>
              <w:t xml:space="preserve"> - Nº 33915</w:t>
            </w:r>
          </w:p>
          <w:p w:rsidR="00550B25" w:rsidRPr="004E6080" w:rsidRDefault="00550B25" w:rsidP="00DA3F35">
            <w:pPr>
              <w:spacing w:line="360" w:lineRule="auto"/>
              <w:jc w:val="center"/>
              <w:rPr>
                <w:rFonts w:ascii="Arial" w:hAnsi="Arial" w:cs="Arial"/>
                <w:sz w:val="22"/>
                <w:szCs w:val="22"/>
              </w:rPr>
            </w:pPr>
            <w:r w:rsidRPr="004E6080">
              <w:rPr>
                <w:rFonts w:ascii="Arial" w:hAnsi="Arial" w:cs="Arial"/>
                <w:b/>
                <w:sz w:val="22"/>
                <w:szCs w:val="22"/>
              </w:rPr>
              <w:t>TABLA DE EQUIVALENCIAS</w:t>
            </w:r>
          </w:p>
        </w:tc>
      </w:tr>
      <w:tr w:rsidR="00550B25" w:rsidRPr="004E6080" w:rsidTr="00DA3F35">
        <w:trPr>
          <w:jc w:val="center"/>
        </w:trPr>
        <w:tc>
          <w:tcPr>
            <w:tcW w:w="2773" w:type="dxa"/>
            <w:vAlign w:val="center"/>
          </w:tcPr>
          <w:p w:rsidR="00550B25" w:rsidRPr="004E6080" w:rsidRDefault="00550B25" w:rsidP="00DA3F35">
            <w:pPr>
              <w:spacing w:line="360" w:lineRule="auto"/>
              <w:jc w:val="center"/>
              <w:rPr>
                <w:rFonts w:ascii="Arial" w:hAnsi="Arial" w:cs="Arial"/>
                <w:b/>
                <w:sz w:val="22"/>
                <w:szCs w:val="22"/>
              </w:rPr>
            </w:pPr>
            <w:r w:rsidRPr="004E6080">
              <w:rPr>
                <w:rFonts w:ascii="Arial" w:hAnsi="Arial" w:cs="Arial"/>
                <w:b/>
                <w:sz w:val="22"/>
                <w:szCs w:val="22"/>
              </w:rPr>
              <w:t>Número de Artículo del</w:t>
            </w:r>
          </w:p>
          <w:p w:rsidR="00550B25" w:rsidRPr="004E6080" w:rsidRDefault="00550B25" w:rsidP="00DA3F35">
            <w:pPr>
              <w:spacing w:line="360" w:lineRule="auto"/>
              <w:jc w:val="center"/>
              <w:rPr>
                <w:rFonts w:ascii="Arial" w:hAnsi="Arial" w:cs="Arial"/>
                <w:sz w:val="22"/>
                <w:szCs w:val="22"/>
              </w:rPr>
            </w:pPr>
            <w:r w:rsidRPr="004E6080">
              <w:rPr>
                <w:rFonts w:ascii="Arial" w:hAnsi="Arial" w:cs="Arial"/>
                <w:b/>
                <w:sz w:val="22"/>
                <w:szCs w:val="22"/>
              </w:rPr>
              <w:t>Texto Definitivo</w:t>
            </w:r>
          </w:p>
        </w:tc>
        <w:tc>
          <w:tcPr>
            <w:tcW w:w="2881" w:type="dxa"/>
            <w:vAlign w:val="center"/>
          </w:tcPr>
          <w:p w:rsidR="00550B25" w:rsidRPr="004E6080" w:rsidRDefault="00550B25" w:rsidP="00DA3F35">
            <w:pPr>
              <w:spacing w:line="360" w:lineRule="auto"/>
              <w:jc w:val="center"/>
              <w:rPr>
                <w:rFonts w:ascii="Arial" w:hAnsi="Arial" w:cs="Arial"/>
                <w:b/>
                <w:sz w:val="22"/>
                <w:szCs w:val="22"/>
              </w:rPr>
            </w:pPr>
            <w:r w:rsidRPr="004E6080">
              <w:rPr>
                <w:rFonts w:ascii="Arial" w:hAnsi="Arial" w:cs="Arial"/>
                <w:b/>
                <w:sz w:val="22"/>
                <w:szCs w:val="22"/>
              </w:rPr>
              <w:t>Número de Artículo del</w:t>
            </w:r>
          </w:p>
          <w:p w:rsidR="00550B25" w:rsidRPr="004E6080" w:rsidRDefault="00550B25" w:rsidP="00DA3F35">
            <w:pPr>
              <w:spacing w:line="360" w:lineRule="auto"/>
              <w:jc w:val="center"/>
              <w:rPr>
                <w:rFonts w:ascii="Arial" w:hAnsi="Arial" w:cs="Arial"/>
                <w:b/>
                <w:sz w:val="22"/>
                <w:szCs w:val="22"/>
              </w:rPr>
            </w:pPr>
            <w:r w:rsidRPr="004E6080">
              <w:rPr>
                <w:rFonts w:ascii="Arial" w:hAnsi="Arial" w:cs="Arial"/>
                <w:b/>
                <w:sz w:val="22"/>
                <w:szCs w:val="22"/>
              </w:rPr>
              <w:t>Texto de Referencia</w:t>
            </w:r>
          </w:p>
          <w:p w:rsidR="00550B25" w:rsidRPr="004E6080" w:rsidRDefault="00550B25" w:rsidP="00DA3F35">
            <w:pPr>
              <w:spacing w:line="360" w:lineRule="auto"/>
              <w:jc w:val="center"/>
              <w:rPr>
                <w:rFonts w:ascii="Arial" w:hAnsi="Arial" w:cs="Arial"/>
                <w:sz w:val="22"/>
                <w:szCs w:val="22"/>
              </w:rPr>
            </w:pPr>
            <w:r w:rsidRPr="004E6080">
              <w:rPr>
                <w:rFonts w:ascii="Arial" w:hAnsi="Arial" w:cs="Arial"/>
                <w:b/>
                <w:sz w:val="22"/>
                <w:szCs w:val="22"/>
              </w:rPr>
              <w:t>(O</w:t>
            </w:r>
            <w:r w:rsidR="00601A62" w:rsidRPr="004E6080">
              <w:rPr>
                <w:rFonts w:ascii="Arial" w:hAnsi="Arial" w:cs="Arial"/>
                <w:b/>
                <w:sz w:val="22"/>
                <w:szCs w:val="22"/>
              </w:rPr>
              <w:t>rdenanza</w:t>
            </w:r>
            <w:r w:rsidRPr="004E6080">
              <w:rPr>
                <w:rFonts w:ascii="Arial" w:hAnsi="Arial" w:cs="Arial"/>
                <w:b/>
                <w:sz w:val="22"/>
                <w:szCs w:val="22"/>
              </w:rPr>
              <w:t xml:space="preserve"> 33</w:t>
            </w:r>
            <w:r w:rsidR="00074838">
              <w:rPr>
                <w:rFonts w:ascii="Arial" w:hAnsi="Arial" w:cs="Arial"/>
                <w:b/>
                <w:sz w:val="22"/>
                <w:szCs w:val="22"/>
              </w:rPr>
              <w:t>.</w:t>
            </w:r>
            <w:r w:rsidRPr="004E6080">
              <w:rPr>
                <w:rFonts w:ascii="Arial" w:hAnsi="Arial" w:cs="Arial"/>
                <w:b/>
                <w:sz w:val="22"/>
                <w:szCs w:val="22"/>
              </w:rPr>
              <w:t>915)</w:t>
            </w:r>
          </w:p>
        </w:tc>
        <w:tc>
          <w:tcPr>
            <w:tcW w:w="3135" w:type="dxa"/>
            <w:vAlign w:val="center"/>
          </w:tcPr>
          <w:p w:rsidR="00550B25" w:rsidRPr="004E6080" w:rsidRDefault="00550B25" w:rsidP="00DA3F35">
            <w:pPr>
              <w:spacing w:line="360" w:lineRule="auto"/>
              <w:jc w:val="center"/>
              <w:rPr>
                <w:rFonts w:ascii="Arial" w:hAnsi="Arial" w:cs="Arial"/>
                <w:sz w:val="22"/>
                <w:szCs w:val="22"/>
              </w:rPr>
            </w:pPr>
            <w:r w:rsidRPr="004E6080">
              <w:rPr>
                <w:rFonts w:ascii="Arial" w:hAnsi="Arial" w:cs="Arial"/>
                <w:b/>
                <w:sz w:val="22"/>
                <w:szCs w:val="22"/>
              </w:rPr>
              <w:t>Observaciones</w:t>
            </w:r>
          </w:p>
        </w:tc>
      </w:tr>
      <w:tr w:rsidR="00550B25" w:rsidRPr="004E6080" w:rsidTr="00DA3F35">
        <w:trPr>
          <w:jc w:val="center"/>
        </w:trPr>
        <w:tc>
          <w:tcPr>
            <w:tcW w:w="8789" w:type="dxa"/>
            <w:gridSpan w:val="3"/>
            <w:vAlign w:val="center"/>
          </w:tcPr>
          <w:p w:rsidR="00550B25" w:rsidRPr="004E6080" w:rsidRDefault="00550B25" w:rsidP="00DA3F35">
            <w:pPr>
              <w:spacing w:line="360" w:lineRule="auto"/>
              <w:jc w:val="center"/>
              <w:rPr>
                <w:rFonts w:ascii="Arial" w:hAnsi="Arial" w:cs="Arial"/>
                <w:sz w:val="22"/>
                <w:szCs w:val="22"/>
              </w:rPr>
            </w:pPr>
            <w:r w:rsidRPr="004E6080">
              <w:rPr>
                <w:rFonts w:ascii="Arial" w:hAnsi="Arial" w:cs="Arial"/>
                <w:sz w:val="22"/>
                <w:szCs w:val="22"/>
              </w:rPr>
              <w:t>La numeración de los puntos del Texto Definitivo corresponde a la numeración original del Anexo de la Ordenanza 33</w:t>
            </w:r>
            <w:r w:rsidR="00074838">
              <w:rPr>
                <w:rFonts w:ascii="Arial" w:hAnsi="Arial" w:cs="Arial"/>
                <w:sz w:val="22"/>
                <w:szCs w:val="22"/>
              </w:rPr>
              <w:t>.</w:t>
            </w:r>
            <w:r w:rsidRPr="004E6080">
              <w:rPr>
                <w:rFonts w:ascii="Arial" w:hAnsi="Arial" w:cs="Arial"/>
                <w:sz w:val="22"/>
                <w:szCs w:val="22"/>
              </w:rPr>
              <w:t>915.</w:t>
            </w:r>
          </w:p>
        </w:tc>
      </w:tr>
    </w:tbl>
    <w:p w:rsidR="00550B25" w:rsidRPr="004E6080" w:rsidRDefault="00550B25" w:rsidP="004E6080">
      <w:pPr>
        <w:pStyle w:val="NormalWeb"/>
        <w:spacing w:before="0" w:beforeAutospacing="0" w:after="0" w:afterAutospacing="0" w:line="360" w:lineRule="auto"/>
        <w:jc w:val="both"/>
        <w:rPr>
          <w:rFonts w:ascii="Arial" w:hAnsi="Arial" w:cs="Arial"/>
          <w:b/>
          <w:caps/>
          <w:sz w:val="22"/>
          <w:szCs w:val="22"/>
        </w:rPr>
      </w:pPr>
    </w:p>
    <w:p w:rsidR="00DA3F35" w:rsidRDefault="00550B25" w:rsidP="004E6080">
      <w:pPr>
        <w:spacing w:line="360" w:lineRule="auto"/>
        <w:jc w:val="both"/>
        <w:rPr>
          <w:rFonts w:ascii="Arial" w:hAnsi="Arial" w:cs="Arial"/>
          <w:b/>
          <w:sz w:val="22"/>
          <w:szCs w:val="22"/>
        </w:rPr>
      </w:pPr>
      <w:r w:rsidRPr="004E6080">
        <w:rPr>
          <w:rFonts w:ascii="Arial" w:hAnsi="Arial" w:cs="Arial"/>
          <w:b/>
          <w:sz w:val="22"/>
          <w:szCs w:val="22"/>
          <w:u w:val="single"/>
        </w:rPr>
        <w:t>Observaciones Generales</w:t>
      </w:r>
      <w:r w:rsidRPr="004E6080">
        <w:rPr>
          <w:rFonts w:ascii="Arial" w:hAnsi="Arial" w:cs="Arial"/>
          <w:b/>
          <w:sz w:val="22"/>
          <w:szCs w:val="22"/>
        </w:rPr>
        <w:t>:</w:t>
      </w:r>
    </w:p>
    <w:p w:rsidR="00DA3F35" w:rsidRPr="00DA3F35" w:rsidRDefault="00550B25" w:rsidP="00A722E6">
      <w:pPr>
        <w:pStyle w:val="Prrafodelista"/>
        <w:numPr>
          <w:ilvl w:val="0"/>
          <w:numId w:val="1"/>
        </w:numPr>
        <w:spacing w:line="360" w:lineRule="auto"/>
        <w:ind w:left="567" w:hanging="567"/>
        <w:jc w:val="both"/>
        <w:rPr>
          <w:rFonts w:ascii="Arial" w:hAnsi="Arial" w:cs="Arial"/>
          <w:b/>
          <w:sz w:val="22"/>
          <w:szCs w:val="22"/>
        </w:rPr>
      </w:pPr>
      <w:r w:rsidRPr="00DA3F35">
        <w:rPr>
          <w:rFonts w:ascii="Arial" w:hAnsi="Arial" w:cs="Arial"/>
          <w:sz w:val="22"/>
          <w:szCs w:val="22"/>
        </w:rPr>
        <w:t># La presente Norma contiene remisiones externas #</w:t>
      </w:r>
    </w:p>
    <w:p w:rsidR="00D96B29" w:rsidRPr="004C641F" w:rsidRDefault="00601A62" w:rsidP="004E6080">
      <w:pPr>
        <w:pStyle w:val="Prrafodelista"/>
        <w:numPr>
          <w:ilvl w:val="0"/>
          <w:numId w:val="1"/>
        </w:numPr>
        <w:spacing w:line="360" w:lineRule="auto"/>
        <w:ind w:left="567" w:hanging="567"/>
        <w:jc w:val="both"/>
        <w:rPr>
          <w:rFonts w:ascii="Arial" w:hAnsi="Arial" w:cs="Arial"/>
          <w:sz w:val="22"/>
          <w:szCs w:val="22"/>
        </w:rPr>
      </w:pPr>
      <w:r w:rsidRPr="004C641F">
        <w:rPr>
          <w:rFonts w:ascii="Arial" w:hAnsi="Arial" w:cs="Arial"/>
          <w:sz w:val="22"/>
          <w:szCs w:val="22"/>
        </w:rPr>
        <w:t xml:space="preserve">El Estado de la Ciudad Autónoma de Buenos Aires es sucesor de los derechos y obligaciones legítimas de la Municipalidad de la Ciudad de Buenos Aires, y del Estado Nacional en las competencias, poderes y atribuciones que se le transfieren por los artículos 129 y concordantes de la Constitución Nacional y de la ley de garantía de los intereses del Estado Federal, como toda otra que se le transfiera en el futuro. </w:t>
      </w:r>
      <w:r w:rsidRPr="004C641F">
        <w:rPr>
          <w:rFonts w:ascii="Arial" w:hAnsi="Arial" w:cs="Arial"/>
          <w:bCs/>
          <w:sz w:val="22"/>
          <w:szCs w:val="22"/>
        </w:rPr>
        <w:t>ARTICULO 7°</w:t>
      </w:r>
      <w:r w:rsidRPr="004C641F">
        <w:rPr>
          <w:rFonts w:ascii="Arial" w:hAnsi="Arial" w:cs="Arial"/>
          <w:b/>
          <w:bCs/>
          <w:sz w:val="22"/>
          <w:szCs w:val="22"/>
        </w:rPr>
        <w:t xml:space="preserve"> </w:t>
      </w:r>
      <w:r w:rsidRPr="004C641F">
        <w:rPr>
          <w:rFonts w:ascii="Arial" w:hAnsi="Arial" w:cs="Arial"/>
          <w:bCs/>
          <w:sz w:val="22"/>
          <w:szCs w:val="22"/>
        </w:rPr>
        <w:t>(Constitución de la Cuidad Autónoma de Buenos Aires).</w:t>
      </w:r>
    </w:p>
    <w:sectPr w:rsidR="00D96B29" w:rsidRPr="004C641F" w:rsidSect="004E6080">
      <w:pgSz w:w="11907" w:h="16839" w:code="9"/>
      <w:pgMar w:top="1440" w:right="1080" w:bottom="1440" w:left="108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B150082"/>
    <w:multiLevelType w:val="hybridMultilevel"/>
    <w:tmpl w:val="CAE8B882"/>
    <w:lvl w:ilvl="0" w:tplc="FD7E92D6">
      <w:start w:val="1"/>
      <w:numFmt w:val="decimal"/>
      <w:lvlText w:val="%1."/>
      <w:lvlJc w:val="left"/>
      <w:pPr>
        <w:ind w:left="360" w:hanging="360"/>
      </w:pPr>
      <w:rPr>
        <w:b w:val="0"/>
      </w:rPr>
    </w:lvl>
    <w:lvl w:ilvl="1" w:tplc="2C0A0019" w:tentative="1">
      <w:start w:val="1"/>
      <w:numFmt w:val="lowerLetter"/>
      <w:lvlText w:val="%2."/>
      <w:lvlJc w:val="left"/>
      <w:pPr>
        <w:ind w:left="1080" w:hanging="360"/>
      </w:pPr>
    </w:lvl>
    <w:lvl w:ilvl="2" w:tplc="2C0A001B" w:tentative="1">
      <w:start w:val="1"/>
      <w:numFmt w:val="lowerRoman"/>
      <w:lvlText w:val="%3."/>
      <w:lvlJc w:val="right"/>
      <w:pPr>
        <w:ind w:left="1800" w:hanging="180"/>
      </w:pPr>
    </w:lvl>
    <w:lvl w:ilvl="3" w:tplc="2C0A000F" w:tentative="1">
      <w:start w:val="1"/>
      <w:numFmt w:val="decimal"/>
      <w:lvlText w:val="%4."/>
      <w:lvlJc w:val="left"/>
      <w:pPr>
        <w:ind w:left="2520" w:hanging="360"/>
      </w:pPr>
    </w:lvl>
    <w:lvl w:ilvl="4" w:tplc="2C0A0019" w:tentative="1">
      <w:start w:val="1"/>
      <w:numFmt w:val="lowerLetter"/>
      <w:lvlText w:val="%5."/>
      <w:lvlJc w:val="left"/>
      <w:pPr>
        <w:ind w:left="3240" w:hanging="360"/>
      </w:pPr>
    </w:lvl>
    <w:lvl w:ilvl="5" w:tplc="2C0A001B" w:tentative="1">
      <w:start w:val="1"/>
      <w:numFmt w:val="lowerRoman"/>
      <w:lvlText w:val="%6."/>
      <w:lvlJc w:val="right"/>
      <w:pPr>
        <w:ind w:left="3960" w:hanging="180"/>
      </w:pPr>
    </w:lvl>
    <w:lvl w:ilvl="6" w:tplc="2C0A000F" w:tentative="1">
      <w:start w:val="1"/>
      <w:numFmt w:val="decimal"/>
      <w:lvlText w:val="%7."/>
      <w:lvlJc w:val="left"/>
      <w:pPr>
        <w:ind w:left="4680" w:hanging="360"/>
      </w:pPr>
    </w:lvl>
    <w:lvl w:ilvl="7" w:tplc="2C0A0019" w:tentative="1">
      <w:start w:val="1"/>
      <w:numFmt w:val="lowerLetter"/>
      <w:lvlText w:val="%8."/>
      <w:lvlJc w:val="left"/>
      <w:pPr>
        <w:ind w:left="5400" w:hanging="360"/>
      </w:pPr>
    </w:lvl>
    <w:lvl w:ilvl="8" w:tplc="2C0A001B" w:tentative="1">
      <w:start w:val="1"/>
      <w:numFmt w:val="lowerRoman"/>
      <w:lvlText w:val="%9."/>
      <w:lvlJc w:val="right"/>
      <w:pPr>
        <w:ind w:left="612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drawingGridHorizontalSpacing w:val="120"/>
  <w:displayHorizontalDrawingGridEvery w:val="2"/>
  <w:characterSpacingControl w:val="doNotCompress"/>
  <w:compat/>
  <w:rsids>
    <w:rsidRoot w:val="00550B25"/>
    <w:rsid w:val="00045FC6"/>
    <w:rsid w:val="00074838"/>
    <w:rsid w:val="000F21A8"/>
    <w:rsid w:val="001B565D"/>
    <w:rsid w:val="002F586A"/>
    <w:rsid w:val="00323D28"/>
    <w:rsid w:val="004B218F"/>
    <w:rsid w:val="004C3AAB"/>
    <w:rsid w:val="004C641F"/>
    <w:rsid w:val="004E6080"/>
    <w:rsid w:val="00511D25"/>
    <w:rsid w:val="00550B25"/>
    <w:rsid w:val="00580157"/>
    <w:rsid w:val="005D494C"/>
    <w:rsid w:val="00601A62"/>
    <w:rsid w:val="006801D1"/>
    <w:rsid w:val="00810FC2"/>
    <w:rsid w:val="008348B7"/>
    <w:rsid w:val="008A462F"/>
    <w:rsid w:val="00960474"/>
    <w:rsid w:val="00987E79"/>
    <w:rsid w:val="00A14849"/>
    <w:rsid w:val="00A34905"/>
    <w:rsid w:val="00A722E6"/>
    <w:rsid w:val="00B12DC3"/>
    <w:rsid w:val="00B174E9"/>
    <w:rsid w:val="00B85C74"/>
    <w:rsid w:val="00C5131A"/>
    <w:rsid w:val="00C56BC1"/>
    <w:rsid w:val="00D96B29"/>
    <w:rsid w:val="00DA3F35"/>
    <w:rsid w:val="00E13D24"/>
    <w:rsid w:val="00F2441E"/>
    <w:rsid w:val="00F612B5"/>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A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Normal (Web)"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50B25"/>
    <w:pPr>
      <w:spacing w:after="0" w:line="240" w:lineRule="auto"/>
    </w:pPr>
    <w:rPr>
      <w:rFonts w:ascii="Times New Roman" w:eastAsia="Times New Roman" w:hAnsi="Times New Roman" w:cs="Times New Roman"/>
      <w:sz w:val="24"/>
      <w:szCs w:val="24"/>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rsid w:val="00550B25"/>
    <w:pPr>
      <w:spacing w:before="100" w:beforeAutospacing="1" w:after="100" w:afterAutospacing="1"/>
    </w:pPr>
  </w:style>
  <w:style w:type="paragraph" w:styleId="Textosinformato">
    <w:name w:val="Plain Text"/>
    <w:basedOn w:val="Normal"/>
    <w:link w:val="TextosinformatoCar"/>
    <w:rsid w:val="00550B25"/>
    <w:rPr>
      <w:rFonts w:ascii="Courier New" w:hAnsi="Courier New"/>
      <w:sz w:val="20"/>
    </w:rPr>
  </w:style>
  <w:style w:type="character" w:customStyle="1" w:styleId="TextosinformatoCar">
    <w:name w:val="Texto sin formato Car"/>
    <w:basedOn w:val="Fuentedeprrafopredeter"/>
    <w:link w:val="Textosinformato"/>
    <w:rsid w:val="00550B25"/>
    <w:rPr>
      <w:rFonts w:ascii="Courier New" w:eastAsia="Times New Roman" w:hAnsi="Courier New" w:cs="Times New Roman"/>
      <w:sz w:val="20"/>
      <w:szCs w:val="24"/>
      <w:lang w:val="es-ES" w:eastAsia="es-ES"/>
    </w:rPr>
  </w:style>
  <w:style w:type="table" w:styleId="Tablaconcuadrcula">
    <w:name w:val="Table Grid"/>
    <w:basedOn w:val="Tablanormal"/>
    <w:rsid w:val="00550B25"/>
    <w:pPr>
      <w:spacing w:after="0" w:line="240" w:lineRule="auto"/>
    </w:pPr>
    <w:rPr>
      <w:rFonts w:ascii="Times New Roman" w:eastAsia="Times New Roman" w:hAnsi="Times New Roman" w:cs="Times New Roman"/>
      <w:sz w:val="20"/>
      <w:szCs w:val="20"/>
      <w:lang w:eastAsia="es-A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Prrafodelista">
    <w:name w:val="List Paragraph"/>
    <w:basedOn w:val="Normal"/>
    <w:uiPriority w:val="34"/>
    <w:qFormat/>
    <w:rsid w:val="00DA3F35"/>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97</TotalTime>
  <Pages>4</Pages>
  <Words>1174</Words>
  <Characters>6459</Characters>
  <Application>Microsoft Office Word</Application>
  <DocSecurity>0</DocSecurity>
  <Lines>53</Lines>
  <Paragraphs>15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7618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Usuario</dc:creator>
  <cp:lastModifiedBy>usuario</cp:lastModifiedBy>
  <cp:revision>18</cp:revision>
  <dcterms:created xsi:type="dcterms:W3CDTF">2014-10-22T19:44:00Z</dcterms:created>
  <dcterms:modified xsi:type="dcterms:W3CDTF">2015-10-23T19:54:00Z</dcterms:modified>
</cp:coreProperties>
</file>